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1" w:rsidRPr="00663AAD" w:rsidRDefault="00B32C8F" w:rsidP="0018210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63AAD">
        <w:rPr>
          <w:b/>
          <w:bCs/>
          <w:sz w:val="40"/>
          <w:szCs w:val="40"/>
        </w:rPr>
        <w:t>Okruhy USS/ULOG</w:t>
      </w:r>
      <w:r w:rsidR="00603BE4">
        <w:rPr>
          <w:b/>
          <w:bCs/>
          <w:sz w:val="40"/>
          <w:szCs w:val="40"/>
        </w:rPr>
        <w:t xml:space="preserve"> – U1SPN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Způsob ukončení: </w:t>
      </w:r>
      <w:r w:rsidR="00B32C8F">
        <w:rPr>
          <w:bCs/>
        </w:rPr>
        <w:t>kolokvium</w:t>
      </w:r>
    </w:p>
    <w:p w:rsidR="00182101" w:rsidRPr="00B32C8F" w:rsidRDefault="00182101" w:rsidP="00182101">
      <w:pPr>
        <w:spacing w:after="0" w:line="240" w:lineRule="auto"/>
        <w:jc w:val="center"/>
        <w:rPr>
          <w:bCs/>
        </w:rPr>
      </w:pPr>
      <w:r>
        <w:rPr>
          <w:b/>
          <w:bCs/>
        </w:rPr>
        <w:t>Podmínky ukončení</w:t>
      </w:r>
      <w:bookmarkStart w:id="0" w:name="_GoBack"/>
      <w:r w:rsidRPr="00EF76A7">
        <w:rPr>
          <w:bCs/>
        </w:rPr>
        <w:t xml:space="preserve">: </w:t>
      </w:r>
      <w:r w:rsidR="00EF76A7" w:rsidRPr="00EF76A7">
        <w:rPr>
          <w:bCs/>
        </w:rPr>
        <w:t>splnění průběžného testu,</w:t>
      </w:r>
      <w:r w:rsidR="00EF76A7">
        <w:rPr>
          <w:b/>
          <w:bCs/>
        </w:rPr>
        <w:t xml:space="preserve"> </w:t>
      </w:r>
      <w:bookmarkEnd w:id="0"/>
      <w:r w:rsidR="00603BE4">
        <w:rPr>
          <w:bCs/>
        </w:rPr>
        <w:t>kolokviální test</w:t>
      </w:r>
    </w:p>
    <w:p w:rsidR="00182101" w:rsidRDefault="00182101" w:rsidP="00182101">
      <w:pPr>
        <w:jc w:val="both"/>
        <w:rPr>
          <w:b/>
          <w:bCs/>
        </w:rPr>
      </w:pP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 xml:space="preserve">Logopedie jako vědní disciplína. 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 xml:space="preserve">Definice a vymezení jako vědního a studijního oboru, postavení logopedie v systému věd. Stručný přehled historie oboru, významné osobnosti. 10 okruhů narušení komunikační schopnosti.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Organizace logopedické péče.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>Specifika logopedické péče dle jednotlivých resortů, legislativní vymezení, institucionální péče pro osoby s narušenou komunikační schopností. Logopedické organizace a společnosti. Aktuální trendy.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Fylogeneze a ontogeneze řeči.</w:t>
      </w:r>
    </w:p>
    <w:p w:rsidR="00182101" w:rsidRPr="00182101" w:rsidRDefault="00182101" w:rsidP="00182101">
      <w:pPr>
        <w:jc w:val="both"/>
      </w:pPr>
      <w:r w:rsidRPr="00182101">
        <w:t xml:space="preserve">Fylogeneze orální komunikace. Základní etapy ontogeneze řeči (klasifikace dle jednotlivých jazykových rovin narušené komunikační schopnosti, chronologického vývoje). Kritická období ontogeneze řeči. Možnosti stimulace fyziologického vývoje řeči.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 xml:space="preserve">Vybrané specificky zaměřené schopnosti. </w:t>
      </w:r>
    </w:p>
    <w:p w:rsidR="00182101" w:rsidRPr="00182101" w:rsidRDefault="00182101" w:rsidP="00182101">
      <w:pPr>
        <w:jc w:val="both"/>
      </w:pPr>
      <w:r w:rsidRPr="00182101">
        <w:t xml:space="preserve">Fonematická diferenciace, hlásková a slabičná analýza a syntéza struktury slova, rytmická reprodukce. Terminologie, logopedická diagnostika a intervence vybraných specificky zaměřených schopností. Přesah obtíží v uvedených schopnostech do mluvního projevu, čtení a psaní. Grafomotorika, </w:t>
      </w:r>
      <w:proofErr w:type="spellStart"/>
      <w:r w:rsidRPr="00182101">
        <w:t>grafomotorické</w:t>
      </w:r>
      <w:proofErr w:type="spellEnd"/>
      <w:r w:rsidRPr="00182101">
        <w:t xml:space="preserve"> obtíže, psaní a jeho složky, hygiena psaní, uvolňovací kresebné cviky. Logopedická diagnostika a intervence v oblasti </w:t>
      </w:r>
      <w:proofErr w:type="spellStart"/>
      <w:r w:rsidRPr="00182101">
        <w:t>gra</w:t>
      </w:r>
      <w:r w:rsidR="008D49A9">
        <w:t>fo</w:t>
      </w:r>
      <w:r w:rsidRPr="00182101">
        <w:t>motoriky</w:t>
      </w:r>
      <w:proofErr w:type="spellEnd"/>
      <w:r w:rsidRPr="00182101">
        <w:t>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Lateralita a komunikace.</w:t>
      </w:r>
    </w:p>
    <w:p w:rsidR="00182101" w:rsidRDefault="00182101" w:rsidP="00182101">
      <w:pPr>
        <w:jc w:val="both"/>
      </w:pPr>
      <w:r w:rsidRPr="00182101">
        <w:t xml:space="preserve">Terminologické vymezení pojmů, typy a stupně laterality. Diagnostika laterality, zkoušky laterality. Náhled na lateralitu v historii a v současnosti.  Sekundární důsledky nerespektování preference levé ruky. Doporučené postupy pro práci s osobami preferujícími levou ruku. Psaní osob preferujících levou ruku.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Možnosti logopedické prevence a osvěty.</w:t>
      </w:r>
    </w:p>
    <w:p w:rsidR="00182101" w:rsidRDefault="00182101" w:rsidP="00182101">
      <w:pPr>
        <w:jc w:val="both"/>
      </w:pPr>
      <w:r w:rsidRPr="00182101">
        <w:rPr>
          <w:bCs/>
        </w:rPr>
        <w:t>Typy, stupně a formy logopedické prevence. Současný stav a perspektivy, formy logopedické osvěty. Specifika vzhledem k jednotlivým věkovým kategoriím a formám narušené komunikační schopnosti</w:t>
      </w:r>
      <w:r w:rsidRPr="00182101">
        <w:t xml:space="preserve">. </w:t>
      </w:r>
    </w:p>
    <w:p w:rsidR="007118D8" w:rsidRDefault="007118D8"/>
    <w:sectPr w:rsidR="007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0014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5271C"/>
    <w:multiLevelType w:val="hybridMultilevel"/>
    <w:tmpl w:val="9F4CB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3B7"/>
    <w:multiLevelType w:val="hybridMultilevel"/>
    <w:tmpl w:val="E71CD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E41C1"/>
    <w:multiLevelType w:val="hybridMultilevel"/>
    <w:tmpl w:val="8EBE8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8"/>
    <w:rsid w:val="00182101"/>
    <w:rsid w:val="00603BE4"/>
    <w:rsid w:val="00663AAD"/>
    <w:rsid w:val="0069436B"/>
    <w:rsid w:val="007118D8"/>
    <w:rsid w:val="008D49A9"/>
    <w:rsid w:val="00A24B2D"/>
    <w:rsid w:val="00B32C8F"/>
    <w:rsid w:val="00D31FF1"/>
    <w:rsid w:val="00E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2015-09-23T19:10:00Z</dcterms:created>
  <dcterms:modified xsi:type="dcterms:W3CDTF">2015-09-23T19:18:00Z</dcterms:modified>
</cp:coreProperties>
</file>