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A96" w:rsidRDefault="00962A96" w:rsidP="00962A96">
      <w:pPr>
        <w:rPr>
          <w:b/>
        </w:rPr>
      </w:pPr>
      <w:r>
        <w:rPr>
          <w:rStyle w:val="Siln"/>
          <w:rFonts w:ascii="Arial" w:hAnsi="Arial" w:cs="Arial"/>
          <w:color w:val="333333"/>
          <w:shd w:val="clear" w:color="auto" w:fill="FFFFFF"/>
        </w:rPr>
        <w:t>Sociální pracovník / koordinátor odborného sociálního poradenství</w:t>
      </w:r>
      <w:bookmarkStart w:id="0" w:name="_GoBack"/>
      <w:bookmarkEnd w:id="0"/>
    </w:p>
    <w:p w:rsidR="00962A96" w:rsidRPr="00962A96" w:rsidRDefault="00962A96" w:rsidP="00962A96">
      <w:pPr>
        <w:rPr>
          <w:b/>
        </w:rPr>
      </w:pPr>
      <w:r w:rsidRPr="00962A96">
        <w:rPr>
          <w:b/>
        </w:rPr>
        <w:t>NÁPLŇ PRÁCE</w:t>
      </w:r>
    </w:p>
    <w:p w:rsidR="00962A96" w:rsidRDefault="00962A96" w:rsidP="00962A96">
      <w:r>
        <w:t>• příprava, zajištění, realizace a hodnocení akcí v rámci odborného poradenství</w:t>
      </w:r>
    </w:p>
    <w:p w:rsidR="00962A96" w:rsidRDefault="00962A96" w:rsidP="00962A96">
      <w:r>
        <w:t>• jednání se zájemcem o službu odborného sociálního poradenství, plánování průběhu poskytování služby, vedení výkazů souvisejících se službou, zjišťování zpětné vazby od klientů</w:t>
      </w:r>
    </w:p>
    <w:p w:rsidR="00962A96" w:rsidRDefault="00962A96" w:rsidP="00962A96">
      <w:r>
        <w:t xml:space="preserve">• koordinace/zajišťování/poskytování služby odborného sociálního poradenství (odborné poradenství v oblasti náročných elektronických kompenzačních pomůcek, sociálně-právní poradenství klientům </w:t>
      </w:r>
    </w:p>
    <w:p w:rsidR="00962A96" w:rsidRDefault="00962A96" w:rsidP="00962A96">
      <w:r>
        <w:t>• pomoc při řešení konkrétních nepříznivých situací klientů</w:t>
      </w:r>
    </w:p>
    <w:p w:rsidR="00962A96" w:rsidRDefault="00962A96" w:rsidP="00962A96">
      <w:r>
        <w:t>• metodika a administrativa s výše uvedeným spojená, evidence služby a její průběžný monitoring</w:t>
      </w:r>
    </w:p>
    <w:p w:rsidR="00962A96" w:rsidRDefault="00962A96" w:rsidP="00962A96">
      <w:r>
        <w:t>• práce se standardy kvality služby (vytváření, dohlížení nad dodržováním standardů dohlížení nad implementací standardů dané služby do praxe a jejich aktualizace</w:t>
      </w:r>
    </w:p>
    <w:p w:rsidR="00962A96" w:rsidRDefault="00962A96" w:rsidP="00962A96">
      <w:r>
        <w:t>• sledování odborné literatury, dokumentace a vývojových trendů týkající se zejména hardwarového a softwarového řešení kompenzačních pomůcek</w:t>
      </w:r>
    </w:p>
    <w:p w:rsidR="00962A96" w:rsidRDefault="00962A96" w:rsidP="00962A96">
      <w:r>
        <w:t>• podílení se na projektové činnosti v rámci služby</w:t>
      </w:r>
    </w:p>
    <w:p w:rsidR="00962A96" w:rsidRDefault="00962A96" w:rsidP="00962A96">
      <w:r>
        <w:t>• propagace a prezentace služeb pro odbornou i laickou veřejnost</w:t>
      </w:r>
    </w:p>
    <w:p w:rsidR="00962A96" w:rsidRDefault="00962A96" w:rsidP="00962A96"/>
    <w:p w:rsidR="00962A96" w:rsidRDefault="00962A96" w:rsidP="00962A96">
      <w:r>
        <w:t>POŽADUJEME</w:t>
      </w:r>
    </w:p>
    <w:p w:rsidR="00962A96" w:rsidRDefault="00962A96" w:rsidP="00962A96">
      <w:r>
        <w:t>• vzdělání dle zákona o soc. službách, praxe a zkušenosti na pozici sociálního pracovníka výhodou</w:t>
      </w:r>
    </w:p>
    <w:p w:rsidR="00962A96" w:rsidRDefault="00962A96" w:rsidP="00962A96">
      <w:r>
        <w:t>• dobrá znalost zákona o sociálních službách, znalost a zkušenosti se standardy kvality sociálních služeb, individuální plánování apod.</w:t>
      </w:r>
    </w:p>
    <w:p w:rsidR="00962A96" w:rsidRDefault="00962A96" w:rsidP="00962A96">
      <w:r>
        <w:t>• kladný vztah a empatii k osobám se zrakovým postižením, ochotu, vstřícnost</w:t>
      </w:r>
    </w:p>
    <w:p w:rsidR="00962A96" w:rsidRDefault="00962A96" w:rsidP="00962A96">
      <w:r>
        <w:t>• aktivní a kreativní přístup k práci</w:t>
      </w:r>
    </w:p>
    <w:p w:rsidR="00962A96" w:rsidRDefault="00962A96" w:rsidP="00962A96">
      <w:r>
        <w:t>• výborné komunikační schopnosti</w:t>
      </w:r>
    </w:p>
    <w:p w:rsidR="00962A96" w:rsidRDefault="00962A96" w:rsidP="00962A96">
      <w:r>
        <w:t>• schopnost samostatné práce i týmové spolupráce</w:t>
      </w:r>
    </w:p>
    <w:p w:rsidR="00962A96" w:rsidRDefault="00962A96" w:rsidP="00962A96">
      <w:r>
        <w:t>• odolnost vůči stresu</w:t>
      </w:r>
    </w:p>
    <w:p w:rsidR="00962A96" w:rsidRDefault="00962A96" w:rsidP="00962A96">
      <w:r>
        <w:t>• čistý trestní rejstřík</w:t>
      </w:r>
    </w:p>
    <w:p w:rsidR="00962A96" w:rsidRDefault="00962A96" w:rsidP="00962A96">
      <w:r>
        <w:t>• dobrá znalost práce na PC</w:t>
      </w:r>
    </w:p>
    <w:p w:rsidR="00962A96" w:rsidRDefault="00962A96" w:rsidP="00962A96"/>
    <w:p w:rsidR="00962A96" w:rsidRDefault="00962A96" w:rsidP="00962A96">
      <w:r>
        <w:t>NABÍZÍME</w:t>
      </w:r>
    </w:p>
    <w:p w:rsidR="00962A96" w:rsidRDefault="00962A96" w:rsidP="00962A96">
      <w:r>
        <w:t>• práci na HPP, na dobu určitou s možností prodloužení, úvazek 0,5</w:t>
      </w:r>
    </w:p>
    <w:p w:rsidR="00962A96" w:rsidRDefault="00962A96" w:rsidP="00962A96">
      <w:r>
        <w:t>• smysluplnou práci v organizaci, jejímž cílem je zvyšování kvality života osob se zrakovým postižením</w:t>
      </w:r>
    </w:p>
    <w:p w:rsidR="00962A96" w:rsidRDefault="00962A96" w:rsidP="00962A96">
      <w:r>
        <w:t xml:space="preserve">• platové </w:t>
      </w:r>
      <w:proofErr w:type="gramStart"/>
      <w:r>
        <w:t>ohodnocení , zaměstnanecké</w:t>
      </w:r>
      <w:proofErr w:type="gramEnd"/>
      <w:r>
        <w:t xml:space="preserve"> benefity</w:t>
      </w:r>
    </w:p>
    <w:p w:rsidR="00962A96" w:rsidRDefault="00962A96" w:rsidP="00962A96"/>
    <w:p w:rsidR="00962A96" w:rsidRDefault="00962A96" w:rsidP="00962A96">
      <w:r>
        <w:lastRenderedPageBreak/>
        <w:t>Životopisy, motivační dopisy zasílejte na:</w:t>
      </w:r>
    </w:p>
    <w:p w:rsidR="00962A96" w:rsidRDefault="00962A96" w:rsidP="00962A96"/>
    <w:p w:rsidR="00962A96" w:rsidRDefault="00962A96" w:rsidP="00962A96">
      <w:r>
        <w:t>Ing. Zlatuše Tomanová, asistentka ředitele</w:t>
      </w:r>
    </w:p>
    <w:p w:rsidR="00962A96" w:rsidRDefault="00962A96" w:rsidP="00962A96">
      <w:r>
        <w:t>tel: 585 423 737, 730 870 776</w:t>
      </w:r>
    </w:p>
    <w:p w:rsidR="00582A6B" w:rsidRDefault="00962A96" w:rsidP="00962A96">
      <w:r>
        <w:t>e-mail: tomanova@tyflocentrum-ol.cz</w:t>
      </w:r>
    </w:p>
    <w:sectPr w:rsidR="00582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96"/>
    <w:rsid w:val="005657AC"/>
    <w:rsid w:val="00962A96"/>
    <w:rsid w:val="00F2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980D3-49CC-466C-A61A-CBB41839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62A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Růžičková Veronika</dc:creator>
  <cp:keywords/>
  <dc:description/>
  <cp:lastModifiedBy>Růžičková Veronika</cp:lastModifiedBy>
  <cp:revision>1</cp:revision>
  <dcterms:created xsi:type="dcterms:W3CDTF">2016-12-02T09:13:00Z</dcterms:created>
  <dcterms:modified xsi:type="dcterms:W3CDTF">2016-12-02T09:14:00Z</dcterms:modified>
</cp:coreProperties>
</file>