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pStyle w:val="Nadpis1"/>
            </w:pPr>
            <w:proofErr w:type="spellStart"/>
            <w:r>
              <w:t>Název</w:t>
            </w:r>
            <w:proofErr w:type="spellEnd"/>
            <w:r>
              <w:t xml:space="preserve"> </w:t>
            </w:r>
            <w:proofErr w:type="spellStart"/>
            <w: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pStyle w:val="Nadpis2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Úprava prostředí 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98598D" w:rsidRDefault="0066743B" w:rsidP="00153474">
            <w:pPr>
              <w:spacing w:before="120" w:after="120"/>
              <w:rPr>
                <w:caps/>
              </w:rPr>
            </w:pPr>
            <w:r w:rsidRPr="0098598D">
              <w:rPr>
                <w:bCs/>
              </w:rPr>
              <w:t xml:space="preserve">Speciální pedagogika </w:t>
            </w:r>
            <w:r>
              <w:rPr>
                <w:bCs/>
              </w:rPr>
              <w:t>–</w:t>
            </w:r>
            <w:r w:rsidRPr="0098598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ortokomunikce</w:t>
            </w:r>
            <w:proofErr w:type="spellEnd"/>
            <w:r>
              <w:rPr>
                <w:bCs/>
              </w:rPr>
              <w:t>, raný věk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CB4846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</w:t>
            </w:r>
            <w:r w:rsidR="00CB4846">
              <w:rPr>
                <w:caps/>
              </w:rPr>
              <w:t>UPR</w:t>
            </w:r>
            <w:bookmarkStart w:id="0" w:name="_GoBack"/>
            <w:bookmarkEnd w:id="0"/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zs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3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caps/>
              </w:rPr>
            </w:pPr>
            <w:r>
              <w:rPr>
                <w:caps/>
              </w:rPr>
              <w:t>přednáška</w:t>
            </w:r>
          </w:p>
        </w:tc>
      </w:tr>
      <w:tr w:rsidR="0066743B" w:rsidTr="0015347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pStyle w:val="Nadpis1"/>
              <w:rPr>
                <w:lang w:val="cs-CZ"/>
              </w:rPr>
            </w:pPr>
            <w:r>
              <w:rPr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</w:pPr>
            <w: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>
                <w:t>Miloň Potměšil</w:t>
              </w:r>
            </w:smartTag>
            <w:r>
              <w:t xml:space="preserve">, Ph.D. </w:t>
            </w:r>
          </w:p>
        </w:tc>
      </w:tr>
    </w:tbl>
    <w:p w:rsidR="0066743B" w:rsidRDefault="0066743B" w:rsidP="0066743B"/>
    <w:p w:rsidR="0066743B" w:rsidRDefault="0066743B" w:rsidP="0066743B"/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  <w:gridCol w:w="540"/>
        <w:gridCol w:w="540"/>
      </w:tblGrid>
      <w:tr w:rsidR="0066743B" w:rsidTr="00153474">
        <w:trPr>
          <w:gridAfter w:val="1"/>
          <w:wAfter w:w="540" w:type="dxa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43B" w:rsidRDefault="0066743B" w:rsidP="00153474">
            <w:pPr>
              <w:spacing w:before="120" w:after="120"/>
            </w:pPr>
            <w:r>
              <w:t>Průběžná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  <w:lang w:val="fr-FR"/>
              </w:rPr>
            </w:pPr>
            <w:r w:rsidRPr="007D65AD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Prostředí a jeho pojetí ve speciální pedagogice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rPr>
                <w:lang w:val="fr-FR"/>
              </w:rPr>
            </w:pPr>
            <w:r>
              <w:rPr>
                <w:lang w:val="fr-FR"/>
              </w:rPr>
              <w:t>Povaha a charakter prostředí jako proměnné i konstatnty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  <w:lang w:val="fr-FR"/>
              </w:rPr>
            </w:pPr>
            <w:r w:rsidRPr="007D65AD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rPr>
                <w:lang w:val="fr-FR"/>
              </w:rPr>
            </w:pPr>
            <w:r>
              <w:rPr>
                <w:lang w:val="fr-FR"/>
              </w:rPr>
              <w:t>Povaha a charakter prostředí jako proměnné i konstatnty II.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Inventarizace prostředí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545C61">
            <w:pPr>
              <w:rPr>
                <w:lang w:val="fr-FR"/>
              </w:rPr>
            </w:pPr>
            <w:r>
              <w:rPr>
                <w:lang w:val="fr-FR"/>
              </w:rPr>
              <w:t xml:space="preserve">Inventarizace postředí </w:t>
            </w:r>
            <w:r w:rsidR="00545C61">
              <w:rPr>
                <w:lang w:val="fr-FR"/>
              </w:rPr>
              <w:t>ve vztahu k postižení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545C61">
            <w:r>
              <w:t xml:space="preserve">Inventarizace prostředí </w:t>
            </w:r>
            <w:r w:rsidR="00545C61">
              <w:t xml:space="preserve">v institucionálním a domácím prostředí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 xml:space="preserve">Evaluace podmínek daných prostředím.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98598D" w:rsidRDefault="0066743B" w:rsidP="00545C61">
            <w:pPr>
              <w:rPr>
                <w:lang w:val="fr-FR"/>
              </w:rPr>
            </w:pPr>
            <w:r>
              <w:rPr>
                <w:lang w:val="fr-FR"/>
              </w:rPr>
              <w:t>Vytváření map</w:t>
            </w:r>
            <w:r w:rsidR="00545C61">
              <w:rPr>
                <w:lang w:val="fr-FR"/>
              </w:rPr>
              <w:t xml:space="preserve"> prostředí.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Vytváření map a portrétů.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Mapy a portréty prostředí v IVP.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 xml:space="preserve">Mapy a portréty prostředí </w:t>
            </w:r>
            <w:r w:rsidR="00545C61">
              <w:t xml:space="preserve">a jejich zohlednění </w:t>
            </w:r>
            <w:r>
              <w:t>v praxi.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r>
              <w:t>Rodinné prostředí jako důležitý prvek v edukaci i životě</w:t>
            </w:r>
            <w:r w:rsidR="00545C61">
              <w:t xml:space="preserve"> dítěte</w:t>
            </w:r>
            <w: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  <w:r>
              <w:t>1</w:t>
            </w:r>
          </w:p>
        </w:tc>
      </w:tr>
      <w:tr w:rsidR="0066743B" w:rsidTr="00153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Pr="007D65AD" w:rsidRDefault="0066743B" w:rsidP="00153474">
            <w:pPr>
              <w:ind w:right="-70"/>
              <w:jc w:val="center"/>
              <w:rPr>
                <w:b/>
                <w:bCs/>
                <w:i/>
                <w:iCs/>
              </w:rPr>
            </w:pPr>
            <w:r w:rsidRPr="007D65AD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pStyle w:val="Nadpis3"/>
              <w:jc w:val="center"/>
            </w:pPr>
            <w:r>
              <w:t>Zápočtový týden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3B" w:rsidRDefault="0066743B" w:rsidP="00153474">
            <w:pPr>
              <w:jc w:val="center"/>
            </w:pPr>
          </w:p>
        </w:tc>
      </w:tr>
    </w:tbl>
    <w:p w:rsidR="0066743B" w:rsidRDefault="0066743B" w:rsidP="0066743B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66743B" w:rsidRPr="00786AF8" w:rsidTr="004D20C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786AF8" w:rsidRDefault="00545C61" w:rsidP="0015347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786AF8">
              <w:rPr>
                <w:b/>
                <w:bCs/>
                <w:sz w:val="22"/>
                <w:szCs w:val="22"/>
              </w:rPr>
              <w:t>Způsob ukončení</w:t>
            </w:r>
            <w:r w:rsidR="0066743B" w:rsidRPr="00786AF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786AF8" w:rsidRDefault="0066743B" w:rsidP="00153474">
            <w:pPr>
              <w:spacing w:before="120" w:after="120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>zápočet</w:t>
            </w:r>
          </w:p>
        </w:tc>
      </w:tr>
      <w:tr w:rsidR="0066743B" w:rsidRPr="00786AF8" w:rsidTr="004D20C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786AF8" w:rsidRDefault="0066743B" w:rsidP="00545C6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786AF8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D20CE" w:rsidRPr="00786AF8" w:rsidRDefault="0066743B" w:rsidP="00153474">
            <w:pPr>
              <w:spacing w:before="120" w:after="120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>t</w:t>
            </w:r>
            <w:r w:rsidR="004D20CE" w:rsidRPr="00786AF8">
              <w:rPr>
                <w:sz w:val="22"/>
                <w:szCs w:val="22"/>
              </w:rPr>
              <w:t>est, projekt, referát</w:t>
            </w:r>
          </w:p>
          <w:p w:rsidR="004D20CE" w:rsidRPr="00786AF8" w:rsidRDefault="004D20CE" w:rsidP="001534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6743B" w:rsidRPr="00786AF8" w:rsidTr="004D20CE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66743B" w:rsidRPr="00786AF8" w:rsidRDefault="0066743B" w:rsidP="004D20CE">
            <w:pPr>
              <w:rPr>
                <w:b/>
                <w:bCs/>
                <w:sz w:val="22"/>
                <w:szCs w:val="22"/>
                <w:lang w:val="fr-FR"/>
              </w:rPr>
            </w:pPr>
            <w:r w:rsidRPr="00786AF8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4D20CE" w:rsidRPr="00786AF8" w:rsidRDefault="0066743B" w:rsidP="004D20CE">
            <w:pPr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>bude doplňována průběžně</w:t>
            </w:r>
          </w:p>
          <w:p w:rsidR="004D20CE" w:rsidRPr="00786AF8" w:rsidRDefault="004D20CE" w:rsidP="004D20CE">
            <w:pPr>
              <w:rPr>
                <w:sz w:val="22"/>
                <w:szCs w:val="22"/>
              </w:rPr>
            </w:pPr>
          </w:p>
          <w:p w:rsidR="00EE4BDE" w:rsidRPr="00EE4BDE" w:rsidRDefault="00EE4BDE" w:rsidP="00EE4BDE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Garamond" w:hAnsi="Garamond" w:cs="Times New Roman"/>
              </w:rPr>
            </w:pPr>
            <w:r w:rsidRPr="00EE4BDE">
              <w:rPr>
                <w:rFonts w:ascii="Garamond" w:hAnsi="Garamond" w:cs="Times New Roman"/>
              </w:rPr>
              <w:t xml:space="preserve">Potměšil, M. a kol. </w:t>
            </w:r>
            <w:r w:rsidRPr="00EE4BDE">
              <w:rPr>
                <w:rFonts w:ascii="Garamond" w:hAnsi="Garamond" w:cs="Times New Roman"/>
                <w:i/>
              </w:rPr>
              <w:t>Faktory včasné intervence u dětí s postižením.</w:t>
            </w:r>
            <w:r w:rsidRPr="00EE4BDE">
              <w:rPr>
                <w:rFonts w:ascii="Garamond" w:hAnsi="Garamond" w:cs="Times New Roman"/>
              </w:rPr>
              <w:t xml:space="preserve"> VUP: Olomouc, 2015. ISBN 978-80-244-4432-1       </w:t>
            </w:r>
            <w:r w:rsidRPr="00EE4BDE">
              <w:rPr>
                <w:rFonts w:ascii="Garamond" w:hAnsi="Garamond"/>
                <w:bCs/>
              </w:rPr>
              <w:t xml:space="preserve">IGA </w:t>
            </w:r>
            <w:r w:rsidRPr="00EE4BDE">
              <w:rPr>
                <w:rFonts w:ascii="Garamond" w:hAnsi="Garamond"/>
                <w:color w:val="000000"/>
              </w:rPr>
              <w:t>PdF_2014007</w:t>
            </w:r>
          </w:p>
          <w:p w:rsidR="0066743B" w:rsidRPr="00786AF8" w:rsidRDefault="0066743B" w:rsidP="004D20CE">
            <w:pPr>
              <w:pStyle w:val="DefinitionTer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caps/>
                <w:sz w:val="22"/>
                <w:szCs w:val="22"/>
              </w:rPr>
              <w:t xml:space="preserve">Potměšil, M. </w:t>
            </w:r>
            <w:r w:rsidRPr="00786AF8">
              <w:rPr>
                <w:sz w:val="22"/>
                <w:szCs w:val="22"/>
              </w:rPr>
              <w:t xml:space="preserve">in </w:t>
            </w:r>
            <w:r w:rsidRPr="00786AF8">
              <w:rPr>
                <w:caps/>
                <w:sz w:val="22"/>
                <w:szCs w:val="22"/>
              </w:rPr>
              <w:t xml:space="preserve"> Ludíková L.</w:t>
            </w:r>
            <w:r w:rsidRPr="00786AF8">
              <w:rPr>
                <w:sz w:val="22"/>
                <w:szCs w:val="22"/>
              </w:rPr>
              <w:t xml:space="preserve"> a kol. </w:t>
            </w:r>
            <w:r w:rsidRPr="00786AF8">
              <w:rPr>
                <w:i/>
                <w:iCs/>
                <w:sz w:val="22"/>
                <w:szCs w:val="22"/>
              </w:rPr>
              <w:t>Kombinované vady</w:t>
            </w:r>
            <w:r w:rsidRPr="00786AF8">
              <w:rPr>
                <w:sz w:val="22"/>
                <w:szCs w:val="22"/>
              </w:rPr>
              <w:t xml:space="preserve">. </w:t>
            </w:r>
            <w:proofErr w:type="spellStart"/>
            <w:r w:rsidRPr="00786AF8">
              <w:rPr>
                <w:sz w:val="22"/>
                <w:szCs w:val="22"/>
              </w:rPr>
              <w:t>Olomouc:Vydavatelství</w:t>
            </w:r>
            <w:proofErr w:type="spellEnd"/>
            <w:r w:rsidRPr="00786AF8">
              <w:rPr>
                <w:sz w:val="22"/>
                <w:szCs w:val="22"/>
              </w:rPr>
              <w:t xml:space="preserve"> UP v Olomouci 2005.140s. ISBN 80-244-1154-7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786AF8">
              <w:rPr>
                <w:sz w:val="22"/>
                <w:szCs w:val="22"/>
              </w:rPr>
              <w:t>Ludíková,L</w:t>
            </w:r>
            <w:proofErr w:type="spellEnd"/>
            <w:r w:rsidRPr="00786AF8">
              <w:rPr>
                <w:sz w:val="22"/>
                <w:szCs w:val="22"/>
              </w:rPr>
              <w:t>.: Edukace hluchoslepého dítěte raného věku. Olomouc, UP, 2001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786AF8">
              <w:rPr>
                <w:sz w:val="22"/>
                <w:szCs w:val="22"/>
              </w:rPr>
              <w:lastRenderedPageBreak/>
              <w:t>Souralová,E</w:t>
            </w:r>
            <w:proofErr w:type="spellEnd"/>
            <w:r w:rsidRPr="00786AF8">
              <w:rPr>
                <w:sz w:val="22"/>
                <w:szCs w:val="22"/>
              </w:rPr>
              <w:t>.:</w:t>
            </w:r>
            <w:proofErr w:type="gramEnd"/>
            <w:r w:rsidRPr="00786AF8">
              <w:rPr>
                <w:sz w:val="22"/>
                <w:szCs w:val="22"/>
              </w:rPr>
              <w:t xml:space="preserve"> Vzdělávání hluchoslepých II. </w:t>
            </w:r>
            <w:proofErr w:type="spellStart"/>
            <w:r w:rsidRPr="00786AF8">
              <w:rPr>
                <w:sz w:val="22"/>
                <w:szCs w:val="22"/>
              </w:rPr>
              <w:t>Scientia</w:t>
            </w:r>
            <w:proofErr w:type="spellEnd"/>
            <w:r w:rsidRPr="00786AF8">
              <w:rPr>
                <w:sz w:val="22"/>
                <w:szCs w:val="22"/>
              </w:rPr>
              <w:t>. Praha 2000.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786AF8">
              <w:rPr>
                <w:sz w:val="22"/>
                <w:szCs w:val="22"/>
              </w:rPr>
              <w:t>Vágnerová,M</w:t>
            </w:r>
            <w:proofErr w:type="spellEnd"/>
            <w:r w:rsidRPr="00786AF8">
              <w:rPr>
                <w:sz w:val="22"/>
                <w:szCs w:val="22"/>
              </w:rPr>
              <w:t>.</w:t>
            </w:r>
            <w:proofErr w:type="gramEnd"/>
            <w:r w:rsidRPr="00786AF8">
              <w:rPr>
                <w:sz w:val="22"/>
                <w:szCs w:val="22"/>
              </w:rPr>
              <w:t xml:space="preserve">: Psychopatologie pro pomáhající profese. Portál. Praha 1999. </w:t>
            </w:r>
          </w:p>
          <w:p w:rsidR="0066743B" w:rsidRPr="00786AF8" w:rsidRDefault="0066743B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proofErr w:type="gramStart"/>
            <w:r w:rsidRPr="00786AF8">
              <w:rPr>
                <w:color w:val="000000"/>
                <w:sz w:val="22"/>
                <w:szCs w:val="22"/>
              </w:rPr>
              <w:t>Kalendová,P</w:t>
            </w:r>
            <w:proofErr w:type="spellEnd"/>
            <w:r w:rsidRPr="00786AF8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86AF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6AF8">
              <w:rPr>
                <w:color w:val="000000"/>
                <w:sz w:val="22"/>
                <w:szCs w:val="22"/>
              </w:rPr>
              <w:t>Potměšil,M</w:t>
            </w:r>
            <w:proofErr w:type="spellEnd"/>
            <w:r w:rsidRPr="00786AF8">
              <w:rPr>
                <w:color w:val="000000"/>
                <w:sz w:val="22"/>
                <w:szCs w:val="22"/>
              </w:rPr>
              <w:t>.:</w:t>
            </w:r>
            <w:r w:rsidRPr="00786AF8">
              <w:rPr>
                <w:sz w:val="22"/>
                <w:szCs w:val="22"/>
              </w:rPr>
              <w:t xml:space="preserve"> K  pedagogickému  diagnostikování  a  hodnocení  těžce  zdravotně </w:t>
            </w:r>
            <w:proofErr w:type="gramStart"/>
            <w:r w:rsidRPr="00786AF8">
              <w:rPr>
                <w:sz w:val="22"/>
                <w:szCs w:val="22"/>
              </w:rPr>
              <w:t>postižených  klientů</w:t>
            </w:r>
            <w:proofErr w:type="gramEnd"/>
            <w:r w:rsidRPr="00786AF8">
              <w:rPr>
                <w:sz w:val="22"/>
                <w:szCs w:val="22"/>
              </w:rPr>
              <w:t xml:space="preserve">. Speciální pedagogika </w:t>
            </w:r>
            <w:proofErr w:type="gramStart"/>
            <w:r w:rsidRPr="00786AF8">
              <w:rPr>
                <w:sz w:val="22"/>
                <w:szCs w:val="22"/>
              </w:rPr>
              <w:t>č.1.2000</w:t>
            </w:r>
            <w:proofErr w:type="gramEnd"/>
            <w:r w:rsidRPr="00786AF8">
              <w:rPr>
                <w:sz w:val="22"/>
                <w:szCs w:val="22"/>
              </w:rPr>
              <w:t xml:space="preserve"> str. 6.- 15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BARTOŇOVÁ, M.: </w:t>
            </w:r>
            <w:r w:rsidRPr="00786AF8">
              <w:rPr>
                <w:i/>
                <w:sz w:val="22"/>
                <w:szCs w:val="22"/>
              </w:rPr>
              <w:t xml:space="preserve">Současné trendy v edukaci dětí a žáků se speciálními vzdělávacími potřebami v České republice. </w:t>
            </w:r>
            <w:r w:rsidRPr="00786AF8">
              <w:rPr>
                <w:sz w:val="22"/>
                <w:szCs w:val="22"/>
              </w:rPr>
              <w:t xml:space="preserve">1.vyd. Brno: MSD, </w:t>
            </w:r>
            <w:proofErr w:type="spellStart"/>
            <w:proofErr w:type="gramStart"/>
            <w:r w:rsidRPr="00786AF8">
              <w:rPr>
                <w:sz w:val="22"/>
                <w:szCs w:val="22"/>
              </w:rPr>
              <w:t>spol.s</w:t>
            </w:r>
            <w:proofErr w:type="spellEnd"/>
            <w:r w:rsidRPr="00786AF8">
              <w:rPr>
                <w:sz w:val="22"/>
                <w:szCs w:val="22"/>
              </w:rPr>
              <w:t xml:space="preserve"> r.</w:t>
            </w:r>
            <w:proofErr w:type="gramEnd"/>
            <w:r w:rsidRPr="00786AF8">
              <w:rPr>
                <w:sz w:val="22"/>
                <w:szCs w:val="22"/>
              </w:rPr>
              <w:t>o., 2005. ISBN 80-86633-37-3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786AF8">
              <w:rPr>
                <w:bCs/>
                <w:sz w:val="22"/>
                <w:szCs w:val="22"/>
              </w:rPr>
              <w:t xml:space="preserve">BLAŽEK, B., OLMROVÁ, J.: </w:t>
            </w:r>
            <w:r w:rsidRPr="00786AF8">
              <w:rPr>
                <w:bCs/>
                <w:i/>
                <w:sz w:val="22"/>
                <w:szCs w:val="22"/>
              </w:rPr>
              <w:t>Světy postižených.</w:t>
            </w:r>
            <w:r w:rsidRPr="00786AF8">
              <w:rPr>
                <w:bCs/>
                <w:sz w:val="22"/>
                <w:szCs w:val="22"/>
              </w:rPr>
              <w:t xml:space="preserve"> 1.vyd. Praha: Avicenum, 1988.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i/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>MARKOVÁ, Z., STŘEDOVÁ, L.:</w:t>
            </w:r>
            <w:r w:rsidRPr="00786AF8">
              <w:rPr>
                <w:i/>
                <w:sz w:val="22"/>
                <w:szCs w:val="22"/>
              </w:rPr>
              <w:t xml:space="preserve"> Mentálně postižené dítě v rodině. </w:t>
            </w:r>
            <w:r w:rsidRPr="00786AF8">
              <w:rPr>
                <w:sz w:val="22"/>
                <w:szCs w:val="22"/>
              </w:rPr>
              <w:t xml:space="preserve">1. vyd. Praha: SPN, 1987. 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MATĚJČEK, Z.: </w:t>
            </w:r>
            <w:r w:rsidRPr="00786AF8">
              <w:rPr>
                <w:i/>
                <w:sz w:val="22"/>
                <w:szCs w:val="22"/>
              </w:rPr>
              <w:t>Dítě a rodina v psychologickém poradenství.</w:t>
            </w:r>
            <w:r w:rsidRPr="00786AF8">
              <w:rPr>
                <w:sz w:val="22"/>
                <w:szCs w:val="22"/>
              </w:rPr>
              <w:t xml:space="preserve"> 1. vyd. Praha: SPN, 1992. ISBN 80-04-25236-2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>OPATŘILOVÁ, D.(</w:t>
            </w:r>
            <w:proofErr w:type="spellStart"/>
            <w:r w:rsidRPr="00786AF8">
              <w:rPr>
                <w:sz w:val="22"/>
                <w:szCs w:val="22"/>
              </w:rPr>
              <w:t>ed</w:t>
            </w:r>
            <w:proofErr w:type="spellEnd"/>
            <w:r w:rsidRPr="00786AF8">
              <w:rPr>
                <w:sz w:val="22"/>
                <w:szCs w:val="22"/>
              </w:rPr>
              <w:t xml:space="preserve">.): </w:t>
            </w:r>
            <w:r w:rsidRPr="00786AF8">
              <w:rPr>
                <w:i/>
                <w:sz w:val="22"/>
                <w:szCs w:val="22"/>
              </w:rPr>
              <w:t>Pedagogicko-psychologické poradenství a intervence v raném a předškolním věku u dětí se speciálními vzdělávacími potřebami.</w:t>
            </w:r>
            <w:r w:rsidRPr="00786AF8">
              <w:rPr>
                <w:sz w:val="22"/>
                <w:szCs w:val="22"/>
              </w:rPr>
              <w:t xml:space="preserve"> 1.vyd. Brno: Masarykova univerzita - tisk SURSUM Tišnov, 2006. ISBN 80-210-3977-9.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VÁGNEROVÁ, M., HADJMOUSSOVÁ, Z.: </w:t>
            </w:r>
            <w:r w:rsidRPr="00786AF8">
              <w:rPr>
                <w:i/>
                <w:sz w:val="22"/>
                <w:szCs w:val="22"/>
              </w:rPr>
              <w:t xml:space="preserve">Psychologie </w:t>
            </w:r>
            <w:proofErr w:type="gramStart"/>
            <w:r w:rsidRPr="00786AF8">
              <w:rPr>
                <w:i/>
                <w:sz w:val="22"/>
                <w:szCs w:val="22"/>
              </w:rPr>
              <w:t>handicapu.1.část</w:t>
            </w:r>
            <w:proofErr w:type="gramEnd"/>
            <w:r w:rsidRPr="00786AF8">
              <w:rPr>
                <w:i/>
                <w:sz w:val="22"/>
                <w:szCs w:val="22"/>
              </w:rPr>
              <w:t>, Handicap jako psychosociální problém.</w:t>
            </w:r>
            <w:r w:rsidRPr="00786AF8">
              <w:rPr>
                <w:sz w:val="22"/>
                <w:szCs w:val="22"/>
              </w:rPr>
              <w:t xml:space="preserve"> . 2. oprav. vyd. Technická univerzita v Liberci, 2003. ISBN 80-7083-763-2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VÁGNEROVÁ, M., HADJMOUSSOVÁ, Z.: </w:t>
            </w:r>
            <w:r w:rsidRPr="00786AF8">
              <w:rPr>
                <w:i/>
                <w:sz w:val="22"/>
                <w:szCs w:val="22"/>
              </w:rPr>
              <w:t xml:space="preserve">Psychologie handicapu. </w:t>
            </w:r>
            <w:proofErr w:type="gramStart"/>
            <w:r w:rsidRPr="00786AF8">
              <w:rPr>
                <w:i/>
                <w:sz w:val="22"/>
                <w:szCs w:val="22"/>
              </w:rPr>
              <w:t>2.část</w:t>
            </w:r>
            <w:proofErr w:type="gramEnd"/>
            <w:r w:rsidRPr="00786AF8">
              <w:rPr>
                <w:i/>
                <w:sz w:val="22"/>
                <w:szCs w:val="22"/>
              </w:rPr>
              <w:t xml:space="preserve">, Rodina a její význam pro rozvoj handicapovaného jedince. </w:t>
            </w:r>
            <w:r w:rsidRPr="00786AF8">
              <w:rPr>
                <w:sz w:val="22"/>
                <w:szCs w:val="22"/>
              </w:rPr>
              <w:t>2. oprav. vyd. Technická univerzita v Liberci, 2003. ISBN 80-7083-764-0.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VÁGNEROVÁ, M., HADJMOUSSOVÁ, Z.: </w:t>
            </w:r>
            <w:r w:rsidRPr="00786AF8">
              <w:rPr>
                <w:i/>
                <w:sz w:val="22"/>
                <w:szCs w:val="22"/>
              </w:rPr>
              <w:t xml:space="preserve">Psychologie handicapu. </w:t>
            </w:r>
            <w:proofErr w:type="gramStart"/>
            <w:r w:rsidRPr="00786AF8">
              <w:rPr>
                <w:i/>
                <w:sz w:val="22"/>
                <w:szCs w:val="22"/>
              </w:rPr>
              <w:t>4.část</w:t>
            </w:r>
            <w:proofErr w:type="gramEnd"/>
            <w:r w:rsidRPr="00786AF8">
              <w:rPr>
                <w:i/>
                <w:sz w:val="22"/>
                <w:szCs w:val="22"/>
              </w:rPr>
              <w:t>, Školní věk a dospívání postiženého dítěte.</w:t>
            </w:r>
            <w:r w:rsidRPr="00786AF8">
              <w:rPr>
                <w:sz w:val="22"/>
                <w:szCs w:val="22"/>
              </w:rPr>
              <w:t xml:space="preserve"> 2. oprav. vyd. Technická univerzita v Liberci, 2003. ISBN 80-7083-765-9.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i/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VÁGNEROVÁ, M.: </w:t>
            </w:r>
            <w:r w:rsidRPr="00786AF8">
              <w:rPr>
                <w:i/>
                <w:sz w:val="22"/>
                <w:szCs w:val="22"/>
              </w:rPr>
              <w:t>Psychologie handicapu. 3. část, Vývoj postiženého dítěte v předškolním věku.</w:t>
            </w:r>
            <w:r w:rsidRPr="00786AF8">
              <w:rPr>
                <w:sz w:val="22"/>
                <w:szCs w:val="22"/>
              </w:rPr>
              <w:t xml:space="preserve"> 2. oprav. vyd. Technická univerzita v Liberci, 2003. ISBN 80-7083-772-1.</w:t>
            </w:r>
          </w:p>
          <w:p w:rsidR="00545C61" w:rsidRPr="00786AF8" w:rsidRDefault="00545C61" w:rsidP="004D20CE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786AF8">
              <w:rPr>
                <w:sz w:val="22"/>
                <w:szCs w:val="22"/>
              </w:rPr>
              <w:t xml:space="preserve">VÍTKOVÁ, M. a </w:t>
            </w:r>
            <w:proofErr w:type="gramStart"/>
            <w:r w:rsidRPr="00786AF8">
              <w:rPr>
                <w:sz w:val="22"/>
                <w:szCs w:val="22"/>
              </w:rPr>
              <w:t xml:space="preserve">kolektiv : </w:t>
            </w:r>
            <w:r w:rsidRPr="00786AF8">
              <w:rPr>
                <w:i/>
                <w:sz w:val="22"/>
                <w:szCs w:val="22"/>
              </w:rPr>
              <w:t>Integrativní</w:t>
            </w:r>
            <w:proofErr w:type="gramEnd"/>
            <w:r w:rsidRPr="00786AF8">
              <w:rPr>
                <w:i/>
                <w:sz w:val="22"/>
                <w:szCs w:val="22"/>
              </w:rPr>
              <w:t xml:space="preserve"> speciální pedagogika. Integrace školní a sociální</w:t>
            </w:r>
            <w:r w:rsidRPr="00786AF8">
              <w:rPr>
                <w:sz w:val="22"/>
                <w:szCs w:val="22"/>
              </w:rPr>
              <w:t xml:space="preserve">. 2.vyd. Brno: </w:t>
            </w:r>
            <w:proofErr w:type="spellStart"/>
            <w:r w:rsidRPr="00786AF8">
              <w:rPr>
                <w:sz w:val="22"/>
                <w:szCs w:val="22"/>
              </w:rPr>
              <w:t>Paido</w:t>
            </w:r>
            <w:proofErr w:type="spellEnd"/>
            <w:r w:rsidRPr="00786AF8">
              <w:rPr>
                <w:sz w:val="22"/>
                <w:szCs w:val="22"/>
              </w:rPr>
              <w:t>, 2004, ISBN 80-7315-071-9.</w:t>
            </w:r>
          </w:p>
          <w:p w:rsidR="00545C61" w:rsidRPr="00786AF8" w:rsidRDefault="00545C61" w:rsidP="004D20CE">
            <w:pPr>
              <w:ind w:left="360"/>
              <w:rPr>
                <w:sz w:val="22"/>
                <w:szCs w:val="22"/>
              </w:rPr>
            </w:pPr>
          </w:p>
          <w:p w:rsidR="0066743B" w:rsidRPr="00786AF8" w:rsidRDefault="0066743B" w:rsidP="004D20CE">
            <w:pPr>
              <w:rPr>
                <w:sz w:val="22"/>
                <w:szCs w:val="22"/>
              </w:rPr>
            </w:pPr>
          </w:p>
        </w:tc>
      </w:tr>
    </w:tbl>
    <w:p w:rsidR="0066743B" w:rsidRPr="00786AF8" w:rsidRDefault="0066743B" w:rsidP="004D20CE">
      <w:pPr>
        <w:rPr>
          <w:sz w:val="22"/>
          <w:szCs w:val="22"/>
        </w:rPr>
      </w:pPr>
    </w:p>
    <w:p w:rsidR="0066743B" w:rsidRPr="00786AF8" w:rsidRDefault="0066743B" w:rsidP="004D20CE">
      <w:pPr>
        <w:rPr>
          <w:sz w:val="22"/>
          <w:szCs w:val="22"/>
        </w:rPr>
      </w:pPr>
    </w:p>
    <w:p w:rsidR="0066743B" w:rsidRPr="00786AF8" w:rsidRDefault="0066743B" w:rsidP="004D20CE">
      <w:pPr>
        <w:rPr>
          <w:sz w:val="22"/>
          <w:szCs w:val="22"/>
        </w:rPr>
      </w:pPr>
    </w:p>
    <w:p w:rsidR="0066743B" w:rsidRPr="00786AF8" w:rsidRDefault="0066743B" w:rsidP="004D20CE">
      <w:pPr>
        <w:rPr>
          <w:sz w:val="22"/>
          <w:szCs w:val="22"/>
        </w:rPr>
      </w:pPr>
    </w:p>
    <w:p w:rsidR="0066743B" w:rsidRPr="00786AF8" w:rsidRDefault="0066743B" w:rsidP="004D20CE">
      <w:pPr>
        <w:rPr>
          <w:sz w:val="22"/>
          <w:szCs w:val="22"/>
        </w:rPr>
      </w:pPr>
    </w:p>
    <w:p w:rsidR="007E2667" w:rsidRPr="00786AF8" w:rsidRDefault="007E2667" w:rsidP="004D20CE">
      <w:pPr>
        <w:rPr>
          <w:sz w:val="22"/>
          <w:szCs w:val="22"/>
        </w:rPr>
      </w:pPr>
    </w:p>
    <w:sectPr w:rsidR="007E2667" w:rsidRPr="0078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631D"/>
    <w:multiLevelType w:val="hybridMultilevel"/>
    <w:tmpl w:val="E77AD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A22EE"/>
    <w:multiLevelType w:val="hybridMultilevel"/>
    <w:tmpl w:val="8C4CA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E5A05"/>
    <w:multiLevelType w:val="hybridMultilevel"/>
    <w:tmpl w:val="513C02F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3B"/>
    <w:rsid w:val="003D7526"/>
    <w:rsid w:val="004D20CE"/>
    <w:rsid w:val="00545C61"/>
    <w:rsid w:val="0066743B"/>
    <w:rsid w:val="00786AF8"/>
    <w:rsid w:val="007E2667"/>
    <w:rsid w:val="00CB4846"/>
    <w:rsid w:val="00D33978"/>
    <w:rsid w:val="00EA68E5"/>
    <w:rsid w:val="00E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3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66743B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66743B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6743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743B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66743B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66743B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66743B"/>
    <w:rPr>
      <w:rFonts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545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3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66743B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66743B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6743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743B"/>
    <w:rPr>
      <w:rFonts w:ascii="Times New Roman" w:eastAsia="Times New Roman" w:hAnsi="Times New Roman" w:cs="Arial Unicode MS"/>
      <w:b/>
      <w:bCs/>
      <w:sz w:val="28"/>
      <w:szCs w:val="28"/>
      <w:lang w:val="en-US" w:eastAsia="cs-CZ" w:bidi="si-LK"/>
    </w:rPr>
  </w:style>
  <w:style w:type="character" w:customStyle="1" w:styleId="Nadpis2Char">
    <w:name w:val="Nadpis 2 Char"/>
    <w:basedOn w:val="Standardnpsmoodstavce"/>
    <w:link w:val="Nadpis2"/>
    <w:rsid w:val="0066743B"/>
    <w:rPr>
      <w:rFonts w:ascii="Times New Roman" w:eastAsia="Times New Roman" w:hAnsi="Times New Roman" w:cs="Arial Unicode MS"/>
      <w:sz w:val="28"/>
      <w:szCs w:val="28"/>
      <w:lang w:eastAsia="cs-CZ" w:bidi="si-LK"/>
    </w:rPr>
  </w:style>
  <w:style w:type="character" w:customStyle="1" w:styleId="Nadpis3Char">
    <w:name w:val="Nadpis 3 Char"/>
    <w:basedOn w:val="Standardnpsmoodstavce"/>
    <w:link w:val="Nadpis3"/>
    <w:rsid w:val="0066743B"/>
    <w:rPr>
      <w:rFonts w:ascii="Times New Roman" w:eastAsia="Times New Roman" w:hAnsi="Times New Roman" w:cs="Arial Unicode MS"/>
      <w:b/>
      <w:bCs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66743B"/>
    <w:rPr>
      <w:rFonts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54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4199-DD67-4941-A2EC-A258B31D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Potměšil Miloň</cp:lastModifiedBy>
  <cp:revision>3</cp:revision>
  <dcterms:created xsi:type="dcterms:W3CDTF">2016-09-01T11:43:00Z</dcterms:created>
  <dcterms:modified xsi:type="dcterms:W3CDTF">2017-08-30T10:28:00Z</dcterms:modified>
</cp:coreProperties>
</file>