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567"/>
        <w:gridCol w:w="5953"/>
      </w:tblGrid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pStyle w:val="Nadpis1"/>
            </w:pPr>
            <w:bookmarkStart w:id="0" w:name="_GoBack"/>
            <w:bookmarkEnd w:id="0"/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předmětu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Pr="00C6558B" w:rsidRDefault="00C6558B" w:rsidP="00C6558B">
            <w:pPr>
              <w:spacing w:before="120" w:after="120"/>
              <w:jc w:val="both"/>
              <w:rPr>
                <w:b/>
                <w:caps/>
              </w:rPr>
            </w:pPr>
            <w:r w:rsidRPr="00C6558B">
              <w:rPr>
                <w:b/>
                <w:color w:val="000000"/>
                <w:szCs w:val="17"/>
                <w:shd w:val="clear" w:color="auto" w:fill="FFFFFF"/>
              </w:rPr>
              <w:t xml:space="preserve">Speciální pedagogika osob se zrakovým postižením pro </w:t>
            </w:r>
            <w:proofErr w:type="spellStart"/>
            <w:r w:rsidRPr="00C6558B">
              <w:rPr>
                <w:b/>
                <w:color w:val="000000"/>
                <w:szCs w:val="17"/>
                <w:shd w:val="clear" w:color="auto" w:fill="FFFFFF"/>
              </w:rPr>
              <w:t>optometristy</w:t>
            </w:r>
            <w:proofErr w:type="spellEnd"/>
            <w:r w:rsidRPr="00C6558B">
              <w:rPr>
                <w:b/>
                <w:color w:val="000000"/>
                <w:szCs w:val="17"/>
                <w:shd w:val="clear" w:color="auto" w:fill="FFFFFF"/>
              </w:rPr>
              <w:t xml:space="preserve"> 1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Studijní obor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caps/>
              </w:rPr>
            </w:pPr>
            <w:r>
              <w:t>OPTOMETRIE - NAVAZUJÍCÍ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Rozvrhová zkratka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USS/jzp1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Rozsah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C6558B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1P 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Zařazení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 xml:space="preserve">1. ročník/letní semestr 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Počet kreditů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2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Forma výuky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caps/>
              </w:rPr>
            </w:pPr>
            <w:r>
              <w:rPr>
                <w:caps/>
              </w:rPr>
              <w:t>PŘ</w:t>
            </w:r>
          </w:p>
        </w:tc>
      </w:tr>
      <w:tr w:rsidR="00C6558B" w:rsidTr="00220E43"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pStyle w:val="Nadpis1"/>
              <w:rPr>
                <w:lang w:val="cs-CZ"/>
              </w:rPr>
            </w:pPr>
            <w:r>
              <w:rPr>
                <w:lang w:val="cs-CZ"/>
              </w:rPr>
              <w:t>Vyučující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</w:pPr>
            <w:r>
              <w:t>Mgr. Bc. Veronika Růžičková, Ph.D.</w:t>
            </w:r>
          </w:p>
        </w:tc>
      </w:tr>
    </w:tbl>
    <w:p w:rsidR="00C6558B" w:rsidRDefault="00C6558B" w:rsidP="00C6558B"/>
    <w:p w:rsidR="00C6558B" w:rsidRDefault="00C6558B" w:rsidP="00C6558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315"/>
        <w:gridCol w:w="3383"/>
        <w:gridCol w:w="1597"/>
      </w:tblGrid>
      <w:tr w:rsidR="00C6558B" w:rsidTr="00C6558B">
        <w:trPr>
          <w:trHeight w:val="561"/>
        </w:trPr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Výuka :</w:t>
            </w:r>
            <w:proofErr w:type="gramEnd"/>
          </w:p>
        </w:tc>
        <w:tc>
          <w:tcPr>
            <w:tcW w:w="7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</w:pPr>
            <w:r>
              <w:t>Průběžná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88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Týden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Téma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Poč.hod.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r w:rsidRPr="00C6558B">
              <w:t>Úvodní hodina, seznámení s požadavky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46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r w:rsidRPr="00C6558B">
              <w:t>Úvod do problematiky Speciální pedagogiky osob se zrakovým postižením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rPr>
                <w:lang w:val="fr-FR"/>
              </w:rPr>
            </w:pPr>
            <w:r w:rsidRPr="00C6558B">
              <w:rPr>
                <w:lang w:val="fr-FR"/>
              </w:rPr>
              <w:t>Klasifikace osob se zrakovým postižením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jc w:val="both"/>
              <w:rPr>
                <w:lang w:val="fr-FR"/>
              </w:rPr>
            </w:pPr>
            <w:r w:rsidRPr="00C6558B">
              <w:rPr>
                <w:color w:val="000000"/>
                <w:shd w:val="clear" w:color="auto" w:fill="FFFFFF"/>
              </w:rPr>
              <w:t>Osoba nevidomá, se zbytky zraku, slabozraká a s poruchou binokulárního vidění.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5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rPr>
                <w:lang w:val="fr-FR"/>
              </w:rPr>
            </w:pPr>
            <w:r w:rsidRPr="00C6558B">
              <w:rPr>
                <w:lang w:val="fr-FR"/>
              </w:rPr>
              <w:t>Důsledky zrakového postižení.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jc w:val="both"/>
            </w:pPr>
            <w:r w:rsidRPr="00C6558B">
              <w:t>Kompenzační činitelé a jejich rozvoj.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561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332621" w:rsidRDefault="00C6558B" w:rsidP="00220E43">
            <w:pPr>
              <w:jc w:val="center"/>
              <w:rPr>
                <w:bCs/>
              </w:rPr>
            </w:pPr>
            <w:r w:rsidRPr="00332621">
              <w:rPr>
                <w:bCs/>
              </w:rPr>
              <w:t>7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jc w:val="both"/>
            </w:pPr>
            <w:r w:rsidRPr="00C6558B">
              <w:t>Komplexní služby pro osoby se ZP.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8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rPr>
                <w:lang w:val="fr-FR"/>
              </w:rPr>
            </w:pPr>
            <w:r w:rsidRPr="00C6558B">
              <w:rPr>
                <w:lang w:val="fr-FR"/>
              </w:rPr>
              <w:t>video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rPr>
                <w:lang w:val="fr-FR"/>
              </w:rPr>
            </w:pPr>
            <w:r w:rsidRPr="00C6558B">
              <w:rPr>
                <w:lang w:val="fr-FR"/>
              </w:rPr>
              <w:t>Vzdělávání osob se ZP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10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pPr>
              <w:rPr>
                <w:lang w:val="fr-FR"/>
              </w:rPr>
            </w:pPr>
            <w:r w:rsidRPr="00C6558B">
              <w:rPr>
                <w:lang w:val="fr-FR"/>
              </w:rPr>
              <w:t>Volonočasové aktivity osob se ZP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11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r w:rsidRPr="00C6558B">
              <w:t>Moderní trendy v přístupech k osobám se ZP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12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r w:rsidRPr="00C6558B">
              <w:t>Osoby s kombinovaným postižením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6558B" w:rsidTr="00C6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73"/>
        </w:trPr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13</w:t>
            </w:r>
          </w:p>
        </w:tc>
        <w:tc>
          <w:tcPr>
            <w:tcW w:w="5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8B" w:rsidRPr="00C6558B" w:rsidRDefault="00C6558B" w:rsidP="00220E43">
            <w:r w:rsidRPr="00C6558B">
              <w:t>Zápočtový týden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58B" w:rsidRDefault="00C6558B" w:rsidP="00220E43">
            <w:pPr>
              <w:jc w:val="center"/>
              <w:rPr>
                <w:b/>
                <w:bCs/>
              </w:rPr>
            </w:pPr>
          </w:p>
        </w:tc>
      </w:tr>
      <w:tr w:rsidR="00C6558B" w:rsidTr="00C6558B">
        <w:trPr>
          <w:trHeight w:val="835"/>
        </w:trPr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</w:p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Způsob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</w:pPr>
          </w:p>
          <w:p w:rsidR="00C6558B" w:rsidRDefault="00C6558B" w:rsidP="00220E43">
            <w:pPr>
              <w:spacing w:before="120" w:after="120"/>
            </w:pPr>
            <w:r>
              <w:t xml:space="preserve">KOLOKVIUM </w:t>
            </w:r>
          </w:p>
        </w:tc>
      </w:tr>
      <w:tr w:rsidR="00C6558B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Podmínky </w:t>
            </w:r>
            <w:proofErr w:type="gramStart"/>
            <w:r>
              <w:rPr>
                <w:b/>
                <w:bCs/>
                <w:sz w:val="28"/>
                <w:szCs w:val="28"/>
              </w:rPr>
              <w:t>ukončení :</w:t>
            </w:r>
            <w:proofErr w:type="gramEnd"/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C6558B">
            <w:pPr>
              <w:spacing w:before="120" w:after="120"/>
              <w:jc w:val="both"/>
            </w:pPr>
            <w:r>
              <w:t>Vypracování úkolů zadaných přes LMS UNIFOR.</w:t>
            </w:r>
          </w:p>
        </w:tc>
      </w:tr>
      <w:tr w:rsidR="00C6558B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58B" w:rsidRDefault="00C6558B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Doporučená literatura 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24" w:rsidRPr="0044300D" w:rsidRDefault="00C6558B" w:rsidP="00382F24">
            <w:pPr>
              <w:jc w:val="both"/>
            </w:pPr>
            <w:r w:rsidRPr="000A5341">
              <w:rPr>
                <w:sz w:val="32"/>
                <w:lang w:val="fr-FR"/>
              </w:rPr>
              <w:t xml:space="preserve"> </w:t>
            </w:r>
            <w:r w:rsidR="00332621" w:rsidRPr="00332621">
              <w:rPr>
                <w:sz w:val="22"/>
                <w:lang w:val="fr-FR"/>
              </w:rPr>
              <w:t>Publikac</w:t>
            </w:r>
            <w:r w:rsidR="00332621">
              <w:rPr>
                <w:sz w:val="22"/>
                <w:lang w:val="fr-FR"/>
              </w:rPr>
              <w:t>e nasazené v LMS UNIFOR</w:t>
            </w:r>
            <w:r w:rsidR="00382F24">
              <w:t xml:space="preserve"> FINKOVÁ, D.; RŮŽIČKOVÁ, V.; STEJSKALOVÁ, K. </w:t>
            </w:r>
            <w:r w:rsidR="00382F24">
              <w:rPr>
                <w:i/>
              </w:rPr>
              <w:t xml:space="preserve">Úvod do speciální pedagogiky osob se zrakovým postižením. </w:t>
            </w:r>
            <w:r w:rsidR="00382F24">
              <w:t>Olomouc: UP, 2010. ISBN 978-80-</w:t>
            </w:r>
            <w:r w:rsidR="00382F24">
              <w:lastRenderedPageBreak/>
              <w:t>244-2517-7.</w:t>
            </w:r>
          </w:p>
          <w:p w:rsidR="00382F24" w:rsidRPr="00BB433A" w:rsidRDefault="00382F24" w:rsidP="00382F24">
            <w:pPr>
              <w:jc w:val="both"/>
            </w:pPr>
            <w:r w:rsidRPr="00BB433A">
              <w:t xml:space="preserve">FINKOVÁ, D.; RŮŽIČKOVÁ, V.; STEJSKALOVÁ, K. </w:t>
            </w:r>
            <w:r w:rsidRPr="00BB433A">
              <w:rPr>
                <w:i/>
              </w:rPr>
              <w:t xml:space="preserve">Dítě se zrakovým postižením v raném a předškolním věku. </w:t>
            </w:r>
            <w:r w:rsidRPr="00BB433A">
              <w:t>Olomouc: UP, 2011. ISBN 978-80-244-2743-0.</w:t>
            </w:r>
          </w:p>
          <w:p w:rsidR="00382F24" w:rsidRDefault="00382F24" w:rsidP="00382F24">
            <w:pPr>
              <w:jc w:val="both"/>
            </w:pPr>
            <w:r>
              <w:t xml:space="preserve">LITVAK, </w:t>
            </w:r>
            <w:proofErr w:type="gramStart"/>
            <w:r>
              <w:t>A.G.</w:t>
            </w:r>
            <w:proofErr w:type="gramEnd"/>
            <w:r>
              <w:t xml:space="preserve"> </w:t>
            </w:r>
            <w:r>
              <w:rPr>
                <w:i/>
                <w:iCs/>
              </w:rPr>
              <w:t xml:space="preserve">Nástin psychologie nevidomých a slabozrakých. </w:t>
            </w:r>
            <w:r>
              <w:t>Praha: SPN,</w:t>
            </w:r>
            <w:r>
              <w:rPr>
                <w:i/>
                <w:iCs/>
              </w:rPr>
              <w:t xml:space="preserve"> </w:t>
            </w:r>
            <w:r>
              <w:t>1979.</w:t>
            </w:r>
          </w:p>
          <w:p w:rsidR="00382F24" w:rsidRDefault="00382F24" w:rsidP="00382F24">
            <w:pPr>
              <w:jc w:val="both"/>
            </w:pPr>
            <w:r>
              <w:t xml:space="preserve">VÁGNEROVÁ, M. </w:t>
            </w:r>
            <w:proofErr w:type="spellStart"/>
            <w:r>
              <w:rPr>
                <w:i/>
                <w:iCs/>
              </w:rPr>
              <w:t>Oftalmopsychologie</w:t>
            </w:r>
            <w:proofErr w:type="spellEnd"/>
            <w:r>
              <w:rPr>
                <w:i/>
                <w:iCs/>
              </w:rPr>
              <w:t xml:space="preserve"> dětského věku.</w:t>
            </w:r>
            <w:r>
              <w:t xml:space="preserve"> Praha:  Karolinum, 1995.</w:t>
            </w:r>
          </w:p>
          <w:p w:rsidR="00382F24" w:rsidRDefault="00382F24" w:rsidP="00220E43">
            <w:pPr>
              <w:spacing w:before="120" w:after="120"/>
              <w:jc w:val="both"/>
              <w:rPr>
                <w:sz w:val="22"/>
                <w:lang w:val="fr-FR"/>
              </w:rPr>
            </w:pPr>
          </w:p>
          <w:p w:rsidR="00382F24" w:rsidRDefault="00382F24" w:rsidP="00220E43">
            <w:pPr>
              <w:spacing w:before="120" w:after="120"/>
              <w:jc w:val="both"/>
              <w:rPr>
                <w:sz w:val="22"/>
                <w:lang w:val="fr-FR"/>
              </w:rPr>
            </w:pPr>
          </w:p>
          <w:p w:rsidR="00332621" w:rsidRDefault="00332621" w:rsidP="00220E43">
            <w:pPr>
              <w:spacing w:before="120" w:after="120"/>
              <w:jc w:val="both"/>
              <w:rPr>
                <w:lang w:val="fr-FR"/>
              </w:rPr>
            </w:pPr>
          </w:p>
        </w:tc>
      </w:tr>
      <w:tr w:rsidR="00382F24" w:rsidTr="00C6558B">
        <w:tc>
          <w:tcPr>
            <w:tcW w:w="34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24" w:rsidRDefault="00382F24" w:rsidP="00220E43">
            <w:pPr>
              <w:spacing w:before="120" w:after="120"/>
              <w:rPr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F24" w:rsidRPr="000A5341" w:rsidRDefault="00382F24" w:rsidP="00220E43">
            <w:pPr>
              <w:spacing w:before="120" w:after="120"/>
              <w:jc w:val="both"/>
              <w:rPr>
                <w:sz w:val="32"/>
                <w:lang w:val="fr-FR"/>
              </w:rPr>
            </w:pPr>
          </w:p>
        </w:tc>
      </w:tr>
    </w:tbl>
    <w:p w:rsidR="00C6558B" w:rsidRDefault="00C6558B" w:rsidP="00C6558B"/>
    <w:p w:rsidR="00E81652" w:rsidRDefault="00E81652"/>
    <w:sectPr w:rsidR="00E81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8B"/>
    <w:rsid w:val="00332621"/>
    <w:rsid w:val="00382F24"/>
    <w:rsid w:val="00C17C1D"/>
    <w:rsid w:val="00C6558B"/>
    <w:rsid w:val="00E8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6F53F-0EBF-4CF7-8DF0-ED30E7B2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6558B"/>
    <w:pPr>
      <w:keepNext/>
      <w:spacing w:before="120" w:after="120"/>
      <w:outlineLvl w:val="0"/>
    </w:pPr>
    <w:rPr>
      <w:b/>
      <w:bCs/>
      <w:sz w:val="28"/>
      <w:szCs w:val="2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6558B"/>
    <w:rPr>
      <w:rFonts w:ascii="Times New Roman" w:eastAsia="Times New Roman" w:hAnsi="Times New Roman" w:cs="Times New Roman"/>
      <w:b/>
      <w:bCs/>
      <w:sz w:val="28"/>
      <w:szCs w:val="2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Růžičková Veronika</cp:lastModifiedBy>
  <cp:revision>2</cp:revision>
  <dcterms:created xsi:type="dcterms:W3CDTF">2015-02-03T16:42:00Z</dcterms:created>
  <dcterms:modified xsi:type="dcterms:W3CDTF">2015-02-03T16:42:00Z</dcterms:modified>
</cp:coreProperties>
</file>