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A3" w:rsidRPr="00104FA3" w:rsidRDefault="00104FA3" w:rsidP="00104FA3">
      <w:pPr>
        <w:jc w:val="center"/>
        <w:rPr>
          <w:b/>
          <w:sz w:val="28"/>
          <w:szCs w:val="28"/>
          <w:u w:val="single"/>
        </w:rPr>
      </w:pPr>
      <w:r w:rsidRPr="00104FA3">
        <w:rPr>
          <w:b/>
          <w:sz w:val="28"/>
          <w:szCs w:val="28"/>
          <w:u w:val="single"/>
        </w:rPr>
        <w:t>TÉMATA BAKALÁŘSKÝCH A MAGISTERSKÝCH PRACÍ</w:t>
      </w:r>
    </w:p>
    <w:p w:rsidR="00104FA3" w:rsidRDefault="00104FA3"/>
    <w:p w:rsidR="00065D33" w:rsidRDefault="00104FA3">
      <w:r>
        <w:t>Níže u</w:t>
      </w:r>
      <w:r w:rsidR="00575B3E">
        <w:t xml:space="preserve">vedená témata Bc. a Mgr. prací jsou pouze tematickými oblastmi, v rámci nichž se může </w:t>
      </w:r>
      <w:r>
        <w:t xml:space="preserve">(nemusí) </w:t>
      </w:r>
      <w:r w:rsidR="00575B3E">
        <w:t>student více profilovat.</w:t>
      </w:r>
    </w:p>
    <w:p w:rsidR="00104FA3" w:rsidRDefault="00104FA3"/>
    <w:p w:rsidR="00575B3E" w:rsidRDefault="00575B3E">
      <w:r w:rsidRPr="00104FA3">
        <w:rPr>
          <w:b/>
          <w:u w:val="single"/>
        </w:rPr>
        <w:t>Před rozhodnutím</w:t>
      </w:r>
      <w:r w:rsidRPr="00104FA3">
        <w:rPr>
          <w:b/>
        </w:rPr>
        <w:t xml:space="preserve"> o vedení Bc. nebo Mgr. práce od studenta očekávám</w:t>
      </w:r>
      <w:r>
        <w:t>:</w:t>
      </w:r>
    </w:p>
    <w:p w:rsidR="00575B3E" w:rsidRDefault="00575B3E">
      <w:r>
        <w:t>1. vymyšlení přibližného názvu práce (po konzultaci můžeme upřesnit)</w:t>
      </w:r>
    </w:p>
    <w:p w:rsidR="00575B3E" w:rsidRDefault="00575B3E">
      <w:r>
        <w:t>2. vytvoření očekávané osnovy práce, včetně návrhu obsahu jednotlivých kapitol (u každé kapitoly 2 větami popis jejího obsahu)</w:t>
      </w:r>
    </w:p>
    <w:p w:rsidR="00104FA3" w:rsidRDefault="00575B3E">
      <w:r>
        <w:t>3. navrhnutí cílů práce</w:t>
      </w:r>
    </w:p>
    <w:p w:rsidR="00575B3E" w:rsidRDefault="00104FA3">
      <w:r>
        <w:t xml:space="preserve">4. specifikování </w:t>
      </w:r>
      <w:r w:rsidR="00575B3E">
        <w:t xml:space="preserve">řešeného </w:t>
      </w:r>
      <w:r>
        <w:t xml:space="preserve">praktického </w:t>
      </w:r>
      <w:r w:rsidR="00575B3E">
        <w:t>problému</w:t>
      </w:r>
      <w:r>
        <w:t xml:space="preserve"> (v případě, že práce bude mít praktickou část)</w:t>
      </w:r>
    </w:p>
    <w:p w:rsidR="00575B3E" w:rsidRDefault="00104FA3">
      <w:r>
        <w:t>5</w:t>
      </w:r>
      <w:r w:rsidR="00575B3E">
        <w:t>. sepsání 3stránkové ukázky z jedné kapitoly teoretické části práce – zde student prokáže schopnost pracovat s odbornými zdroji + gramatickou a stylistickou úroveň psaní</w:t>
      </w:r>
    </w:p>
    <w:p w:rsidR="00441AB4" w:rsidRDefault="00441AB4"/>
    <w:p w:rsidR="00441AB4" w:rsidRDefault="00441AB4">
      <w:pPr>
        <w:rPr>
          <w:b/>
        </w:rPr>
      </w:pPr>
      <w:r w:rsidRPr="00441AB4">
        <w:rPr>
          <w:b/>
        </w:rPr>
        <w:t xml:space="preserve">Témata Bc. </w:t>
      </w:r>
      <w:r>
        <w:rPr>
          <w:b/>
        </w:rPr>
        <w:t>p</w:t>
      </w:r>
      <w:r w:rsidRPr="00441AB4">
        <w:rPr>
          <w:b/>
        </w:rPr>
        <w:t>rací</w:t>
      </w:r>
    </w:p>
    <w:p w:rsidR="00441AB4" w:rsidRPr="00441AB4" w:rsidRDefault="00EC51AF">
      <w:r>
        <w:t xml:space="preserve">1. </w:t>
      </w:r>
      <w:r w:rsidR="00104FA3">
        <w:t xml:space="preserve">Postoj veřejnosti k lidem s postižením </w:t>
      </w:r>
    </w:p>
    <w:p w:rsidR="00441AB4" w:rsidRDefault="00EC51AF">
      <w:r>
        <w:t xml:space="preserve">2. </w:t>
      </w:r>
      <w:r w:rsidR="00441AB4" w:rsidRPr="00441AB4">
        <w:t>Přínos historické osobnosti k vývoji speciální pedagogiky (osobnost dle výběru studenta)</w:t>
      </w:r>
    </w:p>
    <w:p w:rsidR="00441AB4" w:rsidRDefault="00EC51AF">
      <w:r>
        <w:t xml:space="preserve">3. Historie významného </w:t>
      </w:r>
      <w:proofErr w:type="spellStart"/>
      <w:r>
        <w:t>speciálněpedagogického</w:t>
      </w:r>
      <w:proofErr w:type="spellEnd"/>
      <w:r>
        <w:t xml:space="preserve"> zařízení (zařízení dle výběru studenta)</w:t>
      </w:r>
    </w:p>
    <w:p w:rsidR="00EC51AF" w:rsidRDefault="00EC51AF">
      <w:r>
        <w:t>4. Přínos Pedologického ústavu hl. města Prahy pro vývoj speciální pedagogiky</w:t>
      </w:r>
    </w:p>
    <w:p w:rsidR="00EC51AF" w:rsidRDefault="00EC51AF">
      <w:r>
        <w:t>5. volné téma (dle výběru studenta)</w:t>
      </w:r>
    </w:p>
    <w:p w:rsidR="00EC51AF" w:rsidRDefault="00EC51AF">
      <w:r>
        <w:t>6. volné téma (dle výběru studenta)</w:t>
      </w:r>
    </w:p>
    <w:p w:rsidR="00EC51AF" w:rsidRDefault="00EC51AF"/>
    <w:p w:rsidR="00EC51AF" w:rsidRPr="00104FA3" w:rsidRDefault="00EC51AF">
      <w:pPr>
        <w:rPr>
          <w:b/>
        </w:rPr>
      </w:pPr>
      <w:r w:rsidRPr="00104FA3">
        <w:rPr>
          <w:b/>
        </w:rPr>
        <w:t>Témata Mgr. prací</w:t>
      </w:r>
    </w:p>
    <w:p w:rsidR="00EC51AF" w:rsidRDefault="00EC51AF">
      <w:r>
        <w:t>1. Výuka cizích jazyků u žáků (dětí/studentů/dospělých) se sluchovým postižením</w:t>
      </w:r>
    </w:p>
    <w:p w:rsidR="00EC51AF" w:rsidRDefault="00EC51AF">
      <w:r>
        <w:t xml:space="preserve">2. Výuka </w:t>
      </w:r>
      <w:r w:rsidR="00104FA3">
        <w:t>českého jazyka jako cizího jazyka u žáků se SP</w:t>
      </w:r>
    </w:p>
    <w:p w:rsidR="00104FA3" w:rsidRDefault="00104FA3">
      <w:r>
        <w:t>3. Pojetí integrace a inkluze v prostředí ČR</w:t>
      </w:r>
    </w:p>
    <w:p w:rsidR="00104FA3" w:rsidRDefault="00104FA3">
      <w:r>
        <w:t>4. Postavení asistenta pedagoga na běžných školách v ČR</w:t>
      </w:r>
    </w:p>
    <w:p w:rsidR="00104FA3" w:rsidRDefault="00104FA3" w:rsidP="00104FA3">
      <w:r>
        <w:t>5. volné téma (dle výběru studenta)</w:t>
      </w:r>
    </w:p>
    <w:p w:rsidR="00104FA3" w:rsidRPr="00441AB4" w:rsidRDefault="00104FA3">
      <w:r>
        <w:t>6. volné téma (dle výběru studenta)</w:t>
      </w:r>
      <w:bookmarkStart w:id="0" w:name="_GoBack"/>
      <w:bookmarkEnd w:id="0"/>
    </w:p>
    <w:sectPr w:rsidR="00104FA3" w:rsidRPr="0044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E"/>
    <w:rsid w:val="00065D33"/>
    <w:rsid w:val="00104FA3"/>
    <w:rsid w:val="00441AB4"/>
    <w:rsid w:val="00575B3E"/>
    <w:rsid w:val="00AB41DC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3</cp:revision>
  <dcterms:created xsi:type="dcterms:W3CDTF">2015-10-19T10:21:00Z</dcterms:created>
  <dcterms:modified xsi:type="dcterms:W3CDTF">2015-10-19T10:52:00Z</dcterms:modified>
</cp:coreProperties>
</file>