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29B" w:rsidRPr="00BB63C3" w:rsidRDefault="00FA429B">
      <w:pPr>
        <w:rPr>
          <w:b/>
          <w:color w:val="FF0000"/>
          <w:sz w:val="28"/>
          <w:szCs w:val="28"/>
        </w:rPr>
      </w:pPr>
      <w:r w:rsidRPr="002874EE">
        <w:rPr>
          <w:b/>
          <w:sz w:val="28"/>
          <w:szCs w:val="28"/>
        </w:rPr>
        <w:t>Okruhy ke  SZZ</w:t>
      </w:r>
      <w:r w:rsidR="00F66024">
        <w:rPr>
          <w:b/>
          <w:sz w:val="28"/>
          <w:szCs w:val="28"/>
        </w:rPr>
        <w:t xml:space="preserve"> – </w:t>
      </w:r>
      <w:proofErr w:type="spellStart"/>
      <w:r w:rsidR="00F66024">
        <w:rPr>
          <w:b/>
          <w:sz w:val="28"/>
          <w:szCs w:val="28"/>
        </w:rPr>
        <w:t>Etopedie</w:t>
      </w:r>
      <w:proofErr w:type="spellEnd"/>
    </w:p>
    <w:p w:rsidR="00FA429B" w:rsidRPr="00587CE0" w:rsidRDefault="00F92465">
      <w:pPr>
        <w:rPr>
          <w:b/>
          <w:sz w:val="28"/>
          <w:szCs w:val="28"/>
        </w:rPr>
      </w:pPr>
      <w:r w:rsidRPr="00587CE0">
        <w:rPr>
          <w:b/>
          <w:sz w:val="28"/>
          <w:szCs w:val="28"/>
        </w:rPr>
        <w:t>SPP</w:t>
      </w:r>
      <w:r w:rsidR="00514B42" w:rsidRPr="00587CE0">
        <w:rPr>
          <w:b/>
          <w:sz w:val="28"/>
          <w:szCs w:val="28"/>
        </w:rPr>
        <w:t xml:space="preserve"> </w:t>
      </w:r>
      <w:r w:rsidR="00E56437" w:rsidRPr="00587CE0">
        <w:rPr>
          <w:b/>
          <w:sz w:val="28"/>
          <w:szCs w:val="28"/>
        </w:rPr>
        <w:t xml:space="preserve">A </w:t>
      </w:r>
      <w:r w:rsidRPr="00587CE0">
        <w:rPr>
          <w:b/>
          <w:sz w:val="28"/>
          <w:szCs w:val="28"/>
        </w:rPr>
        <w:t xml:space="preserve"> </w:t>
      </w:r>
      <w:proofErr w:type="spellStart"/>
      <w:r w:rsidR="00E56437" w:rsidRPr="00587CE0">
        <w:rPr>
          <w:b/>
          <w:sz w:val="28"/>
          <w:szCs w:val="28"/>
        </w:rPr>
        <w:t>bc</w:t>
      </w:r>
      <w:r w:rsidRPr="00587CE0">
        <w:rPr>
          <w:b/>
          <w:sz w:val="28"/>
          <w:szCs w:val="28"/>
        </w:rPr>
        <w:t>.</w:t>
      </w:r>
      <w:proofErr w:type="spellEnd"/>
    </w:p>
    <w:p w:rsidR="00A97889" w:rsidRPr="00587CE0" w:rsidRDefault="00EB0A5F" w:rsidP="00A97889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587CE0">
        <w:rPr>
          <w:sz w:val="28"/>
          <w:szCs w:val="28"/>
        </w:rPr>
        <w:t xml:space="preserve">Koncepce </w:t>
      </w:r>
      <w:proofErr w:type="spellStart"/>
      <w:r w:rsidRPr="00587CE0">
        <w:rPr>
          <w:sz w:val="28"/>
          <w:szCs w:val="28"/>
        </w:rPr>
        <w:t>etopedie</w:t>
      </w:r>
      <w:proofErr w:type="spellEnd"/>
      <w:r w:rsidRPr="00587CE0">
        <w:rPr>
          <w:sz w:val="28"/>
          <w:szCs w:val="28"/>
        </w:rPr>
        <w:t xml:space="preserve"> – vymezení, cíle, předmět, užší a širší kontext, základní terminologie, psychosociální ohrožení a narušení, cílo</w:t>
      </w:r>
      <w:r w:rsidR="002874EE" w:rsidRPr="00587CE0">
        <w:rPr>
          <w:sz w:val="28"/>
          <w:szCs w:val="28"/>
        </w:rPr>
        <w:t>vé skupiny, mezioborové přesahy.</w:t>
      </w:r>
      <w:r w:rsidR="00BB63C3" w:rsidRPr="00587CE0">
        <w:rPr>
          <w:sz w:val="28"/>
          <w:szCs w:val="28"/>
        </w:rPr>
        <w:t xml:space="preserve"> </w:t>
      </w:r>
      <w:r w:rsidRPr="00587CE0">
        <w:rPr>
          <w:sz w:val="28"/>
          <w:szCs w:val="28"/>
        </w:rPr>
        <w:t>Vývoj a prof</w:t>
      </w:r>
      <w:r w:rsidR="00A97889" w:rsidRPr="00587CE0">
        <w:rPr>
          <w:sz w:val="28"/>
          <w:szCs w:val="28"/>
        </w:rPr>
        <w:t>ilace oboru, současné koncepce.</w:t>
      </w:r>
    </w:p>
    <w:p w:rsidR="000375A3" w:rsidRPr="00587CE0" w:rsidRDefault="000375A3" w:rsidP="000375A3">
      <w:pPr>
        <w:ind w:left="1080"/>
        <w:jc w:val="both"/>
        <w:rPr>
          <w:color w:val="00B0F0"/>
        </w:rPr>
      </w:pPr>
      <w:r w:rsidRPr="00587CE0">
        <w:rPr>
          <w:bCs/>
          <w:color w:val="00B0F0"/>
        </w:rPr>
        <w:t xml:space="preserve">VOJTOVÁ, V. </w:t>
      </w:r>
      <w:r w:rsidRPr="00587CE0">
        <w:rPr>
          <w:bCs/>
          <w:i/>
          <w:color w:val="00B0F0"/>
        </w:rPr>
        <w:t xml:space="preserve">Přístupy k poruchám chování a emocí v současnosti. </w:t>
      </w:r>
      <w:r w:rsidRPr="00587CE0">
        <w:rPr>
          <w:bCs/>
          <w:color w:val="00B0F0"/>
        </w:rPr>
        <w:t xml:space="preserve">Brno: </w:t>
      </w:r>
      <w:proofErr w:type="spellStart"/>
      <w:r w:rsidRPr="00587CE0">
        <w:rPr>
          <w:bCs/>
          <w:color w:val="00B0F0"/>
        </w:rPr>
        <w:t>Paido</w:t>
      </w:r>
      <w:proofErr w:type="spellEnd"/>
      <w:r w:rsidRPr="00587CE0">
        <w:rPr>
          <w:bCs/>
          <w:color w:val="00B0F0"/>
        </w:rPr>
        <w:t>, 2005.</w:t>
      </w:r>
      <w:r w:rsidRPr="00587CE0">
        <w:rPr>
          <w:color w:val="00B0F0"/>
        </w:rPr>
        <w:t xml:space="preserve"> </w:t>
      </w:r>
    </w:p>
    <w:p w:rsidR="000375A3" w:rsidRPr="00587CE0" w:rsidRDefault="000375A3" w:rsidP="000375A3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HUTYROVÁ, M., RŮŽIČKA, M., SPĚVÁČEK, J. </w:t>
      </w:r>
      <w:r w:rsidRPr="00587CE0">
        <w:rPr>
          <w:i/>
          <w:color w:val="00B0F0"/>
        </w:rPr>
        <w:t xml:space="preserve">Úvod do speciální pedagogiky osob s psychosociálním ohrožením a narušením. </w:t>
      </w:r>
      <w:r w:rsidRPr="00587CE0">
        <w:rPr>
          <w:color w:val="00B0F0"/>
        </w:rPr>
        <w:t xml:space="preserve">Olomouc: VUP, 2011.         </w:t>
      </w:r>
    </w:p>
    <w:p w:rsidR="00EB0A5F" w:rsidRPr="00587CE0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587CE0">
        <w:rPr>
          <w:sz w:val="28"/>
          <w:szCs w:val="28"/>
        </w:rPr>
        <w:t>Historický vývoj v přístupech k osobám s psychosociálním ohrožením a narušením</w:t>
      </w:r>
      <w:r w:rsidR="00A97889" w:rsidRPr="00587CE0">
        <w:rPr>
          <w:sz w:val="28"/>
          <w:szCs w:val="28"/>
        </w:rPr>
        <w:t>, osobnosti. Cílové skupiny oboru v historii a současnosti.</w:t>
      </w:r>
    </w:p>
    <w:p w:rsidR="000375A3" w:rsidRPr="00587CE0" w:rsidRDefault="000375A3" w:rsidP="000375A3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HUTYROVÁ, M., RŮŽIČKA, M., SPĚVÁČEK, J. </w:t>
      </w:r>
      <w:r w:rsidRPr="00587CE0">
        <w:rPr>
          <w:i/>
          <w:color w:val="00B0F0"/>
        </w:rPr>
        <w:t xml:space="preserve">Úvod do speciální pedagogiky osob s psychosociálním ohrožením a narušením. </w:t>
      </w:r>
      <w:r w:rsidRPr="00587CE0">
        <w:rPr>
          <w:color w:val="00B0F0"/>
        </w:rPr>
        <w:t>Olomouc: VUP, 2011.</w:t>
      </w:r>
    </w:p>
    <w:p w:rsidR="00EB0A5F" w:rsidRPr="00587CE0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587CE0">
        <w:rPr>
          <w:sz w:val="28"/>
          <w:szCs w:val="28"/>
        </w:rPr>
        <w:t>Morálka</w:t>
      </w:r>
      <w:r w:rsidR="00A97889" w:rsidRPr="00587CE0">
        <w:rPr>
          <w:sz w:val="28"/>
          <w:szCs w:val="28"/>
        </w:rPr>
        <w:t xml:space="preserve"> a morální vývoj v kontextu vývojových etap člověka, terminologie</w:t>
      </w:r>
      <w:r w:rsidRPr="00587CE0">
        <w:rPr>
          <w:sz w:val="28"/>
          <w:szCs w:val="28"/>
        </w:rPr>
        <w:t xml:space="preserve">, </w:t>
      </w:r>
      <w:proofErr w:type="spellStart"/>
      <w:r w:rsidRPr="00587CE0">
        <w:rPr>
          <w:sz w:val="28"/>
          <w:szCs w:val="28"/>
        </w:rPr>
        <w:t>Piagetova</w:t>
      </w:r>
      <w:proofErr w:type="spellEnd"/>
      <w:r w:rsidRPr="00587CE0">
        <w:rPr>
          <w:sz w:val="28"/>
          <w:szCs w:val="28"/>
        </w:rPr>
        <w:t xml:space="preserve"> stadia, </w:t>
      </w:r>
      <w:proofErr w:type="spellStart"/>
      <w:r w:rsidRPr="00587CE0">
        <w:rPr>
          <w:sz w:val="28"/>
          <w:szCs w:val="28"/>
        </w:rPr>
        <w:t>Kohlbergovy</w:t>
      </w:r>
      <w:proofErr w:type="spellEnd"/>
      <w:r w:rsidRPr="00587CE0">
        <w:rPr>
          <w:sz w:val="28"/>
          <w:szCs w:val="28"/>
        </w:rPr>
        <w:t xml:space="preserve"> stupně a etapy a jejich praktická využitelnost</w:t>
      </w:r>
      <w:r w:rsidR="002874EE" w:rsidRPr="00587CE0">
        <w:rPr>
          <w:sz w:val="28"/>
          <w:szCs w:val="28"/>
        </w:rPr>
        <w:t>.</w:t>
      </w:r>
      <w:r w:rsidRPr="00587CE0">
        <w:rPr>
          <w:sz w:val="28"/>
          <w:szCs w:val="28"/>
        </w:rPr>
        <w:t xml:space="preserve"> </w:t>
      </w:r>
    </w:p>
    <w:p w:rsidR="000375A3" w:rsidRPr="00587CE0" w:rsidRDefault="000375A3" w:rsidP="000375A3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color w:val="00B0F0"/>
        </w:rPr>
        <w:t xml:space="preserve">HUTYROVÁ, M., RŮŽIČKA, M., SPĚVÁČEK, J. </w:t>
      </w:r>
      <w:r w:rsidRPr="00587CE0">
        <w:rPr>
          <w:rFonts w:ascii="Times New Roman" w:hAnsi="Times New Roman"/>
          <w:b w:val="0"/>
          <w:i/>
          <w:color w:val="00B0F0"/>
        </w:rPr>
        <w:t xml:space="preserve">Úvod do speciální pedagogiky osob s psychosociálním ohrožením a narušením. </w:t>
      </w:r>
      <w:r w:rsidRPr="00587CE0">
        <w:rPr>
          <w:rFonts w:ascii="Times New Roman" w:hAnsi="Times New Roman"/>
          <w:b w:val="0"/>
          <w:color w:val="00B0F0"/>
        </w:rPr>
        <w:t>Olomouc: VUP, 2011</w:t>
      </w:r>
      <w:r w:rsidRPr="00587CE0">
        <w:rPr>
          <w:color w:val="00B0F0"/>
        </w:rPr>
        <w:t>.</w:t>
      </w:r>
      <w:r w:rsidRPr="00587CE0">
        <w:rPr>
          <w:rFonts w:ascii="Times New Roman" w:hAnsi="Times New Roman"/>
          <w:b w:val="0"/>
          <w:bCs w:val="0"/>
          <w:color w:val="00B0F0"/>
        </w:rPr>
        <w:t xml:space="preserve"> HEIDBRINK, H.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Psychologie morálního vývoje. </w:t>
      </w:r>
      <w:r w:rsidRPr="00587CE0">
        <w:rPr>
          <w:rFonts w:ascii="Times New Roman" w:hAnsi="Times New Roman"/>
          <w:b w:val="0"/>
          <w:bCs w:val="0"/>
          <w:color w:val="00B0F0"/>
        </w:rPr>
        <w:t>Praha: Portál, 1997.</w:t>
      </w:r>
    </w:p>
    <w:p w:rsidR="000375A3" w:rsidRPr="00587CE0" w:rsidRDefault="000375A3" w:rsidP="000375A3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color w:val="00B0F0"/>
        </w:rPr>
        <w:t xml:space="preserve">VACEK, P. </w:t>
      </w:r>
      <w:r w:rsidRPr="00587CE0">
        <w:rPr>
          <w:rFonts w:ascii="Times New Roman" w:hAnsi="Times New Roman"/>
          <w:b w:val="0"/>
          <w:i/>
          <w:color w:val="00B0F0"/>
        </w:rPr>
        <w:t xml:space="preserve">Rozvoj morálního vědomí žáků. </w:t>
      </w:r>
      <w:r w:rsidRPr="00587CE0">
        <w:rPr>
          <w:rFonts w:ascii="Times New Roman" w:hAnsi="Times New Roman"/>
          <w:b w:val="0"/>
          <w:color w:val="00B0F0"/>
        </w:rPr>
        <w:t>Praha: Portál, 2008.</w:t>
      </w:r>
    </w:p>
    <w:p w:rsidR="00EB0A5F" w:rsidRPr="00587CE0" w:rsidRDefault="00587CE0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Systém a organizace</w:t>
      </w:r>
      <w:r w:rsidR="00EB0A5F" w:rsidRPr="00587CE0">
        <w:rPr>
          <w:sz w:val="28"/>
          <w:szCs w:val="28"/>
        </w:rPr>
        <w:t xml:space="preserve"> zařízení pro osoby cílové skupiny v </w:t>
      </w:r>
      <w:proofErr w:type="gramStart"/>
      <w:r w:rsidR="00EB0A5F" w:rsidRPr="00587CE0">
        <w:rPr>
          <w:sz w:val="28"/>
          <w:szCs w:val="28"/>
        </w:rPr>
        <w:t>ČR</w:t>
      </w:r>
      <w:proofErr w:type="gramEnd"/>
      <w:r w:rsidR="00EB0A5F" w:rsidRPr="00587CE0">
        <w:rPr>
          <w:sz w:val="28"/>
          <w:szCs w:val="28"/>
        </w:rPr>
        <w:t xml:space="preserve">–  </w:t>
      </w:r>
      <w:proofErr w:type="gramStart"/>
      <w:r w:rsidR="00EB0A5F" w:rsidRPr="00587CE0">
        <w:rPr>
          <w:sz w:val="28"/>
          <w:szCs w:val="28"/>
        </w:rPr>
        <w:t>preventivní</w:t>
      </w:r>
      <w:proofErr w:type="gramEnd"/>
      <w:r w:rsidR="00EB0A5F" w:rsidRPr="00587CE0">
        <w:rPr>
          <w:sz w:val="28"/>
          <w:szCs w:val="28"/>
        </w:rPr>
        <w:t>, poradenská, výchovně-vzdělávací, sociální, terapeutická, represivní. Resortní a meziresortní přístupy.</w:t>
      </w:r>
    </w:p>
    <w:p w:rsidR="000375A3" w:rsidRPr="00587CE0" w:rsidRDefault="000375A3" w:rsidP="000375A3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HUTYROVÁ, M., RŮŽIČKA, M., SPĚVÁČEK, J. </w:t>
      </w:r>
      <w:r w:rsidRPr="00587CE0">
        <w:rPr>
          <w:i/>
          <w:color w:val="00B0F0"/>
        </w:rPr>
        <w:t>Úvod do speciální pedagogiky</w:t>
      </w:r>
      <w:r w:rsidRPr="00587CE0">
        <w:rPr>
          <w:color w:val="00B0F0"/>
        </w:rPr>
        <w:t xml:space="preserve"> </w:t>
      </w:r>
      <w:r w:rsidRPr="00587CE0">
        <w:rPr>
          <w:i/>
          <w:color w:val="00B0F0"/>
        </w:rPr>
        <w:t>osob s psychosociálním ohrožením a narušením.</w:t>
      </w:r>
      <w:r w:rsidRPr="00587CE0">
        <w:rPr>
          <w:color w:val="00B0F0"/>
        </w:rPr>
        <w:t xml:space="preserve"> Olomouc: VUP, 2011. </w:t>
      </w:r>
    </w:p>
    <w:p w:rsidR="00EB0A5F" w:rsidRPr="00587CE0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587CE0">
        <w:rPr>
          <w:sz w:val="28"/>
          <w:szCs w:val="28"/>
        </w:rPr>
        <w:t>Rodina jako rizikový faktor vzniku</w:t>
      </w:r>
      <w:r w:rsidR="00A97889" w:rsidRPr="00587CE0">
        <w:rPr>
          <w:sz w:val="28"/>
          <w:szCs w:val="28"/>
        </w:rPr>
        <w:t xml:space="preserve"> poruch chování, funkce rodiny</w:t>
      </w:r>
      <w:r w:rsidRPr="00587CE0">
        <w:rPr>
          <w:sz w:val="28"/>
          <w:szCs w:val="28"/>
        </w:rPr>
        <w:t>, právní úprava vztahů v rodině, manželství, vztahy mezi rodiči a dětmi, výživné, náhradní rodinná výchova.</w:t>
      </w:r>
    </w:p>
    <w:p w:rsidR="000375A3" w:rsidRPr="00587CE0" w:rsidRDefault="000375A3" w:rsidP="000375A3">
      <w:pPr>
        <w:pStyle w:val="Nzev"/>
        <w:ind w:left="720" w:firstLine="36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MATOUŠEK, O., KROFTOVÁ, A.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Mládež a delikvence. </w:t>
      </w:r>
      <w:r w:rsidRPr="00587CE0">
        <w:rPr>
          <w:rFonts w:ascii="Times New Roman" w:hAnsi="Times New Roman"/>
          <w:b w:val="0"/>
          <w:bCs w:val="0"/>
          <w:color w:val="00B0F0"/>
        </w:rPr>
        <w:t>Praha: Portál, 2003.</w:t>
      </w:r>
    </w:p>
    <w:p w:rsidR="000375A3" w:rsidRPr="00587CE0" w:rsidRDefault="000375A3" w:rsidP="000375A3">
      <w:pPr>
        <w:ind w:left="720"/>
        <w:jc w:val="both"/>
        <w:rPr>
          <w:color w:val="00B0F0"/>
        </w:rPr>
      </w:pPr>
      <w:r w:rsidRPr="00587CE0">
        <w:rPr>
          <w:color w:val="00B0F0"/>
          <w:sz w:val="28"/>
          <w:szCs w:val="28"/>
        </w:rPr>
        <w:t xml:space="preserve">     </w:t>
      </w:r>
      <w:proofErr w:type="gramStart"/>
      <w:r w:rsidRPr="00587CE0">
        <w:rPr>
          <w:color w:val="00B0F0"/>
        </w:rPr>
        <w:t xml:space="preserve">SOBOTKOVÁ, I.  </w:t>
      </w:r>
      <w:r w:rsidRPr="00587CE0">
        <w:rPr>
          <w:i/>
          <w:color w:val="00B0F0"/>
        </w:rPr>
        <w:t>Psychologie</w:t>
      </w:r>
      <w:proofErr w:type="gramEnd"/>
      <w:r w:rsidRPr="00587CE0">
        <w:rPr>
          <w:i/>
          <w:color w:val="00B0F0"/>
        </w:rPr>
        <w:t xml:space="preserve"> rodiny</w:t>
      </w:r>
      <w:r w:rsidRPr="00587CE0">
        <w:rPr>
          <w:color w:val="00B0F0"/>
        </w:rPr>
        <w:t xml:space="preserve">. Praha: </w:t>
      </w:r>
      <w:proofErr w:type="gramStart"/>
      <w:r w:rsidRPr="00587CE0">
        <w:rPr>
          <w:color w:val="00B0F0"/>
        </w:rPr>
        <w:t>Portál,  2001</w:t>
      </w:r>
      <w:proofErr w:type="gramEnd"/>
      <w:r w:rsidRPr="00587CE0">
        <w:rPr>
          <w:color w:val="00B0F0"/>
        </w:rPr>
        <w:t>.</w:t>
      </w:r>
    </w:p>
    <w:p w:rsidR="000375A3" w:rsidRPr="00587CE0" w:rsidRDefault="000375A3" w:rsidP="000375A3">
      <w:pPr>
        <w:ind w:left="720"/>
        <w:jc w:val="both"/>
        <w:rPr>
          <w:color w:val="00B0F0"/>
        </w:rPr>
      </w:pPr>
      <w:r w:rsidRPr="00587CE0">
        <w:rPr>
          <w:color w:val="00B0F0"/>
        </w:rPr>
        <w:t xml:space="preserve">      ŠKUREK, M. </w:t>
      </w:r>
      <w:r w:rsidRPr="00587CE0">
        <w:rPr>
          <w:i/>
          <w:color w:val="00B0F0"/>
        </w:rPr>
        <w:t>Sociálně právní propedeutika</w:t>
      </w:r>
      <w:r w:rsidRPr="00587CE0">
        <w:rPr>
          <w:color w:val="00B0F0"/>
        </w:rPr>
        <w:t xml:space="preserve">. VUP: Olomouc, </w:t>
      </w:r>
      <w:proofErr w:type="gramStart"/>
      <w:r w:rsidRPr="00587CE0">
        <w:rPr>
          <w:color w:val="00B0F0"/>
        </w:rPr>
        <w:t>2012 .</w:t>
      </w:r>
      <w:proofErr w:type="gramEnd"/>
    </w:p>
    <w:p w:rsidR="000375A3" w:rsidRPr="00587CE0" w:rsidRDefault="000375A3" w:rsidP="000375A3">
      <w:pPr>
        <w:ind w:left="720"/>
        <w:jc w:val="both"/>
        <w:rPr>
          <w:color w:val="00B0F0"/>
        </w:rPr>
      </w:pPr>
      <w:r w:rsidRPr="00587CE0">
        <w:rPr>
          <w:color w:val="00B0F0"/>
        </w:rPr>
        <w:t xml:space="preserve">      </w:t>
      </w:r>
      <w:r w:rsidRPr="00587CE0">
        <w:rPr>
          <w:caps/>
          <w:color w:val="00B0F0"/>
        </w:rPr>
        <w:t xml:space="preserve">Králíčková, Z., Hrušáková, </w:t>
      </w:r>
      <w:proofErr w:type="gramStart"/>
      <w:r w:rsidRPr="00587CE0">
        <w:rPr>
          <w:caps/>
          <w:color w:val="00B0F0"/>
        </w:rPr>
        <w:t>M</w:t>
      </w:r>
      <w:r w:rsidRPr="00587CE0">
        <w:rPr>
          <w:color w:val="00B0F0"/>
        </w:rPr>
        <w:t xml:space="preserve">.  </w:t>
      </w:r>
      <w:r w:rsidRPr="00587CE0">
        <w:rPr>
          <w:i/>
          <w:color w:val="00B0F0"/>
        </w:rPr>
        <w:t>České</w:t>
      </w:r>
      <w:proofErr w:type="gramEnd"/>
      <w:r w:rsidRPr="00587CE0">
        <w:rPr>
          <w:i/>
          <w:color w:val="00B0F0"/>
        </w:rPr>
        <w:t xml:space="preserve"> rodinné právo.  (</w:t>
      </w:r>
      <w:r w:rsidRPr="00587CE0">
        <w:rPr>
          <w:color w:val="00B0F0"/>
        </w:rPr>
        <w:t xml:space="preserve">Učebnice). Brno:         </w:t>
      </w:r>
    </w:p>
    <w:p w:rsidR="000375A3" w:rsidRPr="00587CE0" w:rsidRDefault="000375A3" w:rsidP="000375A3">
      <w:pPr>
        <w:ind w:left="720"/>
        <w:jc w:val="both"/>
        <w:rPr>
          <w:color w:val="00B0F0"/>
        </w:rPr>
      </w:pPr>
      <w:r w:rsidRPr="00587CE0">
        <w:rPr>
          <w:color w:val="00B0F0"/>
        </w:rPr>
        <w:t xml:space="preserve">      Právnická fakulta MU, </w:t>
      </w:r>
      <w:smartTag w:uri="urn:schemas-microsoft-com:office:smarttags" w:element="metricconverter">
        <w:smartTagPr>
          <w:attr w:name="ProductID" w:val="2010 a"/>
        </w:smartTagPr>
        <w:r w:rsidRPr="00587CE0">
          <w:rPr>
            <w:color w:val="00B0F0"/>
          </w:rPr>
          <w:t>2010 a</w:t>
        </w:r>
      </w:smartTag>
      <w:r w:rsidRPr="00587CE0">
        <w:rPr>
          <w:color w:val="00B0F0"/>
        </w:rPr>
        <w:t xml:space="preserve"> mladší.</w:t>
      </w:r>
    </w:p>
    <w:p w:rsidR="00EB0A5F" w:rsidRPr="00587CE0" w:rsidRDefault="00A97889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587CE0">
        <w:rPr>
          <w:sz w:val="28"/>
          <w:szCs w:val="28"/>
        </w:rPr>
        <w:t xml:space="preserve">Trestní odpovědnost, vznik, </w:t>
      </w:r>
      <w:r w:rsidR="00EB0A5F" w:rsidRPr="00587CE0">
        <w:rPr>
          <w:sz w:val="28"/>
          <w:szCs w:val="28"/>
        </w:rPr>
        <w:t xml:space="preserve">specifika postavení nezletilých a mladistvých v trestním právu, instituty zákona o soudnictví ve věcech mládeže. </w:t>
      </w:r>
    </w:p>
    <w:p w:rsidR="000375A3" w:rsidRPr="00587CE0" w:rsidRDefault="000375A3" w:rsidP="000375A3">
      <w:pPr>
        <w:ind w:left="1080"/>
        <w:jc w:val="both"/>
        <w:rPr>
          <w:bCs/>
          <w:color w:val="00B0F0"/>
        </w:rPr>
      </w:pPr>
      <w:r w:rsidRPr="00587CE0">
        <w:rPr>
          <w:bCs/>
          <w:color w:val="00B0F0"/>
        </w:rPr>
        <w:t xml:space="preserve">MATOUŠEK, O., KROFTOVÁ, A. </w:t>
      </w:r>
      <w:r w:rsidRPr="00587CE0">
        <w:rPr>
          <w:bCs/>
          <w:i/>
          <w:color w:val="00B0F0"/>
        </w:rPr>
        <w:t xml:space="preserve">Mládež a delikvence. </w:t>
      </w:r>
      <w:r w:rsidRPr="00587CE0">
        <w:rPr>
          <w:bCs/>
          <w:color w:val="00B0F0"/>
        </w:rPr>
        <w:t>Praha: Portál, 2003.</w:t>
      </w:r>
    </w:p>
    <w:p w:rsidR="000375A3" w:rsidRPr="00587CE0" w:rsidRDefault="000375A3" w:rsidP="000375A3">
      <w:pPr>
        <w:jc w:val="both"/>
        <w:rPr>
          <w:bCs/>
          <w:color w:val="00B0F0"/>
        </w:rPr>
      </w:pPr>
      <w:r w:rsidRPr="00587CE0">
        <w:rPr>
          <w:bCs/>
          <w:color w:val="00B0F0"/>
        </w:rPr>
        <w:tab/>
        <w:t xml:space="preserve">      JELÍNEK, J. MELICHAROVÁ, D. </w:t>
      </w:r>
      <w:r w:rsidRPr="00587CE0">
        <w:rPr>
          <w:bCs/>
          <w:i/>
          <w:color w:val="00B0F0"/>
        </w:rPr>
        <w:t xml:space="preserve">Zákon o soudnictví ve věcech mládeže, </w:t>
      </w:r>
      <w:r w:rsidRPr="00587CE0">
        <w:rPr>
          <w:bCs/>
          <w:color w:val="00B0F0"/>
        </w:rPr>
        <w:t xml:space="preserve">Praha:   </w:t>
      </w:r>
    </w:p>
    <w:p w:rsidR="007614A2" w:rsidRPr="00587CE0" w:rsidRDefault="000375A3" w:rsidP="000375A3">
      <w:pPr>
        <w:jc w:val="both"/>
        <w:rPr>
          <w:bCs/>
          <w:color w:val="00B0F0"/>
        </w:rPr>
      </w:pPr>
      <w:r w:rsidRPr="00587CE0">
        <w:rPr>
          <w:bCs/>
          <w:color w:val="00B0F0"/>
        </w:rPr>
        <w:t xml:space="preserve">                  Linde, </w:t>
      </w:r>
      <w:smartTag w:uri="urn:schemas-microsoft-com:office:smarttags" w:element="metricconverter">
        <w:smartTagPr>
          <w:attr w:name="ProductID" w:val="2004 a"/>
        </w:smartTagPr>
        <w:r w:rsidRPr="00587CE0">
          <w:rPr>
            <w:bCs/>
            <w:color w:val="00B0F0"/>
          </w:rPr>
          <w:t>2004 a</w:t>
        </w:r>
      </w:smartTag>
      <w:r w:rsidRPr="00587CE0">
        <w:rPr>
          <w:bCs/>
          <w:color w:val="00B0F0"/>
        </w:rPr>
        <w:t xml:space="preserve"> mladší.</w:t>
      </w:r>
    </w:p>
    <w:p w:rsidR="007614A2" w:rsidRPr="00587CE0" w:rsidRDefault="007614A2" w:rsidP="007614A2">
      <w:pPr>
        <w:ind w:left="1080"/>
        <w:jc w:val="both"/>
        <w:rPr>
          <w:bCs/>
          <w:color w:val="00B0F0"/>
        </w:rPr>
      </w:pPr>
      <w:proofErr w:type="gramStart"/>
      <w:r w:rsidRPr="00587CE0">
        <w:rPr>
          <w:bCs/>
          <w:color w:val="00B0F0"/>
        </w:rPr>
        <w:t>MICHALÍK ,J.</w:t>
      </w:r>
      <w:proofErr w:type="gramEnd"/>
      <w:r w:rsidRPr="00587CE0">
        <w:rPr>
          <w:bCs/>
          <w:color w:val="00B0F0"/>
        </w:rPr>
        <w:t xml:space="preserve"> </w:t>
      </w:r>
      <w:r w:rsidRPr="00587CE0">
        <w:rPr>
          <w:bCs/>
          <w:i/>
          <w:color w:val="00B0F0"/>
        </w:rPr>
        <w:t xml:space="preserve">Vybrané kapitoly z práva pro speciální pedagogy, </w:t>
      </w:r>
      <w:r w:rsidRPr="00587CE0">
        <w:rPr>
          <w:bCs/>
          <w:color w:val="00B0F0"/>
        </w:rPr>
        <w:t>Olomouc, VUP, 2013</w:t>
      </w:r>
    </w:p>
    <w:p w:rsidR="000375A3" w:rsidRPr="00587CE0" w:rsidRDefault="002874EE" w:rsidP="000375A3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587CE0">
        <w:rPr>
          <w:sz w:val="28"/>
          <w:szCs w:val="28"/>
        </w:rPr>
        <w:t>Ústavní a ochranná výchova, p</w:t>
      </w:r>
      <w:r w:rsidR="00EB0A5F" w:rsidRPr="00587CE0">
        <w:rPr>
          <w:sz w:val="28"/>
          <w:szCs w:val="28"/>
        </w:rPr>
        <w:t xml:space="preserve">rávní </w:t>
      </w:r>
      <w:proofErr w:type="gramStart"/>
      <w:r w:rsidR="00EB0A5F" w:rsidRPr="00587CE0">
        <w:rPr>
          <w:sz w:val="28"/>
          <w:szCs w:val="28"/>
        </w:rPr>
        <w:t>rámec  výkonu</w:t>
      </w:r>
      <w:proofErr w:type="gramEnd"/>
      <w:r w:rsidR="00EB0A5F" w:rsidRPr="00587CE0">
        <w:rPr>
          <w:sz w:val="28"/>
          <w:szCs w:val="28"/>
        </w:rPr>
        <w:t>,  vztahy zařízení a dětí, práva a povinnosti, specifika a rizikové faktory, specifika pedagogické práce (intervence, reedukační, tera</w:t>
      </w:r>
      <w:r w:rsidR="00A97889" w:rsidRPr="00587CE0">
        <w:rPr>
          <w:sz w:val="28"/>
          <w:szCs w:val="28"/>
        </w:rPr>
        <w:t>peutické, zážitková pedagogika).</w:t>
      </w:r>
      <w:r w:rsidR="00EB0A5F" w:rsidRPr="00587CE0">
        <w:rPr>
          <w:sz w:val="28"/>
          <w:szCs w:val="28"/>
        </w:rPr>
        <w:t xml:space="preserve"> </w:t>
      </w:r>
    </w:p>
    <w:p w:rsidR="000375A3" w:rsidRPr="00587CE0" w:rsidRDefault="000375A3" w:rsidP="000375A3">
      <w:pPr>
        <w:ind w:left="1080"/>
        <w:jc w:val="both"/>
        <w:rPr>
          <w:color w:val="00B0F0"/>
        </w:rPr>
      </w:pPr>
      <w:r w:rsidRPr="00587CE0">
        <w:rPr>
          <w:color w:val="00B0F0"/>
        </w:rPr>
        <w:lastRenderedPageBreak/>
        <w:t xml:space="preserve">ŠKUREK, M. </w:t>
      </w:r>
      <w:r w:rsidRPr="00587CE0">
        <w:rPr>
          <w:i/>
          <w:color w:val="00B0F0"/>
        </w:rPr>
        <w:t>Sociálně právní propedeutika.</w:t>
      </w:r>
      <w:r w:rsidRPr="00587CE0">
        <w:rPr>
          <w:color w:val="00B0F0"/>
        </w:rPr>
        <w:t xml:space="preserve"> VUP: Olomouc, 2012.</w:t>
      </w:r>
    </w:p>
    <w:p w:rsidR="000375A3" w:rsidRPr="00587CE0" w:rsidRDefault="007614A2" w:rsidP="007614A2">
      <w:pPr>
        <w:ind w:left="1080"/>
        <w:jc w:val="both"/>
        <w:rPr>
          <w:bCs/>
          <w:color w:val="00B0F0"/>
        </w:rPr>
      </w:pPr>
      <w:proofErr w:type="gramStart"/>
      <w:r w:rsidRPr="00587CE0">
        <w:rPr>
          <w:bCs/>
          <w:color w:val="00B0F0"/>
        </w:rPr>
        <w:t>MICHALÍK ,J.</w:t>
      </w:r>
      <w:proofErr w:type="gramEnd"/>
      <w:r w:rsidRPr="00587CE0">
        <w:rPr>
          <w:bCs/>
          <w:color w:val="00B0F0"/>
        </w:rPr>
        <w:t xml:space="preserve"> </w:t>
      </w:r>
      <w:r w:rsidRPr="00587CE0">
        <w:rPr>
          <w:bCs/>
          <w:i/>
          <w:color w:val="00B0F0"/>
        </w:rPr>
        <w:t xml:space="preserve">Vybrané kapitoly z práva pro speciální pedagogy, </w:t>
      </w:r>
      <w:r w:rsidRPr="00587CE0">
        <w:rPr>
          <w:bCs/>
          <w:color w:val="00B0F0"/>
        </w:rPr>
        <w:t>Olomouc, VUP, 2013</w:t>
      </w:r>
    </w:p>
    <w:p w:rsidR="00EB0A5F" w:rsidRPr="00587CE0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587CE0">
        <w:rPr>
          <w:sz w:val="28"/>
          <w:szCs w:val="28"/>
        </w:rPr>
        <w:t xml:space="preserve">Sociální a </w:t>
      </w:r>
      <w:proofErr w:type="gramStart"/>
      <w:r w:rsidRPr="00587CE0">
        <w:rPr>
          <w:sz w:val="28"/>
          <w:szCs w:val="28"/>
        </w:rPr>
        <w:t>psychologické  faktory</w:t>
      </w:r>
      <w:proofErr w:type="gramEnd"/>
      <w:r w:rsidRPr="00587CE0">
        <w:rPr>
          <w:sz w:val="28"/>
          <w:szCs w:val="28"/>
        </w:rPr>
        <w:t xml:space="preserve"> vzniku poruch chování, výkon sociálně právní ochrany dětí a mládeže u nás, instituty zákona o sociáln</w:t>
      </w:r>
      <w:r w:rsidR="00A97889" w:rsidRPr="00587CE0">
        <w:rPr>
          <w:sz w:val="28"/>
          <w:szCs w:val="28"/>
        </w:rPr>
        <w:t>ě-právní ochraně dětí a mládeže.</w:t>
      </w:r>
      <w:r w:rsidRPr="00587CE0">
        <w:rPr>
          <w:sz w:val="28"/>
          <w:szCs w:val="28"/>
        </w:rPr>
        <w:t xml:space="preserve"> </w:t>
      </w:r>
    </w:p>
    <w:p w:rsidR="000375A3" w:rsidRPr="00587CE0" w:rsidRDefault="000375A3" w:rsidP="000375A3">
      <w:pPr>
        <w:ind w:left="1080"/>
        <w:jc w:val="both"/>
        <w:rPr>
          <w:bCs/>
          <w:color w:val="00B0F0"/>
        </w:rPr>
      </w:pPr>
      <w:r w:rsidRPr="00587CE0">
        <w:rPr>
          <w:bCs/>
          <w:color w:val="00B0F0"/>
        </w:rPr>
        <w:t xml:space="preserve">MATOUŠEK, O., KROFTOVÁ, A. </w:t>
      </w:r>
      <w:r w:rsidRPr="00587CE0">
        <w:rPr>
          <w:bCs/>
          <w:i/>
          <w:color w:val="00B0F0"/>
        </w:rPr>
        <w:t xml:space="preserve">Mládež a delikvence. </w:t>
      </w:r>
      <w:r w:rsidRPr="00587CE0">
        <w:rPr>
          <w:bCs/>
          <w:color w:val="00B0F0"/>
        </w:rPr>
        <w:t>Praha: Portál, 2003.</w:t>
      </w:r>
    </w:p>
    <w:p w:rsidR="000375A3" w:rsidRPr="00587CE0" w:rsidRDefault="000375A3" w:rsidP="000375A3">
      <w:pPr>
        <w:ind w:left="1080"/>
        <w:jc w:val="both"/>
        <w:rPr>
          <w:color w:val="00B0F0"/>
          <w:sz w:val="28"/>
          <w:szCs w:val="28"/>
        </w:rPr>
      </w:pPr>
      <w:r w:rsidRPr="00587CE0">
        <w:rPr>
          <w:bCs/>
          <w:color w:val="00B0F0"/>
        </w:rPr>
        <w:t xml:space="preserve">VÁGNEROVÁ, M. </w:t>
      </w:r>
      <w:r w:rsidRPr="00587CE0">
        <w:rPr>
          <w:bCs/>
          <w:i/>
          <w:color w:val="00B0F0"/>
        </w:rPr>
        <w:t>Psychopatologie pro pomáhající profese</w:t>
      </w:r>
      <w:r w:rsidRPr="00587CE0">
        <w:rPr>
          <w:bCs/>
          <w:color w:val="00B0F0"/>
        </w:rPr>
        <w:t>. Praha: Portál 2006.</w:t>
      </w: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 xml:space="preserve">Poruchy chování – terminologické vymezení, definice a diagnostická </w:t>
      </w:r>
      <w:proofErr w:type="gramStart"/>
      <w:r w:rsidRPr="00CA4A48">
        <w:rPr>
          <w:sz w:val="28"/>
          <w:szCs w:val="28"/>
        </w:rPr>
        <w:t>kritéria  poruch</w:t>
      </w:r>
      <w:proofErr w:type="gramEnd"/>
      <w:r w:rsidRPr="00CA4A48">
        <w:rPr>
          <w:sz w:val="28"/>
          <w:szCs w:val="28"/>
        </w:rPr>
        <w:t xml:space="preserve"> chování dle mezinárodních klasifikační</w:t>
      </w:r>
      <w:r w:rsidR="00A97889">
        <w:rPr>
          <w:sz w:val="28"/>
          <w:szCs w:val="28"/>
        </w:rPr>
        <w:t>ch systémů, možnosti intervence.</w:t>
      </w:r>
    </w:p>
    <w:p w:rsidR="000375A3" w:rsidRPr="00587CE0" w:rsidRDefault="000375A3" w:rsidP="000375A3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Mezinárodní klasifikace nemocí, 10. revize.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Duševní poruchy a poruchy chování. </w:t>
      </w:r>
      <w:r w:rsidRPr="00587CE0">
        <w:rPr>
          <w:rFonts w:ascii="Times New Roman" w:hAnsi="Times New Roman"/>
          <w:b w:val="0"/>
          <w:bCs w:val="0"/>
          <w:color w:val="00B0F0"/>
        </w:rPr>
        <w:t>Praha: Psychiatrické centrum, 1992.</w:t>
      </w:r>
    </w:p>
    <w:p w:rsidR="000375A3" w:rsidRPr="00587CE0" w:rsidRDefault="000375A3" w:rsidP="000375A3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MATOUŠEK, O., KROFTOVÁ, A.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Mládež a delikvence. </w:t>
      </w:r>
      <w:r w:rsidRPr="00587CE0">
        <w:rPr>
          <w:rFonts w:ascii="Times New Roman" w:hAnsi="Times New Roman"/>
          <w:b w:val="0"/>
          <w:bCs w:val="0"/>
          <w:color w:val="00B0F0"/>
        </w:rPr>
        <w:t>Praha: Portál, 2003.</w:t>
      </w:r>
    </w:p>
    <w:p w:rsidR="000375A3" w:rsidRPr="00587CE0" w:rsidRDefault="000375A3" w:rsidP="000375A3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proofErr w:type="gramStart"/>
      <w:r w:rsidRPr="00587CE0">
        <w:rPr>
          <w:rFonts w:ascii="Times New Roman" w:hAnsi="Times New Roman"/>
          <w:b w:val="0"/>
          <w:bCs w:val="0"/>
          <w:color w:val="00B0F0"/>
        </w:rPr>
        <w:t>HORT, V.  a kol</w:t>
      </w:r>
      <w:proofErr w:type="gramEnd"/>
      <w:r w:rsidRPr="00587CE0">
        <w:rPr>
          <w:rFonts w:ascii="Times New Roman" w:hAnsi="Times New Roman"/>
          <w:b w:val="0"/>
          <w:bCs w:val="0"/>
          <w:color w:val="00B0F0"/>
        </w:rPr>
        <w:t xml:space="preserve">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Dětská a adolescentní psychiatrie. </w:t>
      </w:r>
      <w:r w:rsidRPr="00587CE0">
        <w:rPr>
          <w:rFonts w:ascii="Times New Roman" w:hAnsi="Times New Roman"/>
          <w:b w:val="0"/>
          <w:bCs w:val="0"/>
          <w:color w:val="00B0F0"/>
        </w:rPr>
        <w:t>Praha: Portál, 2000.</w:t>
      </w:r>
    </w:p>
    <w:p w:rsidR="000375A3" w:rsidRPr="00587CE0" w:rsidRDefault="000375A3" w:rsidP="000375A3">
      <w:pPr>
        <w:ind w:left="1080"/>
        <w:jc w:val="both"/>
        <w:rPr>
          <w:bCs/>
          <w:color w:val="00B0F0"/>
        </w:rPr>
      </w:pPr>
      <w:r w:rsidRPr="00587CE0">
        <w:rPr>
          <w:bCs/>
          <w:color w:val="00B0F0"/>
        </w:rPr>
        <w:t xml:space="preserve">VÁGNEROVÁ, </w:t>
      </w:r>
      <w:proofErr w:type="gramStart"/>
      <w:r w:rsidRPr="00587CE0">
        <w:rPr>
          <w:bCs/>
          <w:color w:val="00B0F0"/>
        </w:rPr>
        <w:t xml:space="preserve">M.  </w:t>
      </w:r>
      <w:r w:rsidRPr="00587CE0">
        <w:rPr>
          <w:bCs/>
          <w:i/>
          <w:color w:val="00B0F0"/>
        </w:rPr>
        <w:t>Psychologie</w:t>
      </w:r>
      <w:proofErr w:type="gramEnd"/>
      <w:r w:rsidRPr="00587CE0">
        <w:rPr>
          <w:bCs/>
          <w:i/>
          <w:color w:val="00B0F0"/>
        </w:rPr>
        <w:t xml:space="preserve"> problémového dítěte školního věku. </w:t>
      </w:r>
      <w:r w:rsidRPr="00587CE0">
        <w:rPr>
          <w:bCs/>
          <w:color w:val="00B0F0"/>
        </w:rPr>
        <w:t>Praha: Karolinum, 2000.</w:t>
      </w:r>
    </w:p>
    <w:p w:rsidR="000375A3" w:rsidRPr="00587CE0" w:rsidRDefault="000375A3" w:rsidP="000375A3">
      <w:pPr>
        <w:ind w:left="1080"/>
        <w:jc w:val="both"/>
        <w:rPr>
          <w:color w:val="00B0F0"/>
        </w:rPr>
      </w:pPr>
      <w:r w:rsidRPr="00587CE0">
        <w:rPr>
          <w:bCs/>
          <w:color w:val="00B0F0"/>
        </w:rPr>
        <w:t xml:space="preserve">HUTYROVÁ, </w:t>
      </w:r>
      <w:proofErr w:type="gramStart"/>
      <w:r w:rsidRPr="00587CE0">
        <w:rPr>
          <w:bCs/>
          <w:color w:val="00B0F0"/>
        </w:rPr>
        <w:t>M. , RŮŽIČKA</w:t>
      </w:r>
      <w:proofErr w:type="gramEnd"/>
      <w:r w:rsidRPr="00587CE0">
        <w:rPr>
          <w:bCs/>
          <w:color w:val="00B0F0"/>
        </w:rPr>
        <w:t xml:space="preserve">, M., SPĚVÁČEK, J. </w:t>
      </w:r>
      <w:r w:rsidRPr="00587CE0">
        <w:rPr>
          <w:bCs/>
          <w:i/>
          <w:color w:val="00B0F0"/>
        </w:rPr>
        <w:t xml:space="preserve">Prevence rizikového a problémového chování. </w:t>
      </w:r>
      <w:r w:rsidRPr="00587CE0">
        <w:rPr>
          <w:bCs/>
          <w:color w:val="00B0F0"/>
        </w:rPr>
        <w:t>Olomouc: VUP, 2011.</w:t>
      </w: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>Specifické poruchy chování – terminologické vymezení, definice a diagnostická kritéria dle mezinárodních klasifikačních systémů, možnosti intervence</w:t>
      </w:r>
      <w:r w:rsidR="002874EE">
        <w:rPr>
          <w:sz w:val="28"/>
          <w:szCs w:val="28"/>
        </w:rPr>
        <w:t>.</w:t>
      </w:r>
    </w:p>
    <w:p w:rsidR="000375A3" w:rsidRPr="00587CE0" w:rsidRDefault="000375A3" w:rsidP="000375A3">
      <w:pPr>
        <w:ind w:left="1080"/>
        <w:jc w:val="both"/>
        <w:rPr>
          <w:bCs/>
          <w:color w:val="00B0F0"/>
        </w:rPr>
      </w:pPr>
      <w:r w:rsidRPr="00587CE0">
        <w:rPr>
          <w:bCs/>
          <w:color w:val="00B0F0"/>
        </w:rPr>
        <w:t xml:space="preserve">TRAIN, A. </w:t>
      </w:r>
      <w:r w:rsidRPr="00587CE0">
        <w:rPr>
          <w:bCs/>
          <w:i/>
          <w:color w:val="00B0F0"/>
        </w:rPr>
        <w:t xml:space="preserve">Nejčastější poruchy chování u dětí. </w:t>
      </w:r>
      <w:r w:rsidRPr="00587CE0">
        <w:rPr>
          <w:bCs/>
          <w:color w:val="00B0F0"/>
        </w:rPr>
        <w:t>Praha: Portál, 2008</w:t>
      </w:r>
    </w:p>
    <w:p w:rsidR="000375A3" w:rsidRPr="00587CE0" w:rsidRDefault="000375A3" w:rsidP="000375A3">
      <w:pPr>
        <w:ind w:left="1080"/>
        <w:jc w:val="both"/>
        <w:rPr>
          <w:bCs/>
          <w:color w:val="00B0F0"/>
        </w:rPr>
      </w:pPr>
      <w:r w:rsidRPr="00587CE0">
        <w:rPr>
          <w:bCs/>
          <w:color w:val="00B0F0"/>
        </w:rPr>
        <w:t xml:space="preserve">JUCOVIČOVÁ, D., ŽÁČKOVÁ, H. </w:t>
      </w:r>
      <w:r w:rsidRPr="00587CE0">
        <w:rPr>
          <w:bCs/>
          <w:i/>
          <w:color w:val="00B0F0"/>
        </w:rPr>
        <w:t xml:space="preserve">Neklidné a nesoustředěné dítě ve škole a v rodině. </w:t>
      </w:r>
      <w:r w:rsidRPr="00587CE0">
        <w:rPr>
          <w:bCs/>
          <w:color w:val="00B0F0"/>
        </w:rPr>
        <w:t xml:space="preserve">Praha: </w:t>
      </w:r>
      <w:proofErr w:type="spellStart"/>
      <w:r w:rsidRPr="00587CE0">
        <w:rPr>
          <w:bCs/>
          <w:color w:val="00B0F0"/>
        </w:rPr>
        <w:t>Grada</w:t>
      </w:r>
      <w:proofErr w:type="spellEnd"/>
      <w:r w:rsidRPr="00587CE0">
        <w:rPr>
          <w:bCs/>
          <w:color w:val="00B0F0"/>
        </w:rPr>
        <w:t xml:space="preserve"> 2010.</w:t>
      </w:r>
    </w:p>
    <w:p w:rsidR="000375A3" w:rsidRPr="00587CE0" w:rsidRDefault="000375A3" w:rsidP="000375A3">
      <w:pPr>
        <w:pStyle w:val="Nzev"/>
        <w:ind w:left="372" w:firstLine="708"/>
        <w:jc w:val="both"/>
        <w:rPr>
          <w:rFonts w:ascii="Times New Roman" w:hAnsi="Times New Roman"/>
          <w:b w:val="0"/>
          <w:bCs w:val="0"/>
          <w:color w:val="00B0F0"/>
        </w:rPr>
      </w:pPr>
      <w:proofErr w:type="gramStart"/>
      <w:r w:rsidRPr="00587CE0">
        <w:rPr>
          <w:rFonts w:ascii="Times New Roman" w:hAnsi="Times New Roman"/>
          <w:b w:val="0"/>
          <w:bCs w:val="0"/>
          <w:color w:val="00B0F0"/>
        </w:rPr>
        <w:t xml:space="preserve">PACLT, I. 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>Hyperkinetická</w:t>
      </w:r>
      <w:proofErr w:type="gramEnd"/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 porucha a porucha chování. </w:t>
      </w:r>
      <w:r w:rsidRPr="00587CE0">
        <w:rPr>
          <w:rFonts w:ascii="Times New Roman" w:hAnsi="Times New Roman"/>
          <w:b w:val="0"/>
          <w:bCs w:val="0"/>
          <w:color w:val="00B0F0"/>
        </w:rPr>
        <w:t xml:space="preserve">Praha: </w:t>
      </w:r>
      <w:proofErr w:type="spellStart"/>
      <w:r w:rsidRPr="00587CE0">
        <w:rPr>
          <w:rFonts w:ascii="Times New Roman" w:hAnsi="Times New Roman"/>
          <w:b w:val="0"/>
          <w:bCs w:val="0"/>
          <w:color w:val="00B0F0"/>
        </w:rPr>
        <w:t>Grada</w:t>
      </w:r>
      <w:proofErr w:type="spellEnd"/>
      <w:r w:rsidRPr="00587CE0">
        <w:rPr>
          <w:rFonts w:ascii="Times New Roman" w:hAnsi="Times New Roman"/>
          <w:b w:val="0"/>
          <w:bCs w:val="0"/>
          <w:color w:val="00B0F0"/>
        </w:rPr>
        <w:t>, 2007.</w:t>
      </w:r>
    </w:p>
    <w:p w:rsidR="000375A3" w:rsidRPr="00587CE0" w:rsidRDefault="000375A3" w:rsidP="000375A3">
      <w:pPr>
        <w:ind w:left="1080"/>
        <w:jc w:val="both"/>
        <w:rPr>
          <w:bCs/>
          <w:color w:val="00B0F0"/>
        </w:rPr>
      </w:pPr>
      <w:proofErr w:type="gramStart"/>
      <w:r w:rsidRPr="00587CE0">
        <w:rPr>
          <w:bCs/>
          <w:color w:val="00B0F0"/>
        </w:rPr>
        <w:t xml:space="preserve">MICHALOVÁ, Z.  </w:t>
      </w:r>
      <w:r w:rsidRPr="00587CE0">
        <w:rPr>
          <w:bCs/>
          <w:i/>
          <w:color w:val="00B0F0"/>
        </w:rPr>
        <w:t>Sondy</w:t>
      </w:r>
      <w:proofErr w:type="gramEnd"/>
      <w:r w:rsidRPr="00587CE0">
        <w:rPr>
          <w:bCs/>
          <w:i/>
          <w:color w:val="00B0F0"/>
        </w:rPr>
        <w:t xml:space="preserve"> do problematiky specifických poruch chování. </w:t>
      </w:r>
      <w:r w:rsidRPr="00587CE0">
        <w:rPr>
          <w:bCs/>
          <w:color w:val="00B0F0"/>
        </w:rPr>
        <w:t xml:space="preserve">Havlíčkův Brod: Tobiáš, 2006. </w:t>
      </w:r>
    </w:p>
    <w:p w:rsidR="000375A3" w:rsidRPr="00587CE0" w:rsidRDefault="000375A3" w:rsidP="000375A3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HUTYROVÁ, </w:t>
      </w:r>
      <w:proofErr w:type="gramStart"/>
      <w:r w:rsidRPr="00587CE0">
        <w:rPr>
          <w:color w:val="00B0F0"/>
        </w:rPr>
        <w:t>M. , RŮŽIČKA</w:t>
      </w:r>
      <w:proofErr w:type="gramEnd"/>
      <w:r w:rsidRPr="00587CE0">
        <w:rPr>
          <w:color w:val="00B0F0"/>
        </w:rPr>
        <w:t xml:space="preserve">, M., SPĚVÁČEK, J. </w:t>
      </w:r>
      <w:r w:rsidRPr="00587CE0">
        <w:rPr>
          <w:i/>
          <w:color w:val="00B0F0"/>
        </w:rPr>
        <w:t xml:space="preserve">Prevence rizikového a problémového chování. </w:t>
      </w:r>
      <w:r w:rsidRPr="00587CE0">
        <w:rPr>
          <w:color w:val="00B0F0"/>
        </w:rPr>
        <w:t>Olomouc: VUP, 2011.</w:t>
      </w: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>Sociokulturní znevýhodnění, sociální vyloučení</w:t>
      </w:r>
      <w:r w:rsidR="00AE2485">
        <w:rPr>
          <w:sz w:val="28"/>
          <w:szCs w:val="28"/>
        </w:rPr>
        <w:t>, (včetně fenoménu bezdomovectví)</w:t>
      </w:r>
      <w:r w:rsidRPr="00CA4A48">
        <w:rPr>
          <w:sz w:val="28"/>
          <w:szCs w:val="28"/>
        </w:rPr>
        <w:t xml:space="preserve">, příčiny, prevence, </w:t>
      </w:r>
      <w:proofErr w:type="gramStart"/>
      <w:r w:rsidRPr="00CA4A48">
        <w:rPr>
          <w:sz w:val="28"/>
          <w:szCs w:val="28"/>
        </w:rPr>
        <w:t>projevy,  intervenční</w:t>
      </w:r>
      <w:proofErr w:type="gramEnd"/>
      <w:r w:rsidRPr="00CA4A48">
        <w:rPr>
          <w:sz w:val="28"/>
          <w:szCs w:val="28"/>
        </w:rPr>
        <w:t xml:space="preserve"> programy,  specifika romské rodiny v minulosti a v současnosti.</w:t>
      </w:r>
      <w:r w:rsidR="002874EE">
        <w:rPr>
          <w:sz w:val="28"/>
          <w:szCs w:val="28"/>
        </w:rPr>
        <w:t xml:space="preserve"> </w:t>
      </w:r>
    </w:p>
    <w:p w:rsidR="000375A3" w:rsidRPr="00587CE0" w:rsidRDefault="000375A3" w:rsidP="000375A3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MORGENSTERNOVÁ, M., ŠULOVÁ, </w:t>
      </w:r>
      <w:proofErr w:type="gramStart"/>
      <w:r w:rsidRPr="00587CE0">
        <w:rPr>
          <w:rFonts w:ascii="Times New Roman" w:hAnsi="Times New Roman"/>
          <w:b w:val="0"/>
          <w:bCs w:val="0"/>
          <w:color w:val="00B0F0"/>
        </w:rPr>
        <w:t>L.  a kol</w:t>
      </w:r>
      <w:proofErr w:type="gramEnd"/>
      <w:r w:rsidRPr="00587CE0">
        <w:rPr>
          <w:rFonts w:ascii="Times New Roman" w:hAnsi="Times New Roman"/>
          <w:b w:val="0"/>
          <w:bCs w:val="0"/>
          <w:color w:val="00B0F0"/>
        </w:rPr>
        <w:t xml:space="preserve">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Interkulturní psychologie. </w:t>
      </w:r>
      <w:r w:rsidRPr="00587CE0">
        <w:rPr>
          <w:rFonts w:ascii="Times New Roman" w:hAnsi="Times New Roman"/>
          <w:b w:val="0"/>
          <w:bCs w:val="0"/>
          <w:color w:val="00B0F0"/>
        </w:rPr>
        <w:t>Rozvoj interkulturní senzitivity. Praha: Karolinum, 2007.</w:t>
      </w:r>
    </w:p>
    <w:p w:rsidR="000375A3" w:rsidRPr="00587CE0" w:rsidRDefault="000375A3" w:rsidP="000375A3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JAKOUBEK, M. BUDILOVÁ, L. </w:t>
      </w:r>
      <w:r w:rsidRPr="00587CE0">
        <w:rPr>
          <w:i/>
          <w:color w:val="00B0F0"/>
        </w:rPr>
        <w:t>Romové a cikáni – neznámí a známí</w:t>
      </w:r>
      <w:r w:rsidRPr="00587CE0">
        <w:rPr>
          <w:color w:val="00B0F0"/>
        </w:rPr>
        <w:t>, LEDA</w:t>
      </w:r>
      <w:r w:rsidRPr="00587CE0">
        <w:rPr>
          <w:color w:val="00B0F0"/>
          <w:sz w:val="28"/>
          <w:szCs w:val="28"/>
        </w:rPr>
        <w:t xml:space="preserve"> </w:t>
      </w:r>
      <w:r w:rsidRPr="00587CE0">
        <w:rPr>
          <w:color w:val="00B0F0"/>
        </w:rPr>
        <w:t>2008.</w:t>
      </w:r>
    </w:p>
    <w:p w:rsidR="000375A3" w:rsidRPr="00587CE0" w:rsidRDefault="000375A3" w:rsidP="000375A3">
      <w:pPr>
        <w:ind w:left="990"/>
        <w:jc w:val="both"/>
        <w:rPr>
          <w:color w:val="00B0F0"/>
        </w:rPr>
      </w:pPr>
      <w:r w:rsidRPr="00587CE0">
        <w:rPr>
          <w:color w:val="00B0F0"/>
        </w:rPr>
        <w:t xml:space="preserve"> </w:t>
      </w:r>
      <w:r w:rsidR="00587CE0">
        <w:rPr>
          <w:color w:val="00B0F0"/>
        </w:rPr>
        <w:t xml:space="preserve"> </w:t>
      </w:r>
      <w:r w:rsidRPr="00587CE0">
        <w:rPr>
          <w:color w:val="00B0F0"/>
        </w:rPr>
        <w:t>LEBEER, J. (</w:t>
      </w:r>
      <w:proofErr w:type="spellStart"/>
      <w:r w:rsidRPr="00587CE0">
        <w:rPr>
          <w:color w:val="00B0F0"/>
        </w:rPr>
        <w:t>ed</w:t>
      </w:r>
      <w:proofErr w:type="spellEnd"/>
      <w:r w:rsidRPr="00587CE0">
        <w:rPr>
          <w:color w:val="00B0F0"/>
        </w:rPr>
        <w:t xml:space="preserve">.) </w:t>
      </w:r>
      <w:r w:rsidRPr="00587CE0">
        <w:rPr>
          <w:i/>
          <w:color w:val="00B0F0"/>
        </w:rPr>
        <w:t xml:space="preserve">Programy pro rozvoj myšlení dětí s odchylkami vývoje. </w:t>
      </w:r>
      <w:r w:rsidRPr="00587CE0">
        <w:rPr>
          <w:color w:val="00B0F0"/>
        </w:rPr>
        <w:t xml:space="preserve">1. vyd.  </w:t>
      </w:r>
      <w:r w:rsidR="00587CE0">
        <w:rPr>
          <w:color w:val="00B0F0"/>
        </w:rPr>
        <w:t xml:space="preserve">  </w:t>
      </w:r>
      <w:r w:rsidRPr="00587CE0">
        <w:rPr>
          <w:color w:val="00B0F0"/>
        </w:rPr>
        <w:t>Praha: Portál, 2006.</w:t>
      </w: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 xml:space="preserve"> Projevy </w:t>
      </w:r>
      <w:r w:rsidR="00793BD5">
        <w:rPr>
          <w:sz w:val="28"/>
          <w:szCs w:val="28"/>
        </w:rPr>
        <w:t xml:space="preserve">problémového chování a </w:t>
      </w:r>
      <w:r w:rsidRPr="00CA4A48">
        <w:rPr>
          <w:sz w:val="28"/>
          <w:szCs w:val="28"/>
        </w:rPr>
        <w:t>poruchy chování jako důsledek psychické deprivace</w:t>
      </w:r>
      <w:r>
        <w:rPr>
          <w:sz w:val="28"/>
          <w:szCs w:val="28"/>
        </w:rPr>
        <w:t xml:space="preserve"> a jejich manifestace v dospělosti.</w:t>
      </w:r>
      <w:r w:rsidRPr="00CA4A48">
        <w:rPr>
          <w:sz w:val="28"/>
          <w:szCs w:val="28"/>
        </w:rPr>
        <w:t xml:space="preserve"> </w:t>
      </w:r>
    </w:p>
    <w:p w:rsidR="00996AF8" w:rsidRPr="00587CE0" w:rsidRDefault="00996AF8" w:rsidP="00996AF8">
      <w:pPr>
        <w:pStyle w:val="Nzev"/>
        <w:ind w:left="372" w:firstLine="708"/>
        <w:jc w:val="both"/>
        <w:rPr>
          <w:rFonts w:ascii="Times New Roman" w:hAnsi="Times New Roman"/>
          <w:b w:val="0"/>
          <w:bCs w:val="0"/>
          <w:color w:val="00B0F0"/>
        </w:rPr>
      </w:pPr>
      <w:proofErr w:type="gramStart"/>
      <w:r w:rsidRPr="00587CE0">
        <w:rPr>
          <w:rFonts w:ascii="Times New Roman" w:hAnsi="Times New Roman"/>
          <w:b w:val="0"/>
          <w:bCs w:val="0"/>
          <w:color w:val="00B0F0"/>
        </w:rPr>
        <w:t xml:space="preserve">MATĚJČEK, Z. 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>Výbor</w:t>
      </w:r>
      <w:proofErr w:type="gramEnd"/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 z díla. </w:t>
      </w:r>
      <w:r w:rsidRPr="00587CE0">
        <w:rPr>
          <w:rFonts w:ascii="Times New Roman" w:hAnsi="Times New Roman"/>
          <w:b w:val="0"/>
          <w:bCs w:val="0"/>
          <w:color w:val="00B0F0"/>
        </w:rPr>
        <w:t>Praha: Karolinum, 2005.</w:t>
      </w:r>
    </w:p>
    <w:p w:rsidR="000375A3" w:rsidRPr="00587CE0" w:rsidRDefault="00996AF8" w:rsidP="00996AF8">
      <w:pPr>
        <w:ind w:left="720" w:firstLine="360"/>
        <w:jc w:val="both"/>
        <w:rPr>
          <w:color w:val="00B0F0"/>
        </w:rPr>
      </w:pPr>
      <w:proofErr w:type="gramStart"/>
      <w:r w:rsidRPr="00587CE0">
        <w:rPr>
          <w:bCs/>
          <w:color w:val="00B0F0"/>
        </w:rPr>
        <w:t>MATĚJČEK, Z. , LANGMEIER</w:t>
      </w:r>
      <w:proofErr w:type="gramEnd"/>
      <w:r w:rsidRPr="00587CE0">
        <w:rPr>
          <w:bCs/>
          <w:color w:val="00B0F0"/>
        </w:rPr>
        <w:t xml:space="preserve">, J.  </w:t>
      </w:r>
      <w:r w:rsidRPr="00587CE0">
        <w:rPr>
          <w:bCs/>
          <w:i/>
          <w:color w:val="00B0F0"/>
        </w:rPr>
        <w:t xml:space="preserve">Psychická deprivace v dětství. </w:t>
      </w:r>
      <w:r w:rsidRPr="00587CE0">
        <w:rPr>
          <w:bCs/>
          <w:color w:val="00B0F0"/>
        </w:rPr>
        <w:t>Praha: 1974</w:t>
      </w:r>
      <w:r w:rsidRPr="00587CE0">
        <w:rPr>
          <w:color w:val="00B0F0"/>
        </w:rPr>
        <w:t>.</w:t>
      </w:r>
    </w:p>
    <w:p w:rsidR="00EB0A5F" w:rsidRDefault="00EB0A5F" w:rsidP="00A078A7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P</w:t>
      </w:r>
      <w:r w:rsidRPr="00CA4A48">
        <w:rPr>
          <w:sz w:val="28"/>
          <w:szCs w:val="28"/>
        </w:rPr>
        <w:t>oruchy chování</w:t>
      </w:r>
      <w:r>
        <w:rPr>
          <w:sz w:val="28"/>
          <w:szCs w:val="28"/>
        </w:rPr>
        <w:t xml:space="preserve"> a osobnosti</w:t>
      </w:r>
      <w:r w:rsidRPr="00CA4A48">
        <w:rPr>
          <w:sz w:val="28"/>
          <w:szCs w:val="28"/>
        </w:rPr>
        <w:t xml:space="preserve"> jako důsledek emoční či jiné psychické poruchy</w:t>
      </w:r>
      <w:r w:rsidR="00A078A7">
        <w:rPr>
          <w:sz w:val="28"/>
          <w:szCs w:val="28"/>
        </w:rPr>
        <w:t>.</w:t>
      </w:r>
      <w:r w:rsidR="00A078A7" w:rsidRPr="00A078A7">
        <w:rPr>
          <w:sz w:val="28"/>
          <w:szCs w:val="28"/>
        </w:rPr>
        <w:t xml:space="preserve"> </w:t>
      </w:r>
    </w:p>
    <w:p w:rsidR="00996AF8" w:rsidRPr="00587CE0" w:rsidRDefault="00996AF8" w:rsidP="00996AF8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BOWLBY, J. </w:t>
      </w:r>
      <w:r w:rsidRPr="00587CE0">
        <w:rPr>
          <w:i/>
          <w:color w:val="00B0F0"/>
        </w:rPr>
        <w:t xml:space="preserve">Vazba a odloučení </w:t>
      </w:r>
      <w:r w:rsidRPr="00587CE0">
        <w:rPr>
          <w:color w:val="00B0F0"/>
        </w:rPr>
        <w:t>Praha: Portál, 2012.</w:t>
      </w:r>
    </w:p>
    <w:p w:rsidR="00996AF8" w:rsidRPr="00587CE0" w:rsidRDefault="00996AF8" w:rsidP="00996AF8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SVOBODA, </w:t>
      </w:r>
      <w:proofErr w:type="gramStart"/>
      <w:r w:rsidRPr="00587CE0">
        <w:rPr>
          <w:color w:val="00B0F0"/>
        </w:rPr>
        <w:t>M.  (</w:t>
      </w:r>
      <w:proofErr w:type="spellStart"/>
      <w:r w:rsidRPr="00587CE0">
        <w:rPr>
          <w:color w:val="00B0F0"/>
        </w:rPr>
        <w:t>ed</w:t>
      </w:r>
      <w:proofErr w:type="spellEnd"/>
      <w:r w:rsidRPr="00587CE0">
        <w:rPr>
          <w:color w:val="00B0F0"/>
        </w:rPr>
        <w:t>.</w:t>
      </w:r>
      <w:proofErr w:type="gramEnd"/>
      <w:r w:rsidRPr="00587CE0">
        <w:rPr>
          <w:color w:val="00B0F0"/>
        </w:rPr>
        <w:t xml:space="preserve">) </w:t>
      </w:r>
      <w:r w:rsidRPr="00587CE0">
        <w:rPr>
          <w:i/>
          <w:color w:val="00B0F0"/>
        </w:rPr>
        <w:t xml:space="preserve">Psychopatologie a psychiatrie. </w:t>
      </w:r>
      <w:r w:rsidRPr="00587CE0">
        <w:rPr>
          <w:color w:val="00B0F0"/>
        </w:rPr>
        <w:t>Praha: Portál, 2006.</w:t>
      </w:r>
    </w:p>
    <w:p w:rsidR="000375A3" w:rsidRDefault="000375A3" w:rsidP="000375A3">
      <w:pPr>
        <w:jc w:val="both"/>
        <w:rPr>
          <w:sz w:val="28"/>
          <w:szCs w:val="28"/>
        </w:rPr>
      </w:pPr>
    </w:p>
    <w:p w:rsidR="000375A3" w:rsidRPr="00CA4A48" w:rsidRDefault="000375A3" w:rsidP="000375A3">
      <w:pPr>
        <w:jc w:val="both"/>
        <w:rPr>
          <w:sz w:val="28"/>
          <w:szCs w:val="28"/>
        </w:rPr>
      </w:pP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>Syndrom CAN, terminologické vymezení, příčiny, definice, projevy, možnosti interv</w:t>
      </w:r>
      <w:r w:rsidR="006868F6">
        <w:rPr>
          <w:sz w:val="28"/>
          <w:szCs w:val="28"/>
        </w:rPr>
        <w:t>ence a prevence, právní aspekty.</w:t>
      </w:r>
    </w:p>
    <w:p w:rsidR="00996AF8" w:rsidRPr="00587CE0" w:rsidRDefault="00996AF8" w:rsidP="00996AF8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BOWLBY, J. </w:t>
      </w:r>
      <w:r w:rsidRPr="00587CE0">
        <w:rPr>
          <w:i/>
          <w:color w:val="00B0F0"/>
        </w:rPr>
        <w:t xml:space="preserve">Vazba a odloučení </w:t>
      </w:r>
      <w:r w:rsidRPr="00587CE0">
        <w:rPr>
          <w:color w:val="00B0F0"/>
        </w:rPr>
        <w:t>Praha: Portál, 2012.</w:t>
      </w:r>
    </w:p>
    <w:p w:rsidR="000375A3" w:rsidRPr="00587CE0" w:rsidRDefault="00996AF8" w:rsidP="00996AF8">
      <w:pPr>
        <w:suppressAutoHyphens/>
        <w:jc w:val="both"/>
        <w:rPr>
          <w:color w:val="00B0F0"/>
        </w:rPr>
      </w:pPr>
      <w:r w:rsidRPr="00587CE0">
        <w:rPr>
          <w:color w:val="00B0F0"/>
        </w:rPr>
        <w:t xml:space="preserve">                  ŠPECIÁNOVÁ, Š. </w:t>
      </w:r>
      <w:r w:rsidRPr="00587CE0">
        <w:rPr>
          <w:i/>
          <w:color w:val="00B0F0"/>
        </w:rPr>
        <w:t>Ochrana týraného a zneužívaného dítěte.</w:t>
      </w:r>
      <w:r w:rsidRPr="00587CE0">
        <w:rPr>
          <w:color w:val="00B0F0"/>
        </w:rPr>
        <w:t xml:space="preserve"> Praha: </w:t>
      </w:r>
      <w:proofErr w:type="gramStart"/>
      <w:r w:rsidRPr="00587CE0">
        <w:rPr>
          <w:color w:val="00B0F0"/>
        </w:rPr>
        <w:t>Linde,  2007</w:t>
      </w:r>
      <w:proofErr w:type="gramEnd"/>
      <w:r w:rsidRPr="00587CE0">
        <w:rPr>
          <w:color w:val="00B0F0"/>
        </w:rPr>
        <w:t>.</w:t>
      </w: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 w:rsidRPr="00CA4A48">
        <w:rPr>
          <w:sz w:val="28"/>
          <w:szCs w:val="28"/>
        </w:rPr>
        <w:t xml:space="preserve">lkohol a </w:t>
      </w:r>
      <w:proofErr w:type="gramStart"/>
      <w:r w:rsidRPr="00CA4A48">
        <w:rPr>
          <w:sz w:val="28"/>
          <w:szCs w:val="28"/>
        </w:rPr>
        <w:t>tabák,  závislost</w:t>
      </w:r>
      <w:proofErr w:type="gramEnd"/>
      <w:r w:rsidRPr="00CA4A48">
        <w:rPr>
          <w:sz w:val="28"/>
          <w:szCs w:val="28"/>
        </w:rPr>
        <w:t xml:space="preserve"> a rozvoj závislosti, systém péč</w:t>
      </w:r>
      <w:r w:rsidR="00793BD5">
        <w:rPr>
          <w:sz w:val="28"/>
          <w:szCs w:val="28"/>
        </w:rPr>
        <w:t>e o uživatele,</w:t>
      </w:r>
      <w:r w:rsidRPr="00CA4A48">
        <w:rPr>
          <w:sz w:val="28"/>
          <w:szCs w:val="28"/>
        </w:rPr>
        <w:t xml:space="preserve"> právní úpr</w:t>
      </w:r>
      <w:r>
        <w:rPr>
          <w:sz w:val="28"/>
          <w:szCs w:val="28"/>
        </w:rPr>
        <w:t xml:space="preserve">ava ve vztahu k dětem a mládeži. </w:t>
      </w:r>
      <w:proofErr w:type="spellStart"/>
      <w:r>
        <w:rPr>
          <w:sz w:val="28"/>
          <w:szCs w:val="28"/>
        </w:rPr>
        <w:t>Adiktologické</w:t>
      </w:r>
      <w:proofErr w:type="spellEnd"/>
      <w:r>
        <w:rPr>
          <w:sz w:val="28"/>
          <w:szCs w:val="28"/>
        </w:rPr>
        <w:t xml:space="preserve"> aspekty fenoménu.</w:t>
      </w:r>
    </w:p>
    <w:p w:rsidR="00996AF8" w:rsidRPr="00587CE0" w:rsidRDefault="00996AF8" w:rsidP="00996AF8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KALINA, </w:t>
      </w:r>
      <w:proofErr w:type="gramStart"/>
      <w:r w:rsidRPr="00587CE0">
        <w:rPr>
          <w:rFonts w:ascii="Times New Roman" w:hAnsi="Times New Roman"/>
          <w:b w:val="0"/>
          <w:bCs w:val="0"/>
          <w:color w:val="00B0F0"/>
        </w:rPr>
        <w:t>K.  a kol</w:t>
      </w:r>
      <w:proofErr w:type="gramEnd"/>
      <w:r w:rsidRPr="00587CE0">
        <w:rPr>
          <w:rFonts w:ascii="Times New Roman" w:hAnsi="Times New Roman"/>
          <w:b w:val="0"/>
          <w:bCs w:val="0"/>
          <w:color w:val="00B0F0"/>
        </w:rPr>
        <w:t xml:space="preserve">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Drogy a drogové závislosti – mezioborový přístup I., II. </w:t>
      </w:r>
      <w:r w:rsidRPr="00587CE0">
        <w:rPr>
          <w:rFonts w:ascii="Times New Roman" w:hAnsi="Times New Roman"/>
          <w:b w:val="0"/>
          <w:bCs w:val="0"/>
          <w:color w:val="00B0F0"/>
        </w:rPr>
        <w:t>Praha:        ÚV ČR, 2003.</w:t>
      </w:r>
    </w:p>
    <w:p w:rsidR="00996AF8" w:rsidRPr="00587CE0" w:rsidRDefault="00996AF8" w:rsidP="00996AF8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KALINA, K. 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Základy klinické </w:t>
      </w:r>
      <w:proofErr w:type="spellStart"/>
      <w:proofErr w:type="gramStart"/>
      <w:r w:rsidRPr="00587CE0">
        <w:rPr>
          <w:rFonts w:ascii="Times New Roman" w:hAnsi="Times New Roman"/>
          <w:b w:val="0"/>
          <w:bCs w:val="0"/>
          <w:i/>
          <w:color w:val="00B0F0"/>
        </w:rPr>
        <w:t>adiktologie</w:t>
      </w:r>
      <w:proofErr w:type="spellEnd"/>
      <w:r w:rsidRPr="00587CE0">
        <w:rPr>
          <w:rFonts w:ascii="Times New Roman" w:hAnsi="Times New Roman"/>
          <w:b w:val="0"/>
          <w:bCs w:val="0"/>
          <w:i/>
          <w:color w:val="00B0F0"/>
        </w:rPr>
        <w:t>..</w:t>
      </w:r>
      <w:proofErr w:type="gramEnd"/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 </w:t>
      </w:r>
      <w:r w:rsidRPr="00587CE0">
        <w:rPr>
          <w:rFonts w:ascii="Times New Roman" w:hAnsi="Times New Roman"/>
          <w:b w:val="0"/>
          <w:bCs w:val="0"/>
          <w:color w:val="00B0F0"/>
        </w:rPr>
        <w:t xml:space="preserve">Praha: </w:t>
      </w:r>
      <w:proofErr w:type="spellStart"/>
      <w:r w:rsidRPr="00587CE0">
        <w:rPr>
          <w:rFonts w:ascii="Times New Roman" w:hAnsi="Times New Roman"/>
          <w:b w:val="0"/>
          <w:bCs w:val="0"/>
          <w:color w:val="00B0F0"/>
        </w:rPr>
        <w:t>Grada</w:t>
      </w:r>
      <w:proofErr w:type="spellEnd"/>
      <w:r w:rsidRPr="00587CE0">
        <w:rPr>
          <w:rFonts w:ascii="Times New Roman" w:hAnsi="Times New Roman"/>
          <w:b w:val="0"/>
          <w:bCs w:val="0"/>
          <w:color w:val="00B0F0"/>
        </w:rPr>
        <w:t>, 2008.</w:t>
      </w:r>
    </w:p>
    <w:p w:rsidR="00996AF8" w:rsidRPr="00587CE0" w:rsidRDefault="00996AF8" w:rsidP="00996AF8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KALINA, </w:t>
      </w:r>
      <w:proofErr w:type="gramStart"/>
      <w:r w:rsidRPr="00587CE0">
        <w:rPr>
          <w:rFonts w:ascii="Times New Roman" w:hAnsi="Times New Roman"/>
          <w:b w:val="0"/>
          <w:bCs w:val="0"/>
          <w:color w:val="00B0F0"/>
        </w:rPr>
        <w:t xml:space="preserve">K. 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>Terapeutická</w:t>
      </w:r>
      <w:proofErr w:type="gramEnd"/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 komunita. </w:t>
      </w:r>
      <w:proofErr w:type="spellStart"/>
      <w:r w:rsidRPr="00587CE0">
        <w:rPr>
          <w:rFonts w:ascii="Times New Roman" w:hAnsi="Times New Roman"/>
          <w:b w:val="0"/>
          <w:bCs w:val="0"/>
          <w:color w:val="00B0F0"/>
        </w:rPr>
        <w:t>Praha:Grada</w:t>
      </w:r>
      <w:proofErr w:type="spellEnd"/>
      <w:r w:rsidRPr="00587CE0">
        <w:rPr>
          <w:rFonts w:ascii="Times New Roman" w:hAnsi="Times New Roman"/>
          <w:b w:val="0"/>
          <w:bCs w:val="0"/>
          <w:color w:val="00B0F0"/>
        </w:rPr>
        <w:t>, 2008</w:t>
      </w:r>
    </w:p>
    <w:p w:rsidR="007614A2" w:rsidRPr="00587CE0" w:rsidRDefault="00996AF8" w:rsidP="00996AF8">
      <w:pPr>
        <w:pStyle w:val="Nzev"/>
        <w:ind w:left="12" w:firstLine="708"/>
        <w:jc w:val="both"/>
        <w:rPr>
          <w:rFonts w:ascii="Times New Roman" w:hAnsi="Times New Roman"/>
          <w:b w:val="0"/>
          <w:color w:val="00B0F0"/>
        </w:rPr>
      </w:pPr>
      <w:r w:rsidRPr="00587CE0">
        <w:rPr>
          <w:rFonts w:ascii="Times New Roman" w:hAnsi="Times New Roman"/>
          <w:b w:val="0"/>
          <w:color w:val="00B0F0"/>
        </w:rPr>
        <w:t xml:space="preserve">      NEŠPOR, </w:t>
      </w:r>
      <w:proofErr w:type="gramStart"/>
      <w:r w:rsidRPr="00587CE0">
        <w:rPr>
          <w:rFonts w:ascii="Times New Roman" w:hAnsi="Times New Roman"/>
          <w:b w:val="0"/>
          <w:color w:val="00B0F0"/>
        </w:rPr>
        <w:t xml:space="preserve">K.  </w:t>
      </w:r>
      <w:r w:rsidRPr="00587CE0">
        <w:rPr>
          <w:rFonts w:ascii="Times New Roman" w:hAnsi="Times New Roman"/>
          <w:b w:val="0"/>
          <w:i/>
          <w:color w:val="00B0F0"/>
        </w:rPr>
        <w:t>Návykové</w:t>
      </w:r>
      <w:proofErr w:type="gramEnd"/>
      <w:r w:rsidRPr="00587CE0">
        <w:rPr>
          <w:rFonts w:ascii="Times New Roman" w:hAnsi="Times New Roman"/>
          <w:b w:val="0"/>
          <w:i/>
          <w:color w:val="00B0F0"/>
        </w:rPr>
        <w:t xml:space="preserve"> chování a závislost. </w:t>
      </w:r>
      <w:r w:rsidRPr="00587CE0">
        <w:rPr>
          <w:rFonts w:ascii="Times New Roman" w:hAnsi="Times New Roman"/>
          <w:b w:val="0"/>
          <w:color w:val="00B0F0"/>
        </w:rPr>
        <w:t xml:space="preserve">Praha: Portál, 2000.    </w:t>
      </w:r>
    </w:p>
    <w:p w:rsidR="000375A3" w:rsidRPr="00587CE0" w:rsidRDefault="007614A2" w:rsidP="007614A2">
      <w:pPr>
        <w:ind w:left="1080"/>
        <w:jc w:val="both"/>
        <w:rPr>
          <w:bCs/>
          <w:color w:val="00B0F0"/>
        </w:rPr>
      </w:pPr>
      <w:proofErr w:type="gramStart"/>
      <w:r w:rsidRPr="00587CE0">
        <w:rPr>
          <w:bCs/>
          <w:color w:val="00B0F0"/>
        </w:rPr>
        <w:t>MICHALÍK ,J.</w:t>
      </w:r>
      <w:proofErr w:type="gramEnd"/>
      <w:r w:rsidRPr="00587CE0">
        <w:rPr>
          <w:bCs/>
          <w:color w:val="00B0F0"/>
        </w:rPr>
        <w:t xml:space="preserve"> </w:t>
      </w:r>
      <w:r w:rsidRPr="00587CE0">
        <w:rPr>
          <w:bCs/>
          <w:i/>
          <w:color w:val="00B0F0"/>
        </w:rPr>
        <w:t xml:space="preserve">Vybrané kapitoly z práva pro speciální pedagogy, </w:t>
      </w:r>
      <w:r w:rsidRPr="00587CE0">
        <w:rPr>
          <w:bCs/>
          <w:color w:val="00B0F0"/>
        </w:rPr>
        <w:t>Olomouc, VUP, 2013</w:t>
      </w:r>
      <w:r w:rsidR="00996AF8" w:rsidRPr="00587CE0">
        <w:rPr>
          <w:color w:val="00B0F0"/>
        </w:rPr>
        <w:t xml:space="preserve">  </w:t>
      </w: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 xml:space="preserve"> </w:t>
      </w:r>
      <w:r>
        <w:rPr>
          <w:sz w:val="28"/>
          <w:szCs w:val="28"/>
        </w:rPr>
        <w:t>N</w:t>
      </w:r>
      <w:r w:rsidRPr="00CA4A48">
        <w:rPr>
          <w:sz w:val="28"/>
          <w:szCs w:val="28"/>
        </w:rPr>
        <w:t>ealkoholové drogy, rozdělení, závislost a rozvoj závislosti, systém pé</w:t>
      </w:r>
      <w:r w:rsidR="00793BD5">
        <w:rPr>
          <w:sz w:val="28"/>
          <w:szCs w:val="28"/>
        </w:rPr>
        <w:t xml:space="preserve">če o </w:t>
      </w:r>
      <w:proofErr w:type="gramStart"/>
      <w:r w:rsidR="00793BD5">
        <w:rPr>
          <w:sz w:val="28"/>
          <w:szCs w:val="28"/>
        </w:rPr>
        <w:t xml:space="preserve">uživatele, </w:t>
      </w:r>
      <w:r>
        <w:rPr>
          <w:sz w:val="28"/>
          <w:szCs w:val="28"/>
        </w:rPr>
        <w:t xml:space="preserve"> právní</w:t>
      </w:r>
      <w:proofErr w:type="gramEnd"/>
      <w:r>
        <w:rPr>
          <w:sz w:val="28"/>
          <w:szCs w:val="28"/>
        </w:rPr>
        <w:t xml:space="preserve"> úprava. </w:t>
      </w:r>
      <w:proofErr w:type="spellStart"/>
      <w:r>
        <w:rPr>
          <w:sz w:val="28"/>
          <w:szCs w:val="28"/>
        </w:rPr>
        <w:t>Adiktologické</w:t>
      </w:r>
      <w:proofErr w:type="spellEnd"/>
      <w:r>
        <w:rPr>
          <w:sz w:val="28"/>
          <w:szCs w:val="28"/>
        </w:rPr>
        <w:t xml:space="preserve"> aspekty fenoménu.</w:t>
      </w:r>
    </w:p>
    <w:p w:rsidR="00996AF8" w:rsidRPr="00587CE0" w:rsidRDefault="00996AF8" w:rsidP="00996AF8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4BACC6" w:themeColor="accent5"/>
        </w:rPr>
      </w:pPr>
      <w:r w:rsidRPr="00587CE0">
        <w:rPr>
          <w:rFonts w:ascii="Times New Roman" w:hAnsi="Times New Roman"/>
          <w:b w:val="0"/>
          <w:bCs w:val="0"/>
          <w:color w:val="4BACC6" w:themeColor="accent5"/>
        </w:rPr>
        <w:t xml:space="preserve">KALINA, </w:t>
      </w:r>
      <w:proofErr w:type="gramStart"/>
      <w:r w:rsidRPr="00587CE0">
        <w:rPr>
          <w:rFonts w:ascii="Times New Roman" w:hAnsi="Times New Roman"/>
          <w:b w:val="0"/>
          <w:bCs w:val="0"/>
          <w:color w:val="4BACC6" w:themeColor="accent5"/>
        </w:rPr>
        <w:t>K.  a kol</w:t>
      </w:r>
      <w:proofErr w:type="gramEnd"/>
      <w:r w:rsidRPr="00587CE0">
        <w:rPr>
          <w:rFonts w:ascii="Times New Roman" w:hAnsi="Times New Roman"/>
          <w:b w:val="0"/>
          <w:bCs w:val="0"/>
          <w:color w:val="4BACC6" w:themeColor="accent5"/>
        </w:rPr>
        <w:t xml:space="preserve">. </w:t>
      </w:r>
      <w:r w:rsidRPr="00587CE0">
        <w:rPr>
          <w:rFonts w:ascii="Times New Roman" w:hAnsi="Times New Roman"/>
          <w:b w:val="0"/>
          <w:bCs w:val="0"/>
          <w:i/>
          <w:color w:val="4BACC6" w:themeColor="accent5"/>
        </w:rPr>
        <w:t xml:space="preserve">Drogy a drogové závislosti – mezioborový přístup I., II. </w:t>
      </w:r>
      <w:r w:rsidRPr="00587CE0">
        <w:rPr>
          <w:rFonts w:ascii="Times New Roman" w:hAnsi="Times New Roman"/>
          <w:b w:val="0"/>
          <w:bCs w:val="0"/>
          <w:color w:val="4BACC6" w:themeColor="accent5"/>
        </w:rPr>
        <w:t>Praha:        ÚV ČR, 2003.</w:t>
      </w:r>
    </w:p>
    <w:p w:rsidR="00996AF8" w:rsidRPr="00587CE0" w:rsidRDefault="00996AF8" w:rsidP="00996AF8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4BACC6" w:themeColor="accent5"/>
        </w:rPr>
      </w:pPr>
      <w:r w:rsidRPr="00587CE0">
        <w:rPr>
          <w:rFonts w:ascii="Times New Roman" w:hAnsi="Times New Roman"/>
          <w:b w:val="0"/>
          <w:bCs w:val="0"/>
          <w:color w:val="4BACC6" w:themeColor="accent5"/>
        </w:rPr>
        <w:t xml:space="preserve">KALINA, K.  </w:t>
      </w:r>
      <w:r w:rsidRPr="00587CE0">
        <w:rPr>
          <w:rFonts w:ascii="Times New Roman" w:hAnsi="Times New Roman"/>
          <w:b w:val="0"/>
          <w:bCs w:val="0"/>
          <w:i/>
          <w:color w:val="4BACC6" w:themeColor="accent5"/>
        </w:rPr>
        <w:t xml:space="preserve">Základy klinické </w:t>
      </w:r>
      <w:proofErr w:type="spellStart"/>
      <w:proofErr w:type="gramStart"/>
      <w:r w:rsidRPr="00587CE0">
        <w:rPr>
          <w:rFonts w:ascii="Times New Roman" w:hAnsi="Times New Roman"/>
          <w:b w:val="0"/>
          <w:bCs w:val="0"/>
          <w:i/>
          <w:color w:val="4BACC6" w:themeColor="accent5"/>
        </w:rPr>
        <w:t>adiktologie</w:t>
      </w:r>
      <w:proofErr w:type="spellEnd"/>
      <w:r w:rsidRPr="00587CE0">
        <w:rPr>
          <w:rFonts w:ascii="Times New Roman" w:hAnsi="Times New Roman"/>
          <w:b w:val="0"/>
          <w:bCs w:val="0"/>
          <w:i/>
          <w:color w:val="4BACC6" w:themeColor="accent5"/>
        </w:rPr>
        <w:t>..</w:t>
      </w:r>
      <w:proofErr w:type="gramEnd"/>
      <w:r w:rsidRPr="00587CE0">
        <w:rPr>
          <w:rFonts w:ascii="Times New Roman" w:hAnsi="Times New Roman"/>
          <w:b w:val="0"/>
          <w:bCs w:val="0"/>
          <w:i/>
          <w:color w:val="4BACC6" w:themeColor="accent5"/>
        </w:rPr>
        <w:t xml:space="preserve"> </w:t>
      </w:r>
      <w:r w:rsidRPr="00587CE0">
        <w:rPr>
          <w:rFonts w:ascii="Times New Roman" w:hAnsi="Times New Roman"/>
          <w:b w:val="0"/>
          <w:bCs w:val="0"/>
          <w:color w:val="4BACC6" w:themeColor="accent5"/>
        </w:rPr>
        <w:t xml:space="preserve">Praha: </w:t>
      </w:r>
      <w:proofErr w:type="spellStart"/>
      <w:r w:rsidRPr="00587CE0">
        <w:rPr>
          <w:rFonts w:ascii="Times New Roman" w:hAnsi="Times New Roman"/>
          <w:b w:val="0"/>
          <w:bCs w:val="0"/>
          <w:color w:val="4BACC6" w:themeColor="accent5"/>
        </w:rPr>
        <w:t>Grada</w:t>
      </w:r>
      <w:proofErr w:type="spellEnd"/>
      <w:r w:rsidRPr="00587CE0">
        <w:rPr>
          <w:rFonts w:ascii="Times New Roman" w:hAnsi="Times New Roman"/>
          <w:b w:val="0"/>
          <w:bCs w:val="0"/>
          <w:color w:val="4BACC6" w:themeColor="accent5"/>
        </w:rPr>
        <w:t>, 2008.</w:t>
      </w:r>
    </w:p>
    <w:p w:rsidR="00996AF8" w:rsidRPr="00587CE0" w:rsidRDefault="00996AF8" w:rsidP="00996AF8">
      <w:pPr>
        <w:pStyle w:val="Nzev"/>
        <w:ind w:left="1080"/>
        <w:jc w:val="both"/>
        <w:rPr>
          <w:rFonts w:ascii="Times New Roman" w:hAnsi="Times New Roman"/>
          <w:b w:val="0"/>
          <w:bCs w:val="0"/>
          <w:color w:val="4BACC6" w:themeColor="accent5"/>
        </w:rPr>
      </w:pPr>
      <w:r w:rsidRPr="00587CE0">
        <w:rPr>
          <w:rFonts w:ascii="Times New Roman" w:hAnsi="Times New Roman"/>
          <w:b w:val="0"/>
          <w:bCs w:val="0"/>
          <w:color w:val="4BACC6" w:themeColor="accent5"/>
        </w:rPr>
        <w:t xml:space="preserve">KALINA, </w:t>
      </w:r>
      <w:proofErr w:type="gramStart"/>
      <w:r w:rsidRPr="00587CE0">
        <w:rPr>
          <w:rFonts w:ascii="Times New Roman" w:hAnsi="Times New Roman"/>
          <w:b w:val="0"/>
          <w:bCs w:val="0"/>
          <w:color w:val="4BACC6" w:themeColor="accent5"/>
        </w:rPr>
        <w:t xml:space="preserve">K.  </w:t>
      </w:r>
      <w:r w:rsidRPr="00587CE0">
        <w:rPr>
          <w:rFonts w:ascii="Times New Roman" w:hAnsi="Times New Roman"/>
          <w:b w:val="0"/>
          <w:bCs w:val="0"/>
          <w:i/>
          <w:color w:val="4BACC6" w:themeColor="accent5"/>
        </w:rPr>
        <w:t>Terapeutická</w:t>
      </w:r>
      <w:proofErr w:type="gramEnd"/>
      <w:r w:rsidRPr="00587CE0">
        <w:rPr>
          <w:rFonts w:ascii="Times New Roman" w:hAnsi="Times New Roman"/>
          <w:b w:val="0"/>
          <w:bCs w:val="0"/>
          <w:i/>
          <w:color w:val="4BACC6" w:themeColor="accent5"/>
        </w:rPr>
        <w:t xml:space="preserve"> komunita. </w:t>
      </w:r>
      <w:proofErr w:type="spellStart"/>
      <w:r w:rsidRPr="00587CE0">
        <w:rPr>
          <w:rFonts w:ascii="Times New Roman" w:hAnsi="Times New Roman"/>
          <w:b w:val="0"/>
          <w:bCs w:val="0"/>
          <w:color w:val="4BACC6" w:themeColor="accent5"/>
        </w:rPr>
        <w:t>Praha:Grada</w:t>
      </w:r>
      <w:proofErr w:type="spellEnd"/>
      <w:r w:rsidRPr="00587CE0">
        <w:rPr>
          <w:rFonts w:ascii="Times New Roman" w:hAnsi="Times New Roman"/>
          <w:b w:val="0"/>
          <w:bCs w:val="0"/>
          <w:color w:val="4BACC6" w:themeColor="accent5"/>
        </w:rPr>
        <w:t>, 2008</w:t>
      </w:r>
    </w:p>
    <w:p w:rsidR="000375A3" w:rsidRPr="00587CE0" w:rsidRDefault="00996AF8" w:rsidP="00996AF8">
      <w:pPr>
        <w:pStyle w:val="Nzev"/>
        <w:ind w:left="12" w:firstLine="708"/>
        <w:jc w:val="both"/>
        <w:rPr>
          <w:rFonts w:ascii="Times New Roman" w:hAnsi="Times New Roman"/>
          <w:b w:val="0"/>
          <w:color w:val="4BACC6" w:themeColor="accent5"/>
        </w:rPr>
      </w:pPr>
      <w:r w:rsidRPr="00587CE0">
        <w:rPr>
          <w:color w:val="4BACC6" w:themeColor="accent5"/>
        </w:rPr>
        <w:t xml:space="preserve">   </w:t>
      </w:r>
      <w:r w:rsidRPr="00587CE0">
        <w:rPr>
          <w:rFonts w:ascii="Times New Roman" w:hAnsi="Times New Roman"/>
          <w:b w:val="0"/>
          <w:color w:val="4BACC6" w:themeColor="accent5"/>
        </w:rPr>
        <w:t xml:space="preserve">NEŠPOR, </w:t>
      </w:r>
      <w:proofErr w:type="gramStart"/>
      <w:r w:rsidRPr="00587CE0">
        <w:rPr>
          <w:rFonts w:ascii="Times New Roman" w:hAnsi="Times New Roman"/>
          <w:b w:val="0"/>
          <w:color w:val="4BACC6" w:themeColor="accent5"/>
        </w:rPr>
        <w:t xml:space="preserve">K.  </w:t>
      </w:r>
      <w:r w:rsidRPr="00587CE0">
        <w:rPr>
          <w:rFonts w:ascii="Times New Roman" w:hAnsi="Times New Roman"/>
          <w:b w:val="0"/>
          <w:i/>
          <w:color w:val="4BACC6" w:themeColor="accent5"/>
        </w:rPr>
        <w:t>Návykové</w:t>
      </w:r>
      <w:proofErr w:type="gramEnd"/>
      <w:r w:rsidRPr="00587CE0">
        <w:rPr>
          <w:rFonts w:ascii="Times New Roman" w:hAnsi="Times New Roman"/>
          <w:b w:val="0"/>
          <w:i/>
          <w:color w:val="4BACC6" w:themeColor="accent5"/>
        </w:rPr>
        <w:t xml:space="preserve"> chování a závislost. </w:t>
      </w:r>
      <w:r w:rsidRPr="00587CE0">
        <w:rPr>
          <w:rFonts w:ascii="Times New Roman" w:hAnsi="Times New Roman"/>
          <w:b w:val="0"/>
          <w:color w:val="4BACC6" w:themeColor="accent5"/>
        </w:rPr>
        <w:t xml:space="preserve">Praha: Portál, 2000.      </w:t>
      </w:r>
    </w:p>
    <w:p w:rsidR="007614A2" w:rsidRPr="00587CE0" w:rsidRDefault="007614A2" w:rsidP="007614A2">
      <w:pPr>
        <w:ind w:left="1080"/>
        <w:jc w:val="both"/>
        <w:rPr>
          <w:bCs/>
          <w:color w:val="4BACC6" w:themeColor="accent5"/>
        </w:rPr>
      </w:pPr>
      <w:proofErr w:type="gramStart"/>
      <w:r w:rsidRPr="00587CE0">
        <w:rPr>
          <w:bCs/>
          <w:color w:val="4BACC6" w:themeColor="accent5"/>
        </w:rPr>
        <w:t>MICHALÍK ,J.</w:t>
      </w:r>
      <w:proofErr w:type="gramEnd"/>
      <w:r w:rsidRPr="00587CE0">
        <w:rPr>
          <w:bCs/>
          <w:color w:val="4BACC6" w:themeColor="accent5"/>
        </w:rPr>
        <w:t xml:space="preserve"> </w:t>
      </w:r>
      <w:r w:rsidRPr="00587CE0">
        <w:rPr>
          <w:bCs/>
          <w:i/>
          <w:color w:val="4BACC6" w:themeColor="accent5"/>
        </w:rPr>
        <w:t xml:space="preserve">Vybrané kapitoly z práva pro speciální pedagogy, </w:t>
      </w:r>
      <w:r w:rsidRPr="00587CE0">
        <w:rPr>
          <w:bCs/>
          <w:color w:val="4BACC6" w:themeColor="accent5"/>
        </w:rPr>
        <w:t>Olomouc, VUP, 2013</w:t>
      </w: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 xml:space="preserve">Intervence poradenská, rozhovor jako základní nástroj, problém a nositel </w:t>
      </w:r>
      <w:proofErr w:type="gramStart"/>
      <w:r w:rsidRPr="00CA4A48">
        <w:rPr>
          <w:sz w:val="28"/>
          <w:szCs w:val="28"/>
        </w:rPr>
        <w:t>problému,  individuální</w:t>
      </w:r>
      <w:proofErr w:type="gramEnd"/>
      <w:r w:rsidRPr="00CA4A48">
        <w:rPr>
          <w:sz w:val="28"/>
          <w:szCs w:val="28"/>
        </w:rPr>
        <w:t xml:space="preserve"> práce a práce s</w:t>
      </w:r>
      <w:r w:rsidR="00A97889">
        <w:rPr>
          <w:sz w:val="28"/>
          <w:szCs w:val="28"/>
        </w:rPr>
        <w:t> </w:t>
      </w:r>
      <w:r w:rsidRPr="00CA4A48">
        <w:rPr>
          <w:sz w:val="28"/>
          <w:szCs w:val="28"/>
        </w:rPr>
        <w:t>rodinou</w:t>
      </w:r>
      <w:r w:rsidR="00A97889">
        <w:rPr>
          <w:sz w:val="28"/>
          <w:szCs w:val="28"/>
        </w:rPr>
        <w:t>.</w:t>
      </w:r>
    </w:p>
    <w:p w:rsidR="00996AF8" w:rsidRPr="00587CE0" w:rsidRDefault="00996AF8" w:rsidP="00996AF8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ÚLEHLA, I. </w:t>
      </w:r>
      <w:r w:rsidRPr="00587CE0">
        <w:rPr>
          <w:i/>
          <w:color w:val="00B0F0"/>
        </w:rPr>
        <w:t>Umění pomáhat</w:t>
      </w:r>
      <w:r w:rsidRPr="00587CE0">
        <w:rPr>
          <w:color w:val="00B0F0"/>
        </w:rPr>
        <w:t>. Praha: Slon, 2001.</w:t>
      </w:r>
    </w:p>
    <w:p w:rsidR="00996AF8" w:rsidRPr="00587CE0" w:rsidRDefault="00996AF8" w:rsidP="00996AF8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HUTYROVÁ, M., BOĎOVÁ, V., RŮŽIČKA, M. </w:t>
      </w:r>
      <w:r w:rsidRPr="00587CE0">
        <w:rPr>
          <w:i/>
          <w:color w:val="00B0F0"/>
        </w:rPr>
        <w:t xml:space="preserve">Možnosti intervence u osob se specifickými  poruchami chování a poruchami chování I. </w:t>
      </w:r>
      <w:r w:rsidRPr="00587CE0">
        <w:rPr>
          <w:color w:val="00B0F0"/>
        </w:rPr>
        <w:t>Olomouc: VUP, 2012.</w:t>
      </w:r>
    </w:p>
    <w:p w:rsidR="00EB0A5F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>Intervence terapeutická, individuální práce, práce se skupinou, (psychoterapie, socioterapie, expresivní (kreativní) terapie – možnosti využití)</w:t>
      </w:r>
      <w:r w:rsidR="00A97889">
        <w:rPr>
          <w:sz w:val="28"/>
          <w:szCs w:val="28"/>
        </w:rPr>
        <w:t>.</w:t>
      </w:r>
    </w:p>
    <w:p w:rsidR="00996AF8" w:rsidRPr="00587CE0" w:rsidRDefault="00996AF8" w:rsidP="00996AF8">
      <w:pPr>
        <w:ind w:left="720" w:firstLine="360"/>
        <w:jc w:val="both"/>
        <w:rPr>
          <w:color w:val="00B0F0"/>
        </w:rPr>
      </w:pPr>
      <w:r w:rsidRPr="00587CE0">
        <w:rPr>
          <w:color w:val="00B0F0"/>
        </w:rPr>
        <w:t xml:space="preserve">KRATOCHVÍL, S. </w:t>
      </w:r>
      <w:r w:rsidRPr="00587CE0">
        <w:rPr>
          <w:i/>
          <w:color w:val="00B0F0"/>
        </w:rPr>
        <w:t xml:space="preserve">Základy psychoterapie. </w:t>
      </w:r>
      <w:r w:rsidRPr="00587CE0">
        <w:rPr>
          <w:color w:val="00B0F0"/>
        </w:rPr>
        <w:t>Praha: Portál 2010.</w:t>
      </w:r>
    </w:p>
    <w:p w:rsidR="00996AF8" w:rsidRPr="00587CE0" w:rsidRDefault="00996AF8" w:rsidP="00996AF8">
      <w:pPr>
        <w:ind w:left="720" w:firstLine="360"/>
        <w:jc w:val="both"/>
        <w:rPr>
          <w:color w:val="00B0F0"/>
        </w:rPr>
      </w:pPr>
      <w:r w:rsidRPr="00587CE0">
        <w:rPr>
          <w:color w:val="00B0F0"/>
        </w:rPr>
        <w:t xml:space="preserve">VYMĚTAL, </w:t>
      </w:r>
      <w:proofErr w:type="gramStart"/>
      <w:r w:rsidRPr="00587CE0">
        <w:rPr>
          <w:color w:val="00B0F0"/>
        </w:rPr>
        <w:t>J.  a kol</w:t>
      </w:r>
      <w:proofErr w:type="gramEnd"/>
      <w:r w:rsidRPr="00587CE0">
        <w:rPr>
          <w:color w:val="00B0F0"/>
        </w:rPr>
        <w:t xml:space="preserve">.  </w:t>
      </w:r>
      <w:r w:rsidRPr="00587CE0">
        <w:rPr>
          <w:i/>
          <w:color w:val="00B0F0"/>
        </w:rPr>
        <w:t xml:space="preserve">Obecná </w:t>
      </w:r>
      <w:proofErr w:type="gramStart"/>
      <w:r w:rsidRPr="00587CE0">
        <w:rPr>
          <w:i/>
          <w:color w:val="00B0F0"/>
        </w:rPr>
        <w:t>psychoterapie.</w:t>
      </w:r>
      <w:r w:rsidRPr="00587CE0">
        <w:rPr>
          <w:color w:val="00B0F0"/>
        </w:rPr>
        <w:t>.</w:t>
      </w:r>
      <w:proofErr w:type="gramEnd"/>
      <w:r w:rsidRPr="00587CE0">
        <w:rPr>
          <w:color w:val="00B0F0"/>
        </w:rPr>
        <w:t xml:space="preserve"> Praha. </w:t>
      </w:r>
      <w:proofErr w:type="spellStart"/>
      <w:r w:rsidRPr="00587CE0">
        <w:rPr>
          <w:color w:val="00B0F0"/>
        </w:rPr>
        <w:t>Grada</w:t>
      </w:r>
      <w:proofErr w:type="spellEnd"/>
      <w:r w:rsidRPr="00587CE0">
        <w:rPr>
          <w:color w:val="00B0F0"/>
        </w:rPr>
        <w:t>, 2007.</w:t>
      </w:r>
    </w:p>
    <w:p w:rsidR="00996AF8" w:rsidRPr="00587CE0" w:rsidRDefault="00996AF8" w:rsidP="00996AF8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VYMĚTAL, </w:t>
      </w:r>
      <w:proofErr w:type="gramStart"/>
      <w:r w:rsidRPr="00587CE0">
        <w:rPr>
          <w:color w:val="00B0F0"/>
        </w:rPr>
        <w:t>J.  a kol</w:t>
      </w:r>
      <w:proofErr w:type="gramEnd"/>
      <w:r w:rsidRPr="00587CE0">
        <w:rPr>
          <w:color w:val="00B0F0"/>
        </w:rPr>
        <w:t xml:space="preserve">. </w:t>
      </w:r>
      <w:r w:rsidRPr="00587CE0">
        <w:rPr>
          <w:i/>
          <w:color w:val="00B0F0"/>
        </w:rPr>
        <w:t xml:space="preserve">Speciální psychoterapie. </w:t>
      </w:r>
      <w:r w:rsidRPr="00587CE0">
        <w:rPr>
          <w:color w:val="00B0F0"/>
        </w:rPr>
        <w:t xml:space="preserve">Praha: </w:t>
      </w:r>
      <w:proofErr w:type="spellStart"/>
      <w:r w:rsidRPr="00587CE0">
        <w:rPr>
          <w:color w:val="00B0F0"/>
        </w:rPr>
        <w:t>Grada</w:t>
      </w:r>
      <w:proofErr w:type="spellEnd"/>
      <w:r w:rsidRPr="00587CE0">
        <w:rPr>
          <w:color w:val="00B0F0"/>
        </w:rPr>
        <w:t>, 2007.</w:t>
      </w:r>
    </w:p>
    <w:p w:rsidR="00996AF8" w:rsidRPr="00587CE0" w:rsidRDefault="00996AF8" w:rsidP="00996AF8">
      <w:pPr>
        <w:ind w:left="1080"/>
        <w:jc w:val="both"/>
        <w:rPr>
          <w:color w:val="00B0F0"/>
        </w:rPr>
      </w:pPr>
      <w:r w:rsidRPr="00587CE0">
        <w:rPr>
          <w:color w:val="00B0F0"/>
        </w:rPr>
        <w:t xml:space="preserve">VYBÍRAL, Z., ROUBAL, </w:t>
      </w:r>
      <w:proofErr w:type="gramStart"/>
      <w:r w:rsidRPr="00587CE0">
        <w:rPr>
          <w:color w:val="00B0F0"/>
        </w:rPr>
        <w:t>J.  (</w:t>
      </w:r>
      <w:proofErr w:type="spellStart"/>
      <w:r w:rsidRPr="00587CE0">
        <w:rPr>
          <w:color w:val="00B0F0"/>
        </w:rPr>
        <w:t>eds</w:t>
      </w:r>
      <w:proofErr w:type="spellEnd"/>
      <w:r w:rsidRPr="00587CE0">
        <w:rPr>
          <w:color w:val="00B0F0"/>
        </w:rPr>
        <w:t>.</w:t>
      </w:r>
      <w:proofErr w:type="gramEnd"/>
      <w:r w:rsidRPr="00587CE0">
        <w:rPr>
          <w:color w:val="00B0F0"/>
        </w:rPr>
        <w:t xml:space="preserve">)  </w:t>
      </w:r>
      <w:r w:rsidRPr="00587CE0">
        <w:rPr>
          <w:i/>
          <w:color w:val="00B0F0"/>
        </w:rPr>
        <w:t xml:space="preserve">Současná psychoterapie. </w:t>
      </w:r>
      <w:r w:rsidRPr="00587CE0">
        <w:rPr>
          <w:color w:val="00B0F0"/>
        </w:rPr>
        <w:t xml:space="preserve"> vyd. Praha: Portál, 2010.</w:t>
      </w:r>
    </w:p>
    <w:p w:rsidR="00996AF8" w:rsidRPr="00587CE0" w:rsidRDefault="00996AF8" w:rsidP="00996AF8">
      <w:pPr>
        <w:jc w:val="both"/>
        <w:rPr>
          <w:i/>
          <w:color w:val="00B0F0"/>
        </w:rPr>
      </w:pPr>
      <w:r w:rsidRPr="00587CE0">
        <w:rPr>
          <w:color w:val="00B0F0"/>
        </w:rPr>
        <w:t xml:space="preserve">                  HUTYROVÁ, M., BOĎOVÁ, V., RŮŽIČKA, M. </w:t>
      </w:r>
      <w:r w:rsidRPr="00587CE0">
        <w:rPr>
          <w:i/>
          <w:color w:val="00B0F0"/>
        </w:rPr>
        <w:t>Možnosti intervence u osob se</w:t>
      </w:r>
    </w:p>
    <w:p w:rsidR="00996AF8" w:rsidRPr="00587CE0" w:rsidRDefault="00996AF8" w:rsidP="00996AF8">
      <w:pPr>
        <w:jc w:val="both"/>
        <w:rPr>
          <w:color w:val="00B0F0"/>
        </w:rPr>
      </w:pPr>
      <w:r w:rsidRPr="00587CE0">
        <w:rPr>
          <w:i/>
          <w:color w:val="00B0F0"/>
        </w:rPr>
        <w:t xml:space="preserve">                  specifickými  poruchami chování a poruchami chování I. </w:t>
      </w:r>
      <w:r w:rsidRPr="00587CE0">
        <w:rPr>
          <w:color w:val="00B0F0"/>
        </w:rPr>
        <w:t>Olomouc: VUP, 2012.</w:t>
      </w:r>
    </w:p>
    <w:p w:rsidR="00E56437" w:rsidRDefault="00EB0A5F" w:rsidP="00EB0A5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 w:rsidRPr="00CA4A48">
        <w:rPr>
          <w:sz w:val="28"/>
          <w:szCs w:val="28"/>
        </w:rPr>
        <w:t xml:space="preserve">Etické aspekty profese </w:t>
      </w:r>
      <w:proofErr w:type="spellStart"/>
      <w:r w:rsidRPr="00CA4A48">
        <w:rPr>
          <w:sz w:val="28"/>
          <w:szCs w:val="28"/>
        </w:rPr>
        <w:t>etopeda</w:t>
      </w:r>
      <w:proofErr w:type="spellEnd"/>
      <w:r w:rsidRPr="00CA4A48">
        <w:rPr>
          <w:sz w:val="28"/>
          <w:szCs w:val="28"/>
        </w:rPr>
        <w:t>, principy pomáhání, profesní kompeten</w:t>
      </w:r>
      <w:r w:rsidR="00E56437">
        <w:rPr>
          <w:sz w:val="28"/>
          <w:szCs w:val="28"/>
        </w:rPr>
        <w:t>ce, prevence syndromu vyhoření.</w:t>
      </w:r>
    </w:p>
    <w:p w:rsidR="0027493E" w:rsidRPr="00587CE0" w:rsidRDefault="0027493E" w:rsidP="0027493E">
      <w:pPr>
        <w:ind w:left="720" w:firstLine="360"/>
        <w:jc w:val="both"/>
        <w:rPr>
          <w:color w:val="00B0F0"/>
          <w:sz w:val="28"/>
          <w:szCs w:val="28"/>
        </w:rPr>
      </w:pPr>
      <w:r w:rsidRPr="00587CE0">
        <w:rPr>
          <w:color w:val="00B0F0"/>
        </w:rPr>
        <w:t xml:space="preserve">KOPŘIVA, K. </w:t>
      </w:r>
      <w:r w:rsidRPr="00587CE0">
        <w:rPr>
          <w:i/>
          <w:color w:val="00B0F0"/>
        </w:rPr>
        <w:t>Lidský vztah jako součást profese</w:t>
      </w:r>
      <w:r w:rsidRPr="00587CE0">
        <w:rPr>
          <w:color w:val="00B0F0"/>
        </w:rPr>
        <w:t xml:space="preserve">. Praha: </w:t>
      </w:r>
      <w:proofErr w:type="gramStart"/>
      <w:r w:rsidRPr="00587CE0">
        <w:rPr>
          <w:color w:val="00B0F0"/>
        </w:rPr>
        <w:t>Portál,  2010</w:t>
      </w:r>
      <w:proofErr w:type="gramEnd"/>
      <w:r w:rsidRPr="00587CE0">
        <w:rPr>
          <w:color w:val="00B0F0"/>
          <w:sz w:val="28"/>
          <w:szCs w:val="28"/>
        </w:rPr>
        <w:t>.</w:t>
      </w:r>
    </w:p>
    <w:p w:rsidR="00996AF8" w:rsidRPr="00587CE0" w:rsidRDefault="0027493E" w:rsidP="0027493E">
      <w:pPr>
        <w:ind w:left="372" w:firstLine="708"/>
        <w:jc w:val="both"/>
        <w:rPr>
          <w:color w:val="00B0F0"/>
        </w:rPr>
      </w:pPr>
      <w:r w:rsidRPr="00587CE0">
        <w:rPr>
          <w:color w:val="00B0F0"/>
        </w:rPr>
        <w:t xml:space="preserve">ÚLEHLA, I. </w:t>
      </w:r>
      <w:r w:rsidRPr="00587CE0">
        <w:rPr>
          <w:i/>
          <w:color w:val="00B0F0"/>
        </w:rPr>
        <w:t>Umění pomáhat</w:t>
      </w:r>
      <w:r w:rsidRPr="00587CE0">
        <w:rPr>
          <w:color w:val="00B0F0"/>
        </w:rPr>
        <w:t>. Praha: Slon, 2001.</w:t>
      </w:r>
    </w:p>
    <w:p w:rsidR="00996AF8" w:rsidRDefault="002874EE" w:rsidP="0027493E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A</w:t>
      </w:r>
      <w:r w:rsidR="00EB0A5F" w:rsidRPr="00CA4A48">
        <w:rPr>
          <w:sz w:val="28"/>
          <w:szCs w:val="28"/>
        </w:rPr>
        <w:t xml:space="preserve">lternativní </w:t>
      </w:r>
      <w:proofErr w:type="gramStart"/>
      <w:r w:rsidR="00EB0A5F" w:rsidRPr="00CA4A48">
        <w:rPr>
          <w:sz w:val="28"/>
          <w:szCs w:val="28"/>
        </w:rPr>
        <w:t>tresty,  probace</w:t>
      </w:r>
      <w:proofErr w:type="gramEnd"/>
      <w:r w:rsidR="00EB0A5F" w:rsidRPr="00CA4A48">
        <w:rPr>
          <w:sz w:val="28"/>
          <w:szCs w:val="28"/>
        </w:rPr>
        <w:t xml:space="preserve"> a mediace v ČR,  mediace jako způsob řešení konfliktů, specifika v trest</w:t>
      </w:r>
      <w:r>
        <w:rPr>
          <w:sz w:val="28"/>
          <w:szCs w:val="28"/>
        </w:rPr>
        <w:t>ním a netrestním řízení.</w:t>
      </w:r>
    </w:p>
    <w:p w:rsidR="0027493E" w:rsidRPr="00587CE0" w:rsidRDefault="0027493E" w:rsidP="0027493E">
      <w:pPr>
        <w:pStyle w:val="Nzev"/>
        <w:ind w:left="372" w:firstLine="708"/>
        <w:jc w:val="both"/>
        <w:rPr>
          <w:rFonts w:ascii="Times New Roman" w:hAnsi="Times New Roman"/>
          <w:b w:val="0"/>
          <w:bCs w:val="0"/>
          <w:color w:val="00B0F0"/>
        </w:rPr>
      </w:pPr>
      <w:proofErr w:type="gramStart"/>
      <w:r w:rsidRPr="00587CE0">
        <w:rPr>
          <w:rFonts w:ascii="Times New Roman" w:hAnsi="Times New Roman"/>
          <w:b w:val="0"/>
          <w:bCs w:val="0"/>
          <w:color w:val="00B0F0"/>
        </w:rPr>
        <w:t>ČERNÍKOVÁ, V.  a kol</w:t>
      </w:r>
      <w:proofErr w:type="gramEnd"/>
      <w:r w:rsidRPr="00587CE0">
        <w:rPr>
          <w:rFonts w:ascii="Times New Roman" w:hAnsi="Times New Roman"/>
          <w:b w:val="0"/>
          <w:bCs w:val="0"/>
          <w:color w:val="00B0F0"/>
        </w:rPr>
        <w:t xml:space="preserve">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Sociální ochrana. </w:t>
      </w:r>
      <w:r w:rsidRPr="00587CE0">
        <w:rPr>
          <w:rFonts w:ascii="Times New Roman" w:hAnsi="Times New Roman"/>
          <w:b w:val="0"/>
          <w:bCs w:val="0"/>
          <w:color w:val="00B0F0"/>
        </w:rPr>
        <w:t>Praha: PA ČR, 2005.</w:t>
      </w:r>
    </w:p>
    <w:p w:rsidR="00996AF8" w:rsidRPr="00587CE0" w:rsidRDefault="0027493E" w:rsidP="00DD2EF4">
      <w:pPr>
        <w:autoSpaceDE w:val="0"/>
        <w:autoSpaceDN w:val="0"/>
        <w:adjustRightInd w:val="0"/>
        <w:ind w:left="1080"/>
        <w:rPr>
          <w:color w:val="00B0F0"/>
        </w:rPr>
      </w:pPr>
      <w:r w:rsidRPr="00587CE0">
        <w:rPr>
          <w:color w:val="00B0F0"/>
        </w:rPr>
        <w:lastRenderedPageBreak/>
        <w:t xml:space="preserve">ŽATECKÁ E. </w:t>
      </w:r>
      <w:r w:rsidRPr="00587CE0">
        <w:rPr>
          <w:i/>
          <w:color w:val="00B0F0"/>
        </w:rPr>
        <w:t>Postavení a úkoly Probační a mediační služby</w:t>
      </w:r>
      <w:r w:rsidRPr="00587CE0">
        <w:rPr>
          <w:color w:val="00B0F0"/>
        </w:rPr>
        <w:t xml:space="preserve">. Ostrava: </w:t>
      </w:r>
      <w:proofErr w:type="spellStart"/>
      <w:r w:rsidRPr="00587CE0">
        <w:rPr>
          <w:color w:val="00B0F0"/>
        </w:rPr>
        <w:t>Key</w:t>
      </w:r>
      <w:proofErr w:type="spellEnd"/>
      <w:r w:rsidRPr="00587CE0">
        <w:rPr>
          <w:color w:val="00B0F0"/>
        </w:rPr>
        <w:t xml:space="preserve"> </w:t>
      </w:r>
      <w:proofErr w:type="spellStart"/>
      <w:r w:rsidRPr="00587CE0">
        <w:rPr>
          <w:color w:val="00B0F0"/>
        </w:rPr>
        <w:t>Publishing</w:t>
      </w:r>
      <w:proofErr w:type="spellEnd"/>
      <w:r w:rsidRPr="00587CE0">
        <w:rPr>
          <w:color w:val="00B0F0"/>
        </w:rPr>
        <w:t xml:space="preserve">, 2007. </w:t>
      </w:r>
    </w:p>
    <w:p w:rsidR="00E56437" w:rsidRDefault="00AE789F" w:rsidP="002874EE">
      <w:pPr>
        <w:pStyle w:val="Nzev"/>
        <w:numPr>
          <w:ilvl w:val="0"/>
          <w:numId w:val="1"/>
        </w:numPr>
        <w:ind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789F">
        <w:rPr>
          <w:rFonts w:ascii="Times New Roman" w:hAnsi="Times New Roman"/>
          <w:b w:val="0"/>
          <w:bCs w:val="0"/>
          <w:sz w:val="28"/>
          <w:szCs w:val="28"/>
        </w:rPr>
        <w:t>Pojem penologie, předmět, penologie a vztah k jiným oborům. Druhy trestů podle zákona č</w:t>
      </w:r>
      <w:r w:rsidRPr="0042482B">
        <w:rPr>
          <w:rFonts w:ascii="Times New Roman" w:hAnsi="Times New Roman"/>
          <w:b w:val="0"/>
          <w:bCs w:val="0"/>
          <w:sz w:val="28"/>
          <w:szCs w:val="28"/>
        </w:rPr>
        <w:t>.</w:t>
      </w:r>
      <w:r w:rsidR="00043138" w:rsidRPr="0042482B">
        <w:rPr>
          <w:rFonts w:ascii="Times New Roman" w:hAnsi="Times New Roman"/>
          <w:b w:val="0"/>
          <w:bCs w:val="0"/>
          <w:sz w:val="28"/>
          <w:szCs w:val="28"/>
        </w:rPr>
        <w:t>40</w:t>
      </w:r>
      <w:r w:rsidRPr="0042482B">
        <w:rPr>
          <w:rFonts w:ascii="Times New Roman" w:hAnsi="Times New Roman"/>
          <w:b w:val="0"/>
          <w:bCs w:val="0"/>
          <w:sz w:val="28"/>
          <w:szCs w:val="28"/>
        </w:rPr>
        <w:t>/2009.</w:t>
      </w:r>
      <w:r w:rsidRPr="00AE789F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Vymezení </w:t>
      </w:r>
      <w:proofErr w:type="spellStart"/>
      <w:r>
        <w:rPr>
          <w:rFonts w:ascii="Times New Roman" w:hAnsi="Times New Roman"/>
          <w:b w:val="0"/>
          <w:bCs w:val="0"/>
          <w:sz w:val="28"/>
          <w:szCs w:val="28"/>
        </w:rPr>
        <w:t>resocialozace</w:t>
      </w:r>
      <w:proofErr w:type="spellEnd"/>
      <w:r>
        <w:rPr>
          <w:rFonts w:ascii="Times New Roman" w:hAnsi="Times New Roman"/>
          <w:b w:val="0"/>
          <w:bCs w:val="0"/>
          <w:sz w:val="28"/>
          <w:szCs w:val="28"/>
        </w:rPr>
        <w:t xml:space="preserve"> její p</w:t>
      </w:r>
      <w:r w:rsidRPr="00AE789F">
        <w:rPr>
          <w:rFonts w:ascii="Times New Roman" w:hAnsi="Times New Roman"/>
          <w:b w:val="0"/>
          <w:bCs w:val="0"/>
          <w:sz w:val="28"/>
          <w:szCs w:val="28"/>
        </w:rPr>
        <w:t>ředmět</w:t>
      </w:r>
      <w:r>
        <w:rPr>
          <w:rFonts w:ascii="Times New Roman" w:hAnsi="Times New Roman"/>
          <w:b w:val="0"/>
          <w:bCs w:val="0"/>
          <w:sz w:val="28"/>
          <w:szCs w:val="28"/>
        </w:rPr>
        <w:t>y a cíle</w:t>
      </w:r>
      <w:r w:rsidRPr="00AE789F">
        <w:rPr>
          <w:rFonts w:ascii="Times New Roman" w:hAnsi="Times New Roman"/>
          <w:b w:val="0"/>
          <w:bCs w:val="0"/>
          <w:sz w:val="28"/>
          <w:szCs w:val="28"/>
        </w:rPr>
        <w:t xml:space="preserve"> v trestech odnětí svobody. </w:t>
      </w:r>
    </w:p>
    <w:p w:rsidR="0056115D" w:rsidRPr="00587CE0" w:rsidRDefault="0056115D" w:rsidP="0056115D">
      <w:pPr>
        <w:pStyle w:val="Nzev"/>
        <w:jc w:val="both"/>
        <w:rPr>
          <w:rFonts w:ascii="Times New Roman" w:hAnsi="Times New Roman"/>
          <w:b w:val="0"/>
          <w:bCs w:val="0"/>
          <w:color w:val="00B0F0"/>
        </w:rPr>
      </w:pPr>
      <w:r>
        <w:rPr>
          <w:rFonts w:ascii="Times New Roman" w:hAnsi="Times New Roman"/>
          <w:b w:val="0"/>
          <w:bCs w:val="0"/>
          <w:color w:val="3366FF"/>
        </w:rPr>
        <w:t xml:space="preserve">            </w:t>
      </w:r>
      <w:proofErr w:type="gramStart"/>
      <w:r w:rsidRPr="00587CE0">
        <w:rPr>
          <w:rFonts w:ascii="Times New Roman" w:hAnsi="Times New Roman"/>
          <w:b w:val="0"/>
          <w:bCs w:val="0"/>
          <w:color w:val="00B0F0"/>
        </w:rPr>
        <w:t>ČERNÍKOVÁ, V.  a kol</w:t>
      </w:r>
      <w:proofErr w:type="gramEnd"/>
      <w:r w:rsidRPr="00587CE0">
        <w:rPr>
          <w:rFonts w:ascii="Times New Roman" w:hAnsi="Times New Roman"/>
          <w:b w:val="0"/>
          <w:bCs w:val="0"/>
          <w:color w:val="00B0F0"/>
        </w:rPr>
        <w:t xml:space="preserve">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Sociální ochrana. </w:t>
      </w:r>
      <w:r w:rsidRPr="00587CE0">
        <w:rPr>
          <w:rFonts w:ascii="Times New Roman" w:hAnsi="Times New Roman"/>
          <w:b w:val="0"/>
          <w:bCs w:val="0"/>
          <w:color w:val="00B0F0"/>
        </w:rPr>
        <w:t>Praha: PA ČR, 2005.</w:t>
      </w:r>
    </w:p>
    <w:p w:rsidR="0056115D" w:rsidRPr="0056115D" w:rsidRDefault="0056115D" w:rsidP="0056115D">
      <w:pPr>
        <w:pStyle w:val="Nzev"/>
        <w:ind w:left="720"/>
        <w:jc w:val="both"/>
        <w:rPr>
          <w:rFonts w:ascii="Times New Roman" w:hAnsi="Times New Roman"/>
          <w:b w:val="0"/>
          <w:bCs w:val="0"/>
          <w:color w:val="3366FF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MEZNÍK, </w:t>
      </w:r>
      <w:proofErr w:type="gramStart"/>
      <w:r w:rsidRPr="00587CE0">
        <w:rPr>
          <w:rFonts w:ascii="Times New Roman" w:hAnsi="Times New Roman"/>
          <w:b w:val="0"/>
          <w:bCs w:val="0"/>
          <w:color w:val="00B0F0"/>
        </w:rPr>
        <w:t>J.  a kol</w:t>
      </w:r>
      <w:proofErr w:type="gramEnd"/>
      <w:r w:rsidRPr="00587CE0">
        <w:rPr>
          <w:rFonts w:ascii="Times New Roman" w:hAnsi="Times New Roman"/>
          <w:b w:val="0"/>
          <w:bCs w:val="0"/>
          <w:color w:val="00B0F0"/>
        </w:rPr>
        <w:t xml:space="preserve">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Základy penologie. </w:t>
      </w:r>
      <w:r w:rsidRPr="00587CE0">
        <w:rPr>
          <w:rFonts w:ascii="Times New Roman" w:hAnsi="Times New Roman"/>
          <w:b w:val="0"/>
          <w:bCs w:val="0"/>
          <w:color w:val="00B0F0"/>
        </w:rPr>
        <w:t>Brno: MU, 1996</w:t>
      </w:r>
      <w:r>
        <w:rPr>
          <w:rFonts w:ascii="Times New Roman" w:hAnsi="Times New Roman"/>
          <w:b w:val="0"/>
          <w:bCs w:val="0"/>
          <w:color w:val="3366FF"/>
        </w:rPr>
        <w:t>.</w:t>
      </w:r>
    </w:p>
    <w:p w:rsidR="00AE789F" w:rsidRPr="00E56437" w:rsidRDefault="00AE789F" w:rsidP="00E56437">
      <w:pPr>
        <w:pStyle w:val="Nzev"/>
        <w:numPr>
          <w:ilvl w:val="0"/>
          <w:numId w:val="1"/>
        </w:numPr>
        <w:ind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789F">
        <w:rPr>
          <w:rFonts w:ascii="Times New Roman" w:hAnsi="Times New Roman"/>
          <w:b w:val="0"/>
          <w:bCs w:val="0"/>
          <w:sz w:val="28"/>
          <w:szCs w:val="28"/>
        </w:rPr>
        <w:t xml:space="preserve">Programy zacházení s odsouzenými pachateli trestných činů k výkonu trestu odnětí svobody a jejich stručná charakteristika. </w:t>
      </w:r>
      <w:proofErr w:type="spellStart"/>
      <w:r w:rsidR="00E56437">
        <w:rPr>
          <w:rFonts w:ascii="Times New Roman" w:hAnsi="Times New Roman"/>
          <w:b w:val="0"/>
          <w:bCs w:val="0"/>
          <w:sz w:val="28"/>
          <w:szCs w:val="28"/>
        </w:rPr>
        <w:t>P</w:t>
      </w:r>
      <w:r w:rsidRPr="00AE789F">
        <w:rPr>
          <w:rFonts w:ascii="Times New Roman" w:hAnsi="Times New Roman"/>
          <w:b w:val="0"/>
          <w:bCs w:val="0"/>
          <w:sz w:val="28"/>
          <w:szCs w:val="28"/>
        </w:rPr>
        <w:t>risonizace</w:t>
      </w:r>
      <w:proofErr w:type="spellEnd"/>
      <w:r w:rsidRPr="00AE789F">
        <w:rPr>
          <w:rFonts w:ascii="Times New Roman" w:hAnsi="Times New Roman"/>
          <w:b w:val="0"/>
          <w:bCs w:val="0"/>
          <w:sz w:val="28"/>
          <w:szCs w:val="28"/>
        </w:rPr>
        <w:t>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institucionalizace.  </w:t>
      </w:r>
      <w:proofErr w:type="spellStart"/>
      <w:r>
        <w:rPr>
          <w:rFonts w:ascii="Times New Roman" w:hAnsi="Times New Roman"/>
          <w:b w:val="0"/>
          <w:bCs w:val="0"/>
          <w:sz w:val="28"/>
          <w:szCs w:val="28"/>
        </w:rPr>
        <w:t>Postpenitenciární</w:t>
      </w:r>
      <w:proofErr w:type="spellEnd"/>
      <w:r>
        <w:rPr>
          <w:rFonts w:ascii="Times New Roman" w:hAnsi="Times New Roman"/>
          <w:b w:val="0"/>
          <w:bCs w:val="0"/>
          <w:sz w:val="28"/>
          <w:szCs w:val="28"/>
        </w:rPr>
        <w:t xml:space="preserve"> péče.</w:t>
      </w:r>
    </w:p>
    <w:p w:rsidR="00EB0A5F" w:rsidRPr="00587CE0" w:rsidRDefault="0056115D" w:rsidP="0056115D">
      <w:pPr>
        <w:pStyle w:val="Nzev"/>
        <w:jc w:val="both"/>
        <w:rPr>
          <w:rFonts w:ascii="Times New Roman" w:hAnsi="Times New Roman"/>
          <w:b w:val="0"/>
          <w:bCs w:val="0"/>
          <w:color w:val="00B0F0"/>
        </w:rPr>
      </w:pPr>
      <w:r>
        <w:rPr>
          <w:rFonts w:ascii="Times New Roman" w:hAnsi="Times New Roman"/>
          <w:b w:val="0"/>
          <w:color w:val="3366FF"/>
        </w:rPr>
        <w:t xml:space="preserve">            </w:t>
      </w:r>
      <w:proofErr w:type="gramStart"/>
      <w:r w:rsidRPr="00587CE0">
        <w:rPr>
          <w:rFonts w:ascii="Times New Roman" w:hAnsi="Times New Roman"/>
          <w:b w:val="0"/>
          <w:color w:val="00B0F0"/>
        </w:rPr>
        <w:t>ČERNÍKOVÁ, V.  a kol</w:t>
      </w:r>
      <w:proofErr w:type="gramEnd"/>
      <w:r w:rsidRPr="00587CE0">
        <w:rPr>
          <w:rFonts w:ascii="Times New Roman" w:hAnsi="Times New Roman"/>
          <w:b w:val="0"/>
          <w:color w:val="00B0F0"/>
        </w:rPr>
        <w:t xml:space="preserve">. </w:t>
      </w:r>
      <w:r w:rsidRPr="00587CE0">
        <w:rPr>
          <w:rFonts w:ascii="Times New Roman" w:hAnsi="Times New Roman"/>
          <w:b w:val="0"/>
          <w:i/>
          <w:color w:val="00B0F0"/>
        </w:rPr>
        <w:t xml:space="preserve">Sociální ochrana. </w:t>
      </w:r>
      <w:r w:rsidRPr="00587CE0">
        <w:rPr>
          <w:rFonts w:ascii="Times New Roman" w:hAnsi="Times New Roman"/>
          <w:b w:val="0"/>
          <w:color w:val="00B0F0"/>
        </w:rPr>
        <w:t>Praha: PA ČR, 2005.</w:t>
      </w:r>
    </w:p>
    <w:p w:rsidR="0056115D" w:rsidRPr="00587CE0" w:rsidRDefault="0056115D" w:rsidP="0056115D">
      <w:pPr>
        <w:pStyle w:val="Nzev"/>
        <w:ind w:left="720"/>
        <w:jc w:val="both"/>
        <w:rPr>
          <w:rFonts w:ascii="Times New Roman" w:hAnsi="Times New Roman"/>
          <w:b w:val="0"/>
          <w:bCs w:val="0"/>
          <w:color w:val="00B0F0"/>
        </w:rPr>
      </w:pPr>
      <w:r w:rsidRPr="00587CE0">
        <w:rPr>
          <w:rFonts w:ascii="Times New Roman" w:hAnsi="Times New Roman"/>
          <w:b w:val="0"/>
          <w:bCs w:val="0"/>
          <w:color w:val="00B0F0"/>
        </w:rPr>
        <w:t xml:space="preserve">MEZNÍK, </w:t>
      </w:r>
      <w:proofErr w:type="gramStart"/>
      <w:r w:rsidRPr="00587CE0">
        <w:rPr>
          <w:rFonts w:ascii="Times New Roman" w:hAnsi="Times New Roman"/>
          <w:b w:val="0"/>
          <w:bCs w:val="0"/>
          <w:color w:val="00B0F0"/>
        </w:rPr>
        <w:t>J.  a kol</w:t>
      </w:r>
      <w:proofErr w:type="gramEnd"/>
      <w:r w:rsidRPr="00587CE0">
        <w:rPr>
          <w:rFonts w:ascii="Times New Roman" w:hAnsi="Times New Roman"/>
          <w:b w:val="0"/>
          <w:bCs w:val="0"/>
          <w:color w:val="00B0F0"/>
        </w:rPr>
        <w:t xml:space="preserve">. </w:t>
      </w:r>
      <w:r w:rsidRPr="00587CE0">
        <w:rPr>
          <w:rFonts w:ascii="Times New Roman" w:hAnsi="Times New Roman"/>
          <w:b w:val="0"/>
          <w:bCs w:val="0"/>
          <w:i/>
          <w:color w:val="00B0F0"/>
        </w:rPr>
        <w:t xml:space="preserve">Základy penologie. </w:t>
      </w:r>
      <w:r w:rsidRPr="00587CE0">
        <w:rPr>
          <w:rFonts w:ascii="Times New Roman" w:hAnsi="Times New Roman"/>
          <w:b w:val="0"/>
          <w:bCs w:val="0"/>
          <w:color w:val="00B0F0"/>
        </w:rPr>
        <w:t>Brno: MU, 1996.</w:t>
      </w:r>
    </w:p>
    <w:p w:rsidR="00600794" w:rsidRDefault="00600794" w:rsidP="00D65A7B">
      <w:pPr>
        <w:tabs>
          <w:tab w:val="num" w:pos="720"/>
        </w:tabs>
        <w:jc w:val="both"/>
        <w:rPr>
          <w:color w:val="00B0F0"/>
          <w:sz w:val="28"/>
          <w:szCs w:val="28"/>
        </w:rPr>
      </w:pPr>
    </w:p>
    <w:p w:rsidR="00D65A7B" w:rsidRDefault="00D65A7B" w:rsidP="00D65A7B">
      <w:pPr>
        <w:tabs>
          <w:tab w:val="num" w:pos="720"/>
        </w:tabs>
        <w:jc w:val="both"/>
        <w:rPr>
          <w:color w:val="00B0F0"/>
          <w:sz w:val="28"/>
          <w:szCs w:val="28"/>
        </w:rPr>
      </w:pPr>
    </w:p>
    <w:p w:rsidR="00D65A7B" w:rsidRDefault="00D65A7B" w:rsidP="00D65A7B">
      <w:pPr>
        <w:tabs>
          <w:tab w:val="num" w:pos="720"/>
        </w:tabs>
        <w:jc w:val="both"/>
        <w:rPr>
          <w:color w:val="00B0F0"/>
          <w:sz w:val="28"/>
          <w:szCs w:val="28"/>
        </w:rPr>
      </w:pP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proofErr w:type="gramStart"/>
      <w:r w:rsidRPr="00CA0221">
        <w:rPr>
          <w:rFonts w:ascii="Arial" w:hAnsi="Arial" w:cs="Arial"/>
          <w:b/>
          <w:bCs/>
        </w:rPr>
        <w:t>P</w:t>
      </w:r>
      <w:r w:rsidRPr="00CA0221">
        <w:rPr>
          <w:rFonts w:ascii="Arial" w:hAnsi="Arial" w:cs="Arial"/>
        </w:rPr>
        <w:t>ř</w:t>
      </w:r>
      <w:r w:rsidRPr="00CA0221">
        <w:rPr>
          <w:rFonts w:ascii="Arial" w:hAnsi="Arial" w:cs="Arial"/>
          <w:b/>
          <w:bCs/>
        </w:rPr>
        <w:t xml:space="preserve">ehled </w:t>
      </w:r>
      <w:r>
        <w:rPr>
          <w:rFonts w:ascii="Arial" w:hAnsi="Arial" w:cs="Arial"/>
          <w:b/>
          <w:bCs/>
        </w:rPr>
        <w:t xml:space="preserve"> základní</w:t>
      </w:r>
      <w:proofErr w:type="gramEnd"/>
      <w:r>
        <w:rPr>
          <w:rFonts w:ascii="Arial" w:hAnsi="Arial" w:cs="Arial"/>
          <w:b/>
          <w:bCs/>
        </w:rPr>
        <w:t xml:space="preserve"> </w:t>
      </w:r>
      <w:r w:rsidRPr="00CA0221">
        <w:rPr>
          <w:rFonts w:ascii="Arial" w:hAnsi="Arial" w:cs="Arial"/>
          <w:b/>
          <w:bCs/>
        </w:rPr>
        <w:t xml:space="preserve"> legislativy k </w:t>
      </w:r>
      <w:proofErr w:type="spellStart"/>
      <w:r w:rsidRPr="00CA0221">
        <w:rPr>
          <w:rFonts w:ascii="Arial" w:hAnsi="Arial" w:cs="Arial"/>
          <w:b/>
          <w:bCs/>
        </w:rPr>
        <w:t>etopedické</w:t>
      </w:r>
      <w:proofErr w:type="spellEnd"/>
      <w:r w:rsidRPr="00CA0221">
        <w:rPr>
          <w:rFonts w:ascii="Arial" w:hAnsi="Arial" w:cs="Arial"/>
          <w:b/>
          <w:bCs/>
        </w:rPr>
        <w:t xml:space="preserve"> problematice:</w:t>
      </w: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" w:hAnsi="Arial" w:cs="Arial"/>
        </w:rPr>
      </w:pP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  <w:bookmarkStart w:id="0" w:name="_GoBack"/>
      <w:r w:rsidRPr="00CA0221">
        <w:rPr>
          <w:rFonts w:ascii="Arial Narrow" w:hAnsi="Arial Narrow" w:cs="Arial"/>
        </w:rPr>
        <w:t>REGIONÁLNÍ ŠKOLSTVÍ</w:t>
      </w:r>
    </w:p>
    <w:p w:rsidR="00D65A7B" w:rsidRDefault="00D65A7B" w:rsidP="00D65A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Zákon č. </w:t>
      </w:r>
      <w:r w:rsidRPr="00CA0221">
        <w:rPr>
          <w:rFonts w:ascii="Arial Narrow" w:hAnsi="Arial Narrow" w:cs="Arial"/>
        </w:rPr>
        <w:t xml:space="preserve">561/2004 </w:t>
      </w:r>
      <w:r>
        <w:rPr>
          <w:rFonts w:ascii="Arial Narrow" w:hAnsi="Arial Narrow" w:cs="Arial"/>
        </w:rPr>
        <w:t>Sb.</w:t>
      </w:r>
      <w:r w:rsidRPr="00CA0221">
        <w:rPr>
          <w:rFonts w:ascii="Arial Narrow" w:hAnsi="Arial Narrow" w:cs="Arial"/>
        </w:rPr>
        <w:t xml:space="preserve"> o předškolním, základním, středním a vyšším odborném a jiném vzdělávání (školský zákon)</w:t>
      </w:r>
    </w:p>
    <w:p w:rsidR="00D65A7B" w:rsidRPr="00CA0221" w:rsidRDefault="00D65A7B" w:rsidP="00D65A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Zákon č. 563/2005 Sb. o pedagogických pracovnících</w:t>
      </w:r>
    </w:p>
    <w:p w:rsidR="00D65A7B" w:rsidRPr="00CA0221" w:rsidRDefault="00D65A7B" w:rsidP="00D65A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Vyhláška č. </w:t>
      </w:r>
      <w:r w:rsidRPr="00CA0221">
        <w:rPr>
          <w:rFonts w:ascii="Arial Narrow" w:hAnsi="Arial Narrow" w:cs="Arial"/>
        </w:rPr>
        <w:t xml:space="preserve">72/2005 </w:t>
      </w:r>
      <w:r>
        <w:rPr>
          <w:rFonts w:ascii="Arial Narrow" w:hAnsi="Arial Narrow" w:cs="Arial"/>
        </w:rPr>
        <w:t xml:space="preserve"> Sb. </w:t>
      </w:r>
      <w:r w:rsidRPr="00CA0221">
        <w:rPr>
          <w:rFonts w:ascii="Arial Narrow" w:hAnsi="Arial Narrow" w:cs="Arial"/>
        </w:rPr>
        <w:t>o poskytování poradenských služeb ve školách a školských poradenských zařízeních</w:t>
      </w:r>
    </w:p>
    <w:p w:rsidR="00D65A7B" w:rsidRPr="00CA0221" w:rsidRDefault="00D65A7B" w:rsidP="00D65A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Vyhláška </w:t>
      </w:r>
      <w:r w:rsidRPr="00CA0221">
        <w:rPr>
          <w:rFonts w:ascii="Arial Narrow" w:hAnsi="Arial Narrow" w:cs="Arial"/>
        </w:rPr>
        <w:t>č.</w:t>
      </w:r>
      <w:r w:rsidR="00DE74E5">
        <w:rPr>
          <w:rFonts w:ascii="Arial Narrow" w:hAnsi="Arial Narrow" w:cs="Arial"/>
        </w:rPr>
        <w:t xml:space="preserve"> 27/2015 Sb. </w:t>
      </w:r>
      <w:r w:rsidRPr="00CA0221">
        <w:rPr>
          <w:rFonts w:ascii="Arial Narrow" w:hAnsi="Arial Narrow" w:cs="Arial"/>
        </w:rPr>
        <w:t>o vzdělávání žáků se speciálními vzdělávacími potřebami</w:t>
      </w:r>
      <w:r w:rsidR="00DE74E5">
        <w:rPr>
          <w:rFonts w:ascii="Arial Narrow" w:hAnsi="Arial Narrow" w:cs="Arial"/>
        </w:rPr>
        <w:t xml:space="preserve"> a </w:t>
      </w:r>
      <w:r w:rsidRPr="00CA0221">
        <w:rPr>
          <w:rFonts w:ascii="Arial Narrow" w:hAnsi="Arial Narrow" w:cs="Arial"/>
        </w:rPr>
        <w:t>žáků nadaných</w:t>
      </w:r>
    </w:p>
    <w:p w:rsidR="00D65A7B" w:rsidRPr="00CA0221" w:rsidRDefault="00D65A7B" w:rsidP="00D65A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Vyhláška </w:t>
      </w:r>
      <w:r w:rsidRPr="00CA0221">
        <w:rPr>
          <w:rFonts w:ascii="Arial Narrow" w:hAnsi="Arial Narrow" w:cs="Arial"/>
        </w:rPr>
        <w:t xml:space="preserve">č. 108/2005 </w:t>
      </w:r>
      <w:r>
        <w:rPr>
          <w:rFonts w:ascii="Arial Narrow" w:hAnsi="Arial Narrow" w:cs="Arial"/>
        </w:rPr>
        <w:t xml:space="preserve"> Sb.</w:t>
      </w:r>
      <w:r w:rsidRPr="00CA0221">
        <w:rPr>
          <w:rFonts w:ascii="Arial Narrow" w:hAnsi="Arial Narrow" w:cs="Arial"/>
        </w:rPr>
        <w:t xml:space="preserve"> o školských výchovných a ubytovacích zařízeních a školských účelových zařízeních</w:t>
      </w:r>
    </w:p>
    <w:p w:rsidR="00D65A7B" w:rsidRPr="00CA0221" w:rsidRDefault="00D65A7B" w:rsidP="00D65A7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Vyhláška </w:t>
      </w:r>
      <w:r w:rsidRPr="00CA0221">
        <w:rPr>
          <w:rFonts w:ascii="Arial Narrow" w:hAnsi="Arial Narrow" w:cs="Arial"/>
        </w:rPr>
        <w:t>č. 317/2005  o dalším vzdělávání pedagogických pracovníků, akreditační komisi a kariérním systému pedagogických pracovníků</w:t>
      </w: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VÝKON ÚSTAVNÍ A OCHRANNÉ VÝCHOVY</w:t>
      </w:r>
      <w:r>
        <w:rPr>
          <w:rFonts w:ascii="Arial Narrow" w:hAnsi="Arial Narrow" w:cs="Arial"/>
        </w:rPr>
        <w:t xml:space="preserve"> </w:t>
      </w:r>
      <w:r w:rsidRPr="00CA0221">
        <w:rPr>
          <w:rFonts w:ascii="Arial Narrow" w:hAnsi="Arial Narrow" w:cs="Arial"/>
        </w:rPr>
        <w:t>A PREVENTIVNĚ VÝCHOVNÉ PÉČE</w:t>
      </w:r>
    </w:p>
    <w:p w:rsidR="00D65A7B" w:rsidRPr="00CA0221" w:rsidRDefault="00D65A7B" w:rsidP="00D65A7B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Zákon č. </w:t>
      </w:r>
      <w:r w:rsidRPr="00CA0221">
        <w:rPr>
          <w:rFonts w:ascii="Arial Narrow" w:hAnsi="Arial Narrow" w:cs="Arial"/>
        </w:rPr>
        <w:t xml:space="preserve">č. 109/2002  </w:t>
      </w:r>
      <w:r>
        <w:rPr>
          <w:rFonts w:ascii="Arial Narrow" w:hAnsi="Arial Narrow" w:cs="Arial"/>
        </w:rPr>
        <w:t xml:space="preserve">Sb., </w:t>
      </w:r>
      <w:r w:rsidRPr="00CA0221">
        <w:rPr>
          <w:rFonts w:ascii="Arial Narrow" w:hAnsi="Arial Narrow" w:cs="Arial"/>
        </w:rPr>
        <w:t>o výkonu ústavní výchovy nebo ochranné výchovy ve školských zařízeních a o preventivně výchovné péči ve školských zařízeních a o změně dalších zákonů</w:t>
      </w:r>
    </w:p>
    <w:p w:rsidR="00D65A7B" w:rsidRPr="00CA0221" w:rsidRDefault="00D65A7B" w:rsidP="00D65A7B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Vyhláška </w:t>
      </w:r>
      <w:r w:rsidRPr="00CA0221">
        <w:rPr>
          <w:rFonts w:ascii="Arial Narrow" w:hAnsi="Arial Narrow" w:cs="Arial"/>
        </w:rPr>
        <w:t xml:space="preserve">č. 334/2003 </w:t>
      </w:r>
      <w:r>
        <w:rPr>
          <w:rFonts w:ascii="Arial Narrow" w:hAnsi="Arial Narrow" w:cs="Arial"/>
        </w:rPr>
        <w:t>Sb.</w:t>
      </w:r>
      <w:r w:rsidRPr="00CA0221">
        <w:rPr>
          <w:rFonts w:ascii="Arial Narrow" w:hAnsi="Arial Narrow" w:cs="Arial"/>
        </w:rPr>
        <w:t xml:space="preserve">, kterou se upravují podrobnosti výkonu ústavní výchovy a ochranné výchovy ve školských zařízeních </w:t>
      </w: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</w:p>
    <w:p w:rsidR="00D65A7B" w:rsidRPr="00CA0221" w:rsidRDefault="00D65A7B" w:rsidP="00C3794F">
      <w:pPr>
        <w:tabs>
          <w:tab w:val="left" w:pos="3075"/>
        </w:tabs>
        <w:autoSpaceDE w:val="0"/>
        <w:autoSpaceDN w:val="0"/>
        <w:adjustRightInd w:val="0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RODINNÉ PRÁVO</w:t>
      </w:r>
      <w:r w:rsidR="00C3794F">
        <w:rPr>
          <w:rFonts w:ascii="Arial Narrow" w:hAnsi="Arial Narrow" w:cs="Arial"/>
        </w:rPr>
        <w:tab/>
      </w:r>
    </w:p>
    <w:p w:rsidR="00C3794F" w:rsidRDefault="00C3794F" w:rsidP="00D65A7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Zákon č. 89/2012 Sb. občanský zákoník</w:t>
      </w:r>
    </w:p>
    <w:p w:rsidR="00D65A7B" w:rsidRDefault="00D65A7B" w:rsidP="00D65A7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B22755">
        <w:rPr>
          <w:rFonts w:ascii="Arial Narrow" w:hAnsi="Arial Narrow" w:cs="Arial"/>
        </w:rPr>
        <w:t>Zákon č. 359/1999 Sb., o sociálně-právní ochraně dětí</w:t>
      </w:r>
    </w:p>
    <w:p w:rsidR="00D65A7B" w:rsidRPr="00B22755" w:rsidRDefault="00D65A7B" w:rsidP="00D65A7B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SOCIÁLNĚ-PRÁVNÍ OCHRANA DĚTÍ</w:t>
      </w:r>
    </w:p>
    <w:p w:rsidR="00D65A7B" w:rsidRDefault="00D65A7B" w:rsidP="00D65A7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EE08BE">
        <w:rPr>
          <w:rFonts w:ascii="Arial Narrow" w:hAnsi="Arial Narrow" w:cs="Arial"/>
        </w:rPr>
        <w:t xml:space="preserve">Zákon č. 359/1999 Sb. o sociálně-právní ochraně dětí </w:t>
      </w:r>
    </w:p>
    <w:p w:rsidR="00D65A7B" w:rsidRDefault="00D65A7B" w:rsidP="00D65A7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Zákon č. 200/1990 Sb. o přestupcích</w:t>
      </w:r>
    </w:p>
    <w:bookmarkEnd w:id="0"/>
    <w:p w:rsidR="00D65A7B" w:rsidRPr="00EE08BE" w:rsidRDefault="00D65A7B" w:rsidP="00D65A7B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TRESTNÍ PRÁVO</w:t>
      </w:r>
    </w:p>
    <w:p w:rsidR="00D65A7B" w:rsidRPr="00CA0221" w:rsidRDefault="00D65A7B" w:rsidP="00D65A7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č. 40/2009 trestní zákoník</w:t>
      </w:r>
    </w:p>
    <w:p w:rsidR="00D65A7B" w:rsidRPr="00CA0221" w:rsidRDefault="00D65A7B" w:rsidP="00D65A7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č. 169/1999 o výkonu trestu odnětí svobody</w:t>
      </w:r>
    </w:p>
    <w:p w:rsidR="00D65A7B" w:rsidRPr="00CA0221" w:rsidRDefault="00D65A7B" w:rsidP="00D65A7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č. 129/2008 o výkonu zabezpečovací detence</w:t>
      </w:r>
    </w:p>
    <w:p w:rsidR="00D65A7B" w:rsidRPr="00CA0221" w:rsidRDefault="00D65A7B" w:rsidP="00D65A7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č. 218/2003 zákon o odpovědnosti mládeže za protiprávní činy a o soudnictví ve věcech mládeže a o změně některých zákonů (zákon o soudnictví ve věcech mládeže)</w:t>
      </w: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ÚSTAVNÍ PRÁVO</w:t>
      </w:r>
    </w:p>
    <w:p w:rsidR="00D65A7B" w:rsidRPr="00CA0221" w:rsidRDefault="00D65A7B" w:rsidP="00D65A7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lastRenderedPageBreak/>
        <w:t>č. 1/1993 Ústava České republiky (obecná ustanovení)</w:t>
      </w:r>
    </w:p>
    <w:p w:rsidR="00D65A7B" w:rsidRPr="00CA0221" w:rsidRDefault="00D65A7B" w:rsidP="00D65A7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č. 2/1993 Listina základních práv a svobod</w:t>
      </w: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eastAsia="Calibri" w:hAnsi="Arial Narrow"/>
          <w:caps/>
          <w:lang w:eastAsia="en-US"/>
        </w:rPr>
      </w:pPr>
      <w:r w:rsidRPr="00CA0221">
        <w:rPr>
          <w:rFonts w:ascii="Arial Narrow" w:eastAsia="Calibri" w:hAnsi="Arial Narrow"/>
          <w:caps/>
          <w:lang w:eastAsia="en-US"/>
        </w:rPr>
        <w:t>Uprchlictví a azyl</w:t>
      </w:r>
    </w:p>
    <w:p w:rsidR="00D65A7B" w:rsidRPr="00CA0221" w:rsidRDefault="00D65A7B" w:rsidP="00D65A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eastAsia="Calibri" w:hAnsi="Arial Narrow"/>
          <w:lang w:eastAsia="en-US"/>
        </w:rPr>
        <w:t xml:space="preserve">Úmluva o právním postavení </w:t>
      </w:r>
      <w:proofErr w:type="gramStart"/>
      <w:r w:rsidRPr="00CA0221">
        <w:rPr>
          <w:rFonts w:ascii="Arial Narrow" w:eastAsia="Calibri" w:hAnsi="Arial Narrow"/>
          <w:lang w:eastAsia="en-US"/>
        </w:rPr>
        <w:t>uprchlíků</w:t>
      </w:r>
      <w:r>
        <w:rPr>
          <w:rFonts w:ascii="Arial Narrow" w:eastAsia="Calibri" w:hAnsi="Arial Narrow"/>
          <w:lang w:eastAsia="en-US"/>
        </w:rPr>
        <w:t xml:space="preserve">, </w:t>
      </w:r>
      <w:r w:rsidRPr="00CA0221">
        <w:rPr>
          <w:rFonts w:ascii="Arial Narrow" w:eastAsia="Calibri" w:hAnsi="Arial Narrow"/>
          <w:lang w:eastAsia="en-US"/>
        </w:rPr>
        <w:t xml:space="preserve"> (sdělení</w:t>
      </w:r>
      <w:proofErr w:type="gramEnd"/>
      <w:r w:rsidRPr="00CA0221">
        <w:rPr>
          <w:rFonts w:ascii="Arial Narrow" w:eastAsia="Calibri" w:hAnsi="Arial Narrow"/>
          <w:lang w:eastAsia="en-US"/>
        </w:rPr>
        <w:t xml:space="preserve"> FMZV č. 208/1993 Sb.</w:t>
      </w:r>
      <w:r>
        <w:rPr>
          <w:rFonts w:ascii="Arial Narrow" w:eastAsia="Calibri" w:hAnsi="Arial Narrow"/>
          <w:lang w:eastAsia="en-US"/>
        </w:rPr>
        <w:t>)</w:t>
      </w:r>
    </w:p>
    <w:p w:rsidR="00D65A7B" w:rsidRPr="00CA0221" w:rsidRDefault="00D65A7B" w:rsidP="00D65A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Zákon č. 325/1999 Sb. o azylu</w:t>
      </w:r>
    </w:p>
    <w:p w:rsidR="00D65A7B" w:rsidRPr="00CA0221" w:rsidRDefault="00D65A7B" w:rsidP="00D65A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 xml:space="preserve">Zákon č. 326/1999 Sb. o pobytu cizinců na území ČR </w:t>
      </w:r>
    </w:p>
    <w:p w:rsidR="00D65A7B" w:rsidRPr="00CA0221" w:rsidRDefault="00D65A7B" w:rsidP="00D65A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CA0221">
        <w:rPr>
          <w:rFonts w:ascii="Arial Narrow" w:hAnsi="Arial Narrow" w:cs="Arial"/>
        </w:rPr>
        <w:t>Zákon č. 221/2003 Sb. o dočasné ochraně cizinců</w:t>
      </w: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  <w:caps/>
        </w:rPr>
      </w:pPr>
      <w:r w:rsidRPr="00CA0221">
        <w:rPr>
          <w:rFonts w:ascii="Arial Narrow" w:hAnsi="Arial Narrow" w:cs="Arial"/>
          <w:caps/>
        </w:rPr>
        <w:t>Metodická doporučení MŠMT</w:t>
      </w:r>
    </w:p>
    <w:p w:rsidR="00D65A7B" w:rsidRPr="00CA0221" w:rsidRDefault="00D65A7B" w:rsidP="00D65A7B">
      <w:pPr>
        <w:pStyle w:val="Prosttext"/>
        <w:numPr>
          <w:ilvl w:val="0"/>
          <w:numId w:val="9"/>
        </w:numPr>
        <w:rPr>
          <w:rFonts w:ascii="Arial Narrow" w:hAnsi="Arial Narrow"/>
          <w:sz w:val="22"/>
          <w:szCs w:val="22"/>
        </w:rPr>
      </w:pPr>
      <w:r w:rsidRPr="00CA0221">
        <w:rPr>
          <w:rFonts w:ascii="Arial Narrow" w:hAnsi="Arial Narrow"/>
          <w:sz w:val="22"/>
          <w:szCs w:val="22"/>
        </w:rPr>
        <w:t xml:space="preserve">Metodický pokyn k prevenci a řešení šikanování mezi žáky, </w:t>
      </w:r>
    </w:p>
    <w:p w:rsidR="00D65A7B" w:rsidRPr="00CA0221" w:rsidRDefault="00D65A7B" w:rsidP="00D65A7B">
      <w:pPr>
        <w:pStyle w:val="Prosttext"/>
        <w:numPr>
          <w:ilvl w:val="0"/>
          <w:numId w:val="9"/>
        </w:numPr>
        <w:rPr>
          <w:rFonts w:ascii="Arial Narrow" w:hAnsi="Arial Narrow"/>
          <w:sz w:val="22"/>
          <w:szCs w:val="22"/>
        </w:rPr>
      </w:pPr>
      <w:r w:rsidRPr="00CA0221">
        <w:rPr>
          <w:rFonts w:ascii="Arial Narrow" w:hAnsi="Arial Narrow"/>
          <w:sz w:val="22"/>
          <w:szCs w:val="22"/>
        </w:rPr>
        <w:t xml:space="preserve">Metodický pokyn k jednotnému postupu při uvolňování a omlouvání žáků z vyučování, prevenci a postihu záškoláctví, </w:t>
      </w:r>
    </w:p>
    <w:p w:rsidR="00D65A7B" w:rsidRPr="00CA0221" w:rsidRDefault="00D65A7B" w:rsidP="00D65A7B">
      <w:pPr>
        <w:pStyle w:val="Prosttext"/>
        <w:numPr>
          <w:ilvl w:val="0"/>
          <w:numId w:val="9"/>
        </w:numPr>
        <w:rPr>
          <w:rFonts w:ascii="Arial Narrow" w:hAnsi="Arial Narrow"/>
          <w:sz w:val="22"/>
          <w:szCs w:val="22"/>
        </w:rPr>
      </w:pPr>
      <w:r w:rsidRPr="00CA0221">
        <w:rPr>
          <w:rFonts w:ascii="Arial Narrow" w:hAnsi="Arial Narrow"/>
          <w:sz w:val="22"/>
          <w:szCs w:val="22"/>
        </w:rPr>
        <w:t>Metodický pokyn k primární prevenci sociálně patologických jevů (alkohol, drogy a jiné návykové látky),</w:t>
      </w:r>
    </w:p>
    <w:p w:rsidR="00D65A7B" w:rsidRPr="00CA0221" w:rsidRDefault="00D65A7B" w:rsidP="00D65A7B">
      <w:pPr>
        <w:autoSpaceDE w:val="0"/>
        <w:autoSpaceDN w:val="0"/>
        <w:adjustRightInd w:val="0"/>
        <w:rPr>
          <w:rFonts w:ascii="Arial Narrow" w:hAnsi="Arial Narrow" w:cs="Arial"/>
        </w:rPr>
      </w:pPr>
    </w:p>
    <w:p w:rsidR="00074718" w:rsidRDefault="00074718" w:rsidP="00074718">
      <w:pPr>
        <w:jc w:val="both"/>
        <w:rPr>
          <w:color w:val="3366FF"/>
          <w:highlight w:val="yellow"/>
        </w:rPr>
      </w:pPr>
    </w:p>
    <w:p w:rsidR="00074718" w:rsidRDefault="00074718" w:rsidP="00074718">
      <w:pPr>
        <w:jc w:val="both"/>
        <w:rPr>
          <w:color w:val="00B050"/>
        </w:rPr>
      </w:pPr>
      <w:r>
        <w:rPr>
          <w:color w:val="00B050"/>
        </w:rPr>
        <w:t>Doporučená literatura: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BENDL, S. 2011. </w:t>
      </w:r>
      <w:r>
        <w:rPr>
          <w:i/>
          <w:color w:val="00B050"/>
          <w:sz w:val="20"/>
          <w:szCs w:val="20"/>
        </w:rPr>
        <w:t xml:space="preserve">Kázeňské problémy ve škole. </w:t>
      </w:r>
      <w:r>
        <w:rPr>
          <w:color w:val="00B050"/>
          <w:sz w:val="20"/>
          <w:szCs w:val="20"/>
        </w:rPr>
        <w:t>Praha: Triton. ISBN 978-80-7387-436-0.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BOWLBY, J. 2010. </w:t>
      </w:r>
      <w:r>
        <w:rPr>
          <w:i/>
          <w:color w:val="00B050"/>
          <w:sz w:val="20"/>
          <w:szCs w:val="20"/>
        </w:rPr>
        <w:t xml:space="preserve">Vazba.  </w:t>
      </w:r>
      <w:r>
        <w:rPr>
          <w:color w:val="00B050"/>
          <w:sz w:val="20"/>
          <w:szCs w:val="20"/>
        </w:rPr>
        <w:t>Praha: Portál. ISBN 978-80-262-7367-4.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BOWLBY, J. 2012. </w:t>
      </w:r>
      <w:r>
        <w:rPr>
          <w:i/>
          <w:color w:val="00B050"/>
          <w:sz w:val="20"/>
          <w:szCs w:val="20"/>
        </w:rPr>
        <w:t xml:space="preserve">Odloučení.  </w:t>
      </w:r>
      <w:r>
        <w:rPr>
          <w:color w:val="00B050"/>
          <w:sz w:val="20"/>
          <w:szCs w:val="20"/>
        </w:rPr>
        <w:t>Praha: Portál. ISBN 978-80-262-</w:t>
      </w:r>
      <w:proofErr w:type="gramStart"/>
      <w:r>
        <w:rPr>
          <w:color w:val="00B050"/>
          <w:sz w:val="20"/>
          <w:szCs w:val="20"/>
        </w:rPr>
        <w:t>0076-5..</w:t>
      </w:r>
      <w:proofErr w:type="gramEnd"/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BOWLBY, J. 2012. </w:t>
      </w:r>
      <w:r>
        <w:rPr>
          <w:i/>
          <w:color w:val="00B050"/>
          <w:sz w:val="20"/>
          <w:szCs w:val="20"/>
        </w:rPr>
        <w:t xml:space="preserve">Ztráta.  </w:t>
      </w:r>
      <w:r>
        <w:rPr>
          <w:color w:val="00B050"/>
          <w:sz w:val="20"/>
          <w:szCs w:val="20"/>
        </w:rPr>
        <w:t>Praha: Portál. ISBN 978-80-262-0355-1.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ČAPEK, R. 2015. </w:t>
      </w:r>
      <w:r>
        <w:rPr>
          <w:i/>
          <w:color w:val="00B050"/>
          <w:sz w:val="20"/>
          <w:szCs w:val="20"/>
        </w:rPr>
        <w:t xml:space="preserve">Odměny a tresty ve školní praxi. </w:t>
      </w:r>
      <w:r>
        <w:rPr>
          <w:color w:val="00B050"/>
          <w:sz w:val="20"/>
          <w:szCs w:val="20"/>
        </w:rPr>
        <w:t xml:space="preserve">Praha: </w:t>
      </w:r>
      <w:proofErr w:type="spellStart"/>
      <w:r>
        <w:rPr>
          <w:color w:val="00B050"/>
          <w:sz w:val="20"/>
          <w:szCs w:val="20"/>
        </w:rPr>
        <w:t>Grada</w:t>
      </w:r>
      <w:proofErr w:type="spellEnd"/>
      <w:r>
        <w:rPr>
          <w:color w:val="00B050"/>
          <w:sz w:val="20"/>
          <w:szCs w:val="20"/>
        </w:rPr>
        <w:t xml:space="preserve"> </w:t>
      </w:r>
      <w:proofErr w:type="spellStart"/>
      <w:proofErr w:type="gramStart"/>
      <w:r>
        <w:rPr>
          <w:bCs/>
          <w:color w:val="00B050"/>
          <w:sz w:val="20"/>
          <w:szCs w:val="20"/>
        </w:rPr>
        <w:t>Publishing</w:t>
      </w:r>
      <w:proofErr w:type="spellEnd"/>
      <w:r>
        <w:rPr>
          <w:bCs/>
          <w:color w:val="00B050"/>
          <w:sz w:val="20"/>
          <w:szCs w:val="20"/>
        </w:rPr>
        <w:t>.</w:t>
      </w:r>
      <w:r>
        <w:rPr>
          <w:color w:val="00B050"/>
          <w:sz w:val="20"/>
          <w:szCs w:val="20"/>
        </w:rPr>
        <w:t>.</w:t>
      </w:r>
      <w:proofErr w:type="gramEnd"/>
      <w:r>
        <w:rPr>
          <w:color w:val="00B050"/>
          <w:sz w:val="20"/>
          <w:szCs w:val="20"/>
        </w:rPr>
        <w:t xml:space="preserve"> ISBN 978-80-247-1718-0.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ČAPEK, R. 2011. </w:t>
      </w:r>
      <w:r>
        <w:rPr>
          <w:i/>
          <w:color w:val="00B050"/>
          <w:sz w:val="20"/>
          <w:szCs w:val="20"/>
        </w:rPr>
        <w:t xml:space="preserve">Třídní klima a školní klima. </w:t>
      </w:r>
      <w:r>
        <w:rPr>
          <w:color w:val="00B050"/>
          <w:sz w:val="20"/>
          <w:szCs w:val="20"/>
        </w:rPr>
        <w:t xml:space="preserve">Praha: </w:t>
      </w:r>
      <w:proofErr w:type="spellStart"/>
      <w:r>
        <w:rPr>
          <w:color w:val="00B050"/>
          <w:sz w:val="20"/>
          <w:szCs w:val="20"/>
        </w:rPr>
        <w:t>Grada</w:t>
      </w:r>
      <w:proofErr w:type="spellEnd"/>
      <w:r>
        <w:rPr>
          <w:color w:val="00B050"/>
          <w:sz w:val="20"/>
          <w:szCs w:val="20"/>
        </w:rPr>
        <w:t xml:space="preserve"> </w:t>
      </w:r>
      <w:proofErr w:type="spellStart"/>
      <w:proofErr w:type="gramStart"/>
      <w:r>
        <w:rPr>
          <w:bCs/>
          <w:color w:val="00B050"/>
          <w:sz w:val="20"/>
          <w:szCs w:val="20"/>
        </w:rPr>
        <w:t>Publishing</w:t>
      </w:r>
      <w:proofErr w:type="spellEnd"/>
      <w:r>
        <w:rPr>
          <w:bCs/>
          <w:color w:val="00B050"/>
          <w:sz w:val="20"/>
          <w:szCs w:val="20"/>
        </w:rPr>
        <w:t>.</w:t>
      </w:r>
      <w:r>
        <w:rPr>
          <w:color w:val="00B050"/>
          <w:sz w:val="20"/>
          <w:szCs w:val="20"/>
        </w:rPr>
        <w:t>.</w:t>
      </w:r>
      <w:proofErr w:type="gramEnd"/>
      <w:r>
        <w:rPr>
          <w:color w:val="00B050"/>
          <w:sz w:val="20"/>
          <w:szCs w:val="20"/>
        </w:rPr>
        <w:t xml:space="preserve"> ISBN 978-80-247-2472-4.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ČERNÁ, </w:t>
      </w:r>
      <w:proofErr w:type="gramStart"/>
      <w:r>
        <w:rPr>
          <w:color w:val="00B050"/>
          <w:sz w:val="20"/>
          <w:szCs w:val="20"/>
        </w:rPr>
        <w:t>A.  (</w:t>
      </w:r>
      <w:proofErr w:type="spellStart"/>
      <w:r>
        <w:rPr>
          <w:color w:val="00B050"/>
          <w:sz w:val="20"/>
          <w:szCs w:val="20"/>
        </w:rPr>
        <w:t>ed</w:t>
      </w:r>
      <w:proofErr w:type="spellEnd"/>
      <w:r>
        <w:rPr>
          <w:color w:val="00B050"/>
          <w:sz w:val="20"/>
          <w:szCs w:val="20"/>
        </w:rPr>
        <w:t>.</w:t>
      </w:r>
      <w:proofErr w:type="gramEnd"/>
      <w:r>
        <w:rPr>
          <w:color w:val="00B050"/>
          <w:sz w:val="20"/>
          <w:szCs w:val="20"/>
        </w:rPr>
        <w:t xml:space="preserve">) 2013.  </w:t>
      </w:r>
      <w:proofErr w:type="spellStart"/>
      <w:r>
        <w:rPr>
          <w:i/>
          <w:color w:val="00B050"/>
          <w:sz w:val="20"/>
          <w:szCs w:val="20"/>
        </w:rPr>
        <w:t>Kyberšikana</w:t>
      </w:r>
      <w:proofErr w:type="spellEnd"/>
      <w:r>
        <w:rPr>
          <w:i/>
          <w:color w:val="00B050"/>
          <w:sz w:val="20"/>
          <w:szCs w:val="20"/>
        </w:rPr>
        <w:t xml:space="preserve">. </w:t>
      </w:r>
      <w:r>
        <w:rPr>
          <w:color w:val="00B050"/>
          <w:sz w:val="20"/>
          <w:szCs w:val="20"/>
        </w:rPr>
        <w:t xml:space="preserve">Praha: </w:t>
      </w:r>
      <w:proofErr w:type="spellStart"/>
      <w:r>
        <w:rPr>
          <w:color w:val="00B050"/>
          <w:sz w:val="20"/>
          <w:szCs w:val="20"/>
        </w:rPr>
        <w:t>Grada</w:t>
      </w:r>
      <w:proofErr w:type="spellEnd"/>
      <w:r>
        <w:rPr>
          <w:color w:val="00B050"/>
          <w:sz w:val="20"/>
          <w:szCs w:val="20"/>
        </w:rPr>
        <w:t xml:space="preserve"> </w:t>
      </w:r>
      <w:proofErr w:type="spellStart"/>
      <w:proofErr w:type="gramStart"/>
      <w:r>
        <w:rPr>
          <w:bCs/>
          <w:color w:val="00B050"/>
          <w:sz w:val="20"/>
          <w:szCs w:val="20"/>
        </w:rPr>
        <w:t>Publishing</w:t>
      </w:r>
      <w:proofErr w:type="spellEnd"/>
      <w:r>
        <w:rPr>
          <w:bCs/>
          <w:color w:val="00B050"/>
          <w:sz w:val="20"/>
          <w:szCs w:val="20"/>
        </w:rPr>
        <w:t>.</w:t>
      </w:r>
      <w:r>
        <w:rPr>
          <w:color w:val="00B050"/>
          <w:sz w:val="20"/>
          <w:szCs w:val="20"/>
        </w:rPr>
        <w:t>.</w:t>
      </w:r>
      <w:proofErr w:type="gramEnd"/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bCs/>
          <w:color w:val="00B050"/>
          <w:sz w:val="20"/>
          <w:szCs w:val="20"/>
        </w:rPr>
        <w:t xml:space="preserve">JUCOVIČOVÁ, D., ŽÁČKOVÁ, H. 2010. </w:t>
      </w:r>
      <w:r>
        <w:rPr>
          <w:bCs/>
          <w:i/>
          <w:color w:val="00B050"/>
          <w:sz w:val="20"/>
          <w:szCs w:val="20"/>
        </w:rPr>
        <w:t xml:space="preserve">Neklidné a nesoustředěné dítě ve škole a v rodině. </w:t>
      </w:r>
      <w:r>
        <w:rPr>
          <w:bCs/>
          <w:color w:val="00B050"/>
          <w:sz w:val="20"/>
          <w:szCs w:val="20"/>
        </w:rPr>
        <w:t xml:space="preserve">Praha: </w:t>
      </w:r>
      <w:proofErr w:type="spellStart"/>
      <w:r>
        <w:rPr>
          <w:bCs/>
          <w:color w:val="00B050"/>
          <w:sz w:val="20"/>
          <w:szCs w:val="20"/>
        </w:rPr>
        <w:t>Grada</w:t>
      </w:r>
      <w:proofErr w:type="spellEnd"/>
      <w:r>
        <w:rPr>
          <w:bCs/>
          <w:color w:val="00B050"/>
          <w:sz w:val="20"/>
          <w:szCs w:val="20"/>
        </w:rPr>
        <w:t xml:space="preserve"> </w:t>
      </w:r>
      <w:proofErr w:type="spellStart"/>
      <w:proofErr w:type="gramStart"/>
      <w:r>
        <w:rPr>
          <w:bCs/>
          <w:color w:val="00B050"/>
          <w:sz w:val="20"/>
          <w:szCs w:val="20"/>
        </w:rPr>
        <w:t>Publishing</w:t>
      </w:r>
      <w:proofErr w:type="spellEnd"/>
      <w:r>
        <w:rPr>
          <w:bCs/>
          <w:color w:val="00B050"/>
          <w:sz w:val="20"/>
          <w:szCs w:val="20"/>
        </w:rPr>
        <w:t>..</w:t>
      </w:r>
      <w:proofErr w:type="gramEnd"/>
      <w:r>
        <w:rPr>
          <w:bCs/>
          <w:color w:val="00B050"/>
          <w:sz w:val="20"/>
          <w:szCs w:val="20"/>
        </w:rPr>
        <w:t xml:space="preserve"> </w:t>
      </w:r>
      <w:r>
        <w:rPr>
          <w:color w:val="00B050"/>
          <w:sz w:val="20"/>
          <w:szCs w:val="20"/>
        </w:rPr>
        <w:t>ISBN 978-80-247-2697-7.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JEDLIČKA, R. a kol. 2015. </w:t>
      </w:r>
      <w:r>
        <w:rPr>
          <w:i/>
          <w:color w:val="00B050"/>
          <w:sz w:val="20"/>
          <w:szCs w:val="20"/>
        </w:rPr>
        <w:t xml:space="preserve">Poruchy socializace u dětí. </w:t>
      </w:r>
      <w:r>
        <w:rPr>
          <w:color w:val="00B050"/>
          <w:sz w:val="20"/>
          <w:szCs w:val="20"/>
        </w:rPr>
        <w:t xml:space="preserve">Praha. </w:t>
      </w:r>
      <w:proofErr w:type="spellStart"/>
      <w:r>
        <w:rPr>
          <w:color w:val="00B050"/>
          <w:sz w:val="20"/>
          <w:szCs w:val="20"/>
        </w:rPr>
        <w:t>Grada</w:t>
      </w:r>
      <w:proofErr w:type="spellEnd"/>
      <w:r>
        <w:rPr>
          <w:color w:val="00B050"/>
          <w:sz w:val="20"/>
          <w:szCs w:val="20"/>
        </w:rPr>
        <w:t xml:space="preserve"> </w:t>
      </w:r>
      <w:proofErr w:type="spellStart"/>
      <w:r>
        <w:rPr>
          <w:color w:val="00B050"/>
          <w:sz w:val="20"/>
          <w:szCs w:val="20"/>
        </w:rPr>
        <w:t>Publishing</w:t>
      </w:r>
      <w:proofErr w:type="spellEnd"/>
      <w:r>
        <w:rPr>
          <w:color w:val="00B050"/>
          <w:sz w:val="20"/>
          <w:szCs w:val="20"/>
        </w:rPr>
        <w:t>. ISBN 978-80-247-5447-5.</w:t>
      </w:r>
    </w:p>
    <w:p w:rsidR="00074718" w:rsidRDefault="00074718" w:rsidP="00074718">
      <w:pPr>
        <w:jc w:val="both"/>
        <w:rPr>
          <w:bCs/>
          <w:color w:val="00B050"/>
          <w:sz w:val="20"/>
          <w:szCs w:val="20"/>
        </w:rPr>
      </w:pPr>
      <w:r>
        <w:rPr>
          <w:bCs/>
          <w:color w:val="00B050"/>
          <w:sz w:val="20"/>
          <w:szCs w:val="20"/>
        </w:rPr>
        <w:t xml:space="preserve">JUCOVIČOVÁ, D., ŽÁČKOVÁ, H. 2017. </w:t>
      </w:r>
      <w:r>
        <w:rPr>
          <w:bCs/>
          <w:i/>
          <w:color w:val="00B050"/>
          <w:sz w:val="20"/>
          <w:szCs w:val="20"/>
        </w:rPr>
        <w:t xml:space="preserve">Nepozornost, hyperaktivita a impulzivita. </w:t>
      </w:r>
      <w:r>
        <w:rPr>
          <w:bCs/>
          <w:color w:val="00B050"/>
          <w:sz w:val="20"/>
          <w:szCs w:val="20"/>
        </w:rPr>
        <w:t xml:space="preserve">Praha: </w:t>
      </w:r>
      <w:proofErr w:type="spellStart"/>
      <w:r>
        <w:rPr>
          <w:bCs/>
          <w:color w:val="00B050"/>
          <w:sz w:val="20"/>
          <w:szCs w:val="20"/>
        </w:rPr>
        <w:t>Grada</w:t>
      </w:r>
      <w:proofErr w:type="spellEnd"/>
      <w:r>
        <w:rPr>
          <w:bCs/>
          <w:color w:val="00B050"/>
          <w:sz w:val="20"/>
          <w:szCs w:val="20"/>
        </w:rPr>
        <w:t xml:space="preserve"> </w:t>
      </w:r>
      <w:proofErr w:type="spellStart"/>
      <w:proofErr w:type="gramStart"/>
      <w:r>
        <w:rPr>
          <w:bCs/>
          <w:color w:val="00B050"/>
          <w:sz w:val="20"/>
          <w:szCs w:val="20"/>
        </w:rPr>
        <w:t>Publishing</w:t>
      </w:r>
      <w:proofErr w:type="spellEnd"/>
      <w:r>
        <w:rPr>
          <w:bCs/>
          <w:color w:val="00B050"/>
          <w:sz w:val="20"/>
          <w:szCs w:val="20"/>
        </w:rPr>
        <w:t>..</w:t>
      </w:r>
      <w:proofErr w:type="gramEnd"/>
      <w:r>
        <w:rPr>
          <w:bCs/>
          <w:color w:val="00B050"/>
          <w:sz w:val="20"/>
          <w:szCs w:val="20"/>
        </w:rPr>
        <w:t xml:space="preserve"> 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bCs/>
          <w:color w:val="00B050"/>
          <w:sz w:val="20"/>
          <w:szCs w:val="20"/>
        </w:rPr>
        <w:t>KALINA, K. 2013.</w:t>
      </w:r>
      <w:r>
        <w:rPr>
          <w:bCs/>
          <w:i/>
          <w:color w:val="00B050"/>
          <w:sz w:val="20"/>
          <w:szCs w:val="20"/>
        </w:rPr>
        <w:t xml:space="preserve"> Psychoterapeutické systémy a jejich uplatnění v </w:t>
      </w:r>
      <w:proofErr w:type="spellStart"/>
      <w:r>
        <w:rPr>
          <w:bCs/>
          <w:i/>
          <w:color w:val="00B050"/>
          <w:sz w:val="20"/>
          <w:szCs w:val="20"/>
        </w:rPr>
        <w:t>adiktologii</w:t>
      </w:r>
      <w:proofErr w:type="spellEnd"/>
      <w:r>
        <w:rPr>
          <w:bCs/>
          <w:i/>
          <w:color w:val="00B050"/>
          <w:sz w:val="20"/>
          <w:szCs w:val="20"/>
        </w:rPr>
        <w:t xml:space="preserve">. </w:t>
      </w:r>
      <w:r>
        <w:rPr>
          <w:bCs/>
          <w:color w:val="00B050"/>
          <w:sz w:val="20"/>
          <w:szCs w:val="20"/>
        </w:rPr>
        <w:t xml:space="preserve">Praha: </w:t>
      </w:r>
      <w:proofErr w:type="spellStart"/>
      <w:r>
        <w:rPr>
          <w:bCs/>
          <w:color w:val="00B050"/>
          <w:sz w:val="20"/>
          <w:szCs w:val="20"/>
        </w:rPr>
        <w:t>Grada</w:t>
      </w:r>
      <w:proofErr w:type="spellEnd"/>
      <w:r>
        <w:rPr>
          <w:bCs/>
          <w:color w:val="00B050"/>
          <w:sz w:val="20"/>
          <w:szCs w:val="20"/>
        </w:rPr>
        <w:t xml:space="preserve"> </w:t>
      </w:r>
      <w:proofErr w:type="spellStart"/>
      <w:r>
        <w:rPr>
          <w:bCs/>
          <w:color w:val="00B050"/>
          <w:sz w:val="20"/>
          <w:szCs w:val="20"/>
        </w:rPr>
        <w:t>Publishing</w:t>
      </w:r>
      <w:proofErr w:type="spellEnd"/>
      <w:r>
        <w:rPr>
          <w:bCs/>
          <w:color w:val="00B050"/>
          <w:sz w:val="20"/>
          <w:szCs w:val="20"/>
        </w:rPr>
        <w:t>.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bCs/>
          <w:color w:val="00B050"/>
          <w:sz w:val="20"/>
          <w:szCs w:val="20"/>
        </w:rPr>
        <w:t xml:space="preserve">KOLÁŘ, M. 2011. </w:t>
      </w:r>
      <w:r>
        <w:rPr>
          <w:bCs/>
          <w:i/>
          <w:color w:val="00B050"/>
          <w:sz w:val="20"/>
          <w:szCs w:val="20"/>
        </w:rPr>
        <w:t xml:space="preserve">Nová cesta k léčbě šikany. </w:t>
      </w:r>
      <w:r>
        <w:rPr>
          <w:bCs/>
          <w:color w:val="00B050"/>
          <w:sz w:val="20"/>
          <w:szCs w:val="20"/>
        </w:rPr>
        <w:t xml:space="preserve">Praha: Portál. </w:t>
      </w:r>
      <w:r>
        <w:rPr>
          <w:color w:val="00B050"/>
          <w:sz w:val="20"/>
          <w:szCs w:val="20"/>
        </w:rPr>
        <w:t>ISBN 978-7667-871-5.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MATĚJČEK, Z. 2011. </w:t>
      </w:r>
      <w:r>
        <w:rPr>
          <w:i/>
          <w:color w:val="00B050"/>
          <w:sz w:val="20"/>
          <w:szCs w:val="20"/>
        </w:rPr>
        <w:t xml:space="preserve">Praxe dětského psychologického poradenství. </w:t>
      </w:r>
      <w:r>
        <w:rPr>
          <w:color w:val="00B050"/>
          <w:sz w:val="20"/>
          <w:szCs w:val="20"/>
        </w:rPr>
        <w:t>Praha: Portál. ISBN 978-80-262-0000-0.</w:t>
      </w:r>
    </w:p>
    <w:p w:rsidR="00074718" w:rsidRDefault="00074718" w:rsidP="00074718">
      <w:pPr>
        <w:suppressAutoHyphens/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>MIOVSKÝ, M.; SKÁCELOVÁ, L.; ZAPLETALOVÁ, J.; NOVÁK, P. (</w:t>
      </w:r>
      <w:proofErr w:type="spellStart"/>
      <w:r>
        <w:rPr>
          <w:color w:val="00B050"/>
          <w:sz w:val="20"/>
          <w:szCs w:val="20"/>
        </w:rPr>
        <w:t>eds</w:t>
      </w:r>
      <w:proofErr w:type="spellEnd"/>
      <w:r>
        <w:rPr>
          <w:color w:val="00B050"/>
          <w:sz w:val="20"/>
          <w:szCs w:val="20"/>
        </w:rPr>
        <w:t xml:space="preserve">.) 2016. </w:t>
      </w:r>
      <w:r>
        <w:rPr>
          <w:i/>
          <w:color w:val="00B050"/>
          <w:sz w:val="20"/>
          <w:szCs w:val="20"/>
        </w:rPr>
        <w:t xml:space="preserve">Prevence rizikového chování ve školství. </w:t>
      </w:r>
      <w:r>
        <w:rPr>
          <w:color w:val="00B050"/>
          <w:sz w:val="20"/>
          <w:szCs w:val="20"/>
        </w:rPr>
        <w:t xml:space="preserve">1. vyd. Praha: Sdružení SCAN, Univerzita Karlova v Praze &amp; </w:t>
      </w:r>
      <w:proofErr w:type="spellStart"/>
      <w:r>
        <w:rPr>
          <w:color w:val="00B050"/>
          <w:sz w:val="20"/>
          <w:szCs w:val="20"/>
        </w:rPr>
        <w:t>Togga</w:t>
      </w:r>
      <w:proofErr w:type="spellEnd"/>
      <w:r>
        <w:rPr>
          <w:color w:val="00B050"/>
          <w:sz w:val="20"/>
          <w:szCs w:val="20"/>
        </w:rPr>
        <w:t xml:space="preserve"> ISBN 978-80-87258-47-7.</w:t>
      </w:r>
    </w:p>
    <w:p w:rsidR="00074718" w:rsidRDefault="00074718" w:rsidP="00074718">
      <w:pPr>
        <w:suppressAutoHyphens/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MILGRAM, S. 2017. </w:t>
      </w:r>
      <w:r>
        <w:rPr>
          <w:i/>
          <w:color w:val="00B050"/>
          <w:sz w:val="20"/>
          <w:szCs w:val="20"/>
        </w:rPr>
        <w:t xml:space="preserve">Poslušnost vůči autoritě. </w:t>
      </w:r>
      <w:r>
        <w:rPr>
          <w:color w:val="00B050"/>
          <w:sz w:val="20"/>
          <w:szCs w:val="20"/>
        </w:rPr>
        <w:t>Praha: Portál. ISBN 978-262-1238-6.</w:t>
      </w:r>
    </w:p>
    <w:p w:rsidR="00074718" w:rsidRDefault="00074718" w:rsidP="00074718">
      <w:pPr>
        <w:suppressAutoHyphens/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NEŠPOR, K. 2018. </w:t>
      </w:r>
      <w:r>
        <w:rPr>
          <w:i/>
          <w:color w:val="00B050"/>
          <w:sz w:val="20"/>
          <w:szCs w:val="20"/>
        </w:rPr>
        <w:t xml:space="preserve">Návykové chování a závislost. </w:t>
      </w:r>
      <w:r>
        <w:rPr>
          <w:color w:val="00B050"/>
          <w:sz w:val="20"/>
          <w:szCs w:val="20"/>
        </w:rPr>
        <w:t>Praha: Portál. ISBN 978-80-262-1357-4.</w:t>
      </w:r>
    </w:p>
    <w:p w:rsidR="00B510FE" w:rsidRDefault="00B510FE" w:rsidP="00B510FE">
      <w:pPr>
        <w:rPr>
          <w:color w:val="5F497A" w:themeColor="accent4" w:themeShade="BF"/>
          <w:sz w:val="20"/>
          <w:szCs w:val="20"/>
        </w:rPr>
      </w:pPr>
      <w:r w:rsidRPr="00B25A3B">
        <w:rPr>
          <w:color w:val="5F497A" w:themeColor="accent4" w:themeShade="BF"/>
          <w:sz w:val="20"/>
          <w:szCs w:val="20"/>
        </w:rPr>
        <w:t>O</w:t>
      </w:r>
      <w:r>
        <w:rPr>
          <w:color w:val="5F497A" w:themeColor="accent4" w:themeShade="BF"/>
          <w:sz w:val="20"/>
          <w:szCs w:val="20"/>
        </w:rPr>
        <w:t>AKLANDER</w:t>
      </w:r>
      <w:r w:rsidRPr="00B25A3B">
        <w:rPr>
          <w:color w:val="5F497A" w:themeColor="accent4" w:themeShade="BF"/>
          <w:sz w:val="20"/>
          <w:szCs w:val="20"/>
        </w:rPr>
        <w:t xml:space="preserve">, V. (2010). </w:t>
      </w:r>
      <w:r w:rsidRPr="00B25A3B">
        <w:rPr>
          <w:i/>
          <w:iCs/>
          <w:color w:val="5F497A" w:themeColor="accent4" w:themeShade="BF"/>
          <w:sz w:val="20"/>
          <w:szCs w:val="20"/>
        </w:rPr>
        <w:t xml:space="preserve">Třinácté komnaty dětské duše. </w:t>
      </w:r>
      <w:r w:rsidRPr="00B25A3B">
        <w:rPr>
          <w:color w:val="5F497A" w:themeColor="accent4" w:themeShade="BF"/>
          <w:sz w:val="20"/>
          <w:szCs w:val="20"/>
        </w:rPr>
        <w:t>Dobříš: Drvoštěp. ISBN 80-903306-0-6.</w:t>
      </w:r>
    </w:p>
    <w:p w:rsidR="00B510FE" w:rsidRPr="00B510FE" w:rsidRDefault="00B510FE" w:rsidP="00B510FE">
      <w:pPr>
        <w:rPr>
          <w:bCs/>
          <w:color w:val="5F497A" w:themeColor="accent4" w:themeShade="BF"/>
          <w:sz w:val="20"/>
          <w:szCs w:val="20"/>
        </w:rPr>
      </w:pPr>
      <w:proofErr w:type="gramStart"/>
      <w:r w:rsidRPr="00B25A3B">
        <w:rPr>
          <w:color w:val="5F497A" w:themeColor="accent4" w:themeShade="BF"/>
          <w:sz w:val="20"/>
          <w:szCs w:val="20"/>
        </w:rPr>
        <w:t>POLÍNEK, M .D.</w:t>
      </w:r>
      <w:proofErr w:type="gramEnd"/>
      <w:r w:rsidRPr="00B25A3B">
        <w:rPr>
          <w:color w:val="5F497A" w:themeColor="accent4" w:themeShade="BF"/>
          <w:sz w:val="20"/>
          <w:szCs w:val="20"/>
        </w:rPr>
        <w:t xml:space="preserve">  2015. </w:t>
      </w:r>
      <w:r w:rsidRPr="00B25A3B">
        <w:rPr>
          <w:i/>
          <w:color w:val="5F497A" w:themeColor="accent4" w:themeShade="BF"/>
          <w:sz w:val="20"/>
          <w:szCs w:val="20"/>
        </w:rPr>
        <w:t>Tvořivost (nejen) jako prevence rizikového chování.</w:t>
      </w:r>
      <w:r w:rsidRPr="00B25A3B">
        <w:rPr>
          <w:color w:val="5F497A" w:themeColor="accent4" w:themeShade="BF"/>
          <w:sz w:val="20"/>
          <w:szCs w:val="20"/>
        </w:rPr>
        <w:t xml:space="preserve"> Olomouc: Univerzita Palackého v Olomouci. ISBN </w:t>
      </w:r>
      <w:r w:rsidRPr="00B25A3B">
        <w:rPr>
          <w:bCs/>
          <w:color w:val="5F497A" w:themeColor="accent4" w:themeShade="BF"/>
          <w:sz w:val="20"/>
          <w:szCs w:val="20"/>
        </w:rPr>
        <w:t>978-80-244-4842-8</w:t>
      </w:r>
      <w:r>
        <w:rPr>
          <w:bCs/>
          <w:color w:val="5F497A" w:themeColor="accent4" w:themeShade="BF"/>
          <w:sz w:val="20"/>
          <w:szCs w:val="20"/>
        </w:rPr>
        <w:t>.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POTHE, P. 2013. </w:t>
      </w:r>
      <w:r>
        <w:rPr>
          <w:i/>
          <w:color w:val="00B050"/>
          <w:sz w:val="20"/>
          <w:szCs w:val="20"/>
        </w:rPr>
        <w:t xml:space="preserve">Emoční poruchy v dětství a dospívání. </w:t>
      </w:r>
      <w:r>
        <w:rPr>
          <w:color w:val="00B050"/>
          <w:sz w:val="20"/>
          <w:szCs w:val="20"/>
        </w:rPr>
        <w:t xml:space="preserve">Praha: </w:t>
      </w:r>
      <w:proofErr w:type="spellStart"/>
      <w:r>
        <w:rPr>
          <w:color w:val="00B050"/>
          <w:sz w:val="20"/>
          <w:szCs w:val="20"/>
        </w:rPr>
        <w:t>Grada</w:t>
      </w:r>
      <w:proofErr w:type="spellEnd"/>
      <w:r>
        <w:rPr>
          <w:color w:val="00B050"/>
          <w:sz w:val="20"/>
          <w:szCs w:val="20"/>
        </w:rPr>
        <w:t xml:space="preserve"> </w:t>
      </w:r>
      <w:proofErr w:type="spellStart"/>
      <w:proofErr w:type="gramStart"/>
      <w:r>
        <w:rPr>
          <w:bCs/>
          <w:color w:val="00B050"/>
          <w:sz w:val="20"/>
          <w:szCs w:val="20"/>
        </w:rPr>
        <w:t>Publishing</w:t>
      </w:r>
      <w:proofErr w:type="spellEnd"/>
      <w:r>
        <w:rPr>
          <w:bCs/>
          <w:color w:val="00B050"/>
          <w:sz w:val="20"/>
          <w:szCs w:val="20"/>
        </w:rPr>
        <w:t>.</w:t>
      </w:r>
      <w:r>
        <w:rPr>
          <w:color w:val="00B050"/>
          <w:sz w:val="20"/>
          <w:szCs w:val="20"/>
        </w:rPr>
        <w:t>.</w:t>
      </w:r>
      <w:proofErr w:type="gramEnd"/>
    </w:p>
    <w:p w:rsidR="00074718" w:rsidRDefault="00074718" w:rsidP="00074718">
      <w:pPr>
        <w:jc w:val="both"/>
        <w:rPr>
          <w:bCs/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PUGNEROVÁ, M., KVINTOVÁ, J. 2016. </w:t>
      </w:r>
      <w:r>
        <w:rPr>
          <w:i/>
          <w:color w:val="00B050"/>
          <w:sz w:val="20"/>
          <w:szCs w:val="20"/>
        </w:rPr>
        <w:t xml:space="preserve">Přehled poruch psychického vývoje. </w:t>
      </w:r>
      <w:r>
        <w:rPr>
          <w:color w:val="00B050"/>
          <w:sz w:val="20"/>
          <w:szCs w:val="20"/>
        </w:rPr>
        <w:t xml:space="preserve">Praha: </w:t>
      </w:r>
      <w:proofErr w:type="spellStart"/>
      <w:r>
        <w:rPr>
          <w:color w:val="00B050"/>
          <w:sz w:val="20"/>
          <w:szCs w:val="20"/>
        </w:rPr>
        <w:t>Grada</w:t>
      </w:r>
      <w:proofErr w:type="spellEnd"/>
      <w:r>
        <w:rPr>
          <w:color w:val="00B050"/>
          <w:sz w:val="20"/>
          <w:szCs w:val="20"/>
        </w:rPr>
        <w:t xml:space="preserve"> </w:t>
      </w:r>
      <w:proofErr w:type="spellStart"/>
      <w:r>
        <w:rPr>
          <w:bCs/>
          <w:color w:val="00B050"/>
          <w:sz w:val="20"/>
          <w:szCs w:val="20"/>
        </w:rPr>
        <w:t>Publishing</w:t>
      </w:r>
      <w:proofErr w:type="spellEnd"/>
      <w:r>
        <w:rPr>
          <w:bCs/>
          <w:color w:val="00B050"/>
          <w:sz w:val="20"/>
          <w:szCs w:val="20"/>
        </w:rPr>
        <w:t>.</w:t>
      </w:r>
    </w:p>
    <w:p w:rsidR="00B510FE" w:rsidRPr="00B510FE" w:rsidRDefault="00B510FE" w:rsidP="00B510FE">
      <w:pPr>
        <w:rPr>
          <w:color w:val="5F497A" w:themeColor="accent4" w:themeShade="BF"/>
          <w:sz w:val="20"/>
          <w:szCs w:val="20"/>
        </w:rPr>
      </w:pPr>
      <w:r w:rsidRPr="00B25A3B">
        <w:rPr>
          <w:color w:val="5F497A" w:themeColor="accent4" w:themeShade="BF"/>
          <w:sz w:val="20"/>
          <w:szCs w:val="20"/>
        </w:rPr>
        <w:t xml:space="preserve">ROUBAL, J., VYBÍRAL, Z. 2010. </w:t>
      </w:r>
      <w:r w:rsidRPr="00B25A3B">
        <w:rPr>
          <w:i/>
          <w:color w:val="5F497A" w:themeColor="accent4" w:themeShade="BF"/>
          <w:sz w:val="20"/>
          <w:szCs w:val="20"/>
        </w:rPr>
        <w:t>Současná psychoterapie.</w:t>
      </w:r>
      <w:r w:rsidRPr="00B25A3B">
        <w:rPr>
          <w:color w:val="5F497A" w:themeColor="accent4" w:themeShade="BF"/>
          <w:sz w:val="20"/>
          <w:szCs w:val="20"/>
        </w:rPr>
        <w:t xml:space="preserve"> Praha: Portál. 978-80-7367-682-7</w:t>
      </w:r>
      <w:r>
        <w:rPr>
          <w:color w:val="5F497A" w:themeColor="accent4" w:themeShade="BF"/>
          <w:sz w:val="20"/>
          <w:szCs w:val="20"/>
        </w:rPr>
        <w:t>.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>SVOBODA, M. (</w:t>
      </w:r>
      <w:proofErr w:type="spellStart"/>
      <w:r>
        <w:rPr>
          <w:color w:val="00B050"/>
          <w:sz w:val="20"/>
          <w:szCs w:val="20"/>
        </w:rPr>
        <w:t>ed</w:t>
      </w:r>
      <w:proofErr w:type="spellEnd"/>
      <w:r>
        <w:rPr>
          <w:color w:val="00B050"/>
          <w:sz w:val="20"/>
          <w:szCs w:val="20"/>
        </w:rPr>
        <w:t xml:space="preserve">.) 2015. </w:t>
      </w:r>
      <w:r>
        <w:rPr>
          <w:i/>
          <w:color w:val="00B050"/>
          <w:sz w:val="20"/>
          <w:szCs w:val="20"/>
        </w:rPr>
        <w:t xml:space="preserve">Psychopatologie a psychiatrie. </w:t>
      </w:r>
      <w:r>
        <w:rPr>
          <w:color w:val="00B050"/>
          <w:sz w:val="20"/>
          <w:szCs w:val="20"/>
        </w:rPr>
        <w:t>Praha: Portál. ISBN 978-80-262-0976-8.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bCs/>
          <w:color w:val="00B050"/>
          <w:sz w:val="20"/>
          <w:szCs w:val="20"/>
        </w:rPr>
        <w:t xml:space="preserve">ŘÍČAN, P., KREJČÍŘOVÁ, D. a kol. </w:t>
      </w:r>
      <w:r>
        <w:rPr>
          <w:bCs/>
          <w:i/>
          <w:color w:val="00B050"/>
          <w:sz w:val="20"/>
          <w:szCs w:val="20"/>
        </w:rPr>
        <w:t xml:space="preserve">Dětská klinická psychologie. </w:t>
      </w:r>
      <w:r>
        <w:rPr>
          <w:bCs/>
          <w:color w:val="00B050"/>
          <w:sz w:val="20"/>
          <w:szCs w:val="20"/>
        </w:rPr>
        <w:t xml:space="preserve">2006. Praha: </w:t>
      </w:r>
      <w:proofErr w:type="spellStart"/>
      <w:r>
        <w:rPr>
          <w:bCs/>
          <w:color w:val="00B050"/>
          <w:sz w:val="20"/>
          <w:szCs w:val="20"/>
        </w:rPr>
        <w:t>Grada</w:t>
      </w:r>
      <w:proofErr w:type="spellEnd"/>
      <w:r>
        <w:rPr>
          <w:bCs/>
          <w:color w:val="00B050"/>
          <w:sz w:val="20"/>
          <w:szCs w:val="20"/>
        </w:rPr>
        <w:t xml:space="preserve"> </w:t>
      </w:r>
      <w:proofErr w:type="spellStart"/>
      <w:proofErr w:type="gramStart"/>
      <w:r>
        <w:rPr>
          <w:bCs/>
          <w:color w:val="00B050"/>
          <w:sz w:val="20"/>
          <w:szCs w:val="20"/>
        </w:rPr>
        <w:t>Publishing</w:t>
      </w:r>
      <w:proofErr w:type="spellEnd"/>
      <w:r>
        <w:rPr>
          <w:bCs/>
          <w:color w:val="00B050"/>
          <w:sz w:val="20"/>
          <w:szCs w:val="20"/>
        </w:rPr>
        <w:t>..</w:t>
      </w:r>
      <w:proofErr w:type="gramEnd"/>
      <w:r>
        <w:rPr>
          <w:bCs/>
          <w:color w:val="00B050"/>
          <w:sz w:val="20"/>
          <w:szCs w:val="20"/>
        </w:rPr>
        <w:t xml:space="preserve"> </w:t>
      </w:r>
      <w:r>
        <w:rPr>
          <w:color w:val="00B050"/>
          <w:sz w:val="20"/>
          <w:szCs w:val="20"/>
        </w:rPr>
        <w:t>ISBN 978-80-247-1049-5.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OLWEUS, D. 2005. </w:t>
      </w:r>
      <w:proofErr w:type="spellStart"/>
      <w:r>
        <w:rPr>
          <w:i/>
          <w:color w:val="00B050"/>
          <w:sz w:val="20"/>
          <w:szCs w:val="20"/>
        </w:rPr>
        <w:t>Bullying</w:t>
      </w:r>
      <w:proofErr w:type="spellEnd"/>
      <w:r>
        <w:rPr>
          <w:i/>
          <w:color w:val="00B050"/>
          <w:sz w:val="20"/>
          <w:szCs w:val="20"/>
        </w:rPr>
        <w:t xml:space="preserve"> </w:t>
      </w:r>
      <w:proofErr w:type="spellStart"/>
      <w:r>
        <w:rPr>
          <w:i/>
          <w:color w:val="00B050"/>
          <w:sz w:val="20"/>
          <w:szCs w:val="20"/>
        </w:rPr>
        <w:t>at</w:t>
      </w:r>
      <w:proofErr w:type="spellEnd"/>
      <w:r>
        <w:rPr>
          <w:i/>
          <w:color w:val="00B050"/>
          <w:sz w:val="20"/>
          <w:szCs w:val="20"/>
        </w:rPr>
        <w:t xml:space="preserve"> </w:t>
      </w:r>
      <w:proofErr w:type="spellStart"/>
      <w:r>
        <w:rPr>
          <w:i/>
          <w:color w:val="00B050"/>
          <w:sz w:val="20"/>
          <w:szCs w:val="20"/>
        </w:rPr>
        <w:t>School</w:t>
      </w:r>
      <w:proofErr w:type="spellEnd"/>
      <w:r>
        <w:rPr>
          <w:i/>
          <w:color w:val="00B050"/>
          <w:sz w:val="20"/>
          <w:szCs w:val="20"/>
        </w:rPr>
        <w:t xml:space="preserve">. </w:t>
      </w:r>
      <w:proofErr w:type="spellStart"/>
      <w:r>
        <w:rPr>
          <w:i/>
          <w:color w:val="00B050"/>
          <w:sz w:val="20"/>
          <w:szCs w:val="20"/>
        </w:rPr>
        <w:t>What</w:t>
      </w:r>
      <w:proofErr w:type="spellEnd"/>
      <w:r>
        <w:rPr>
          <w:i/>
          <w:color w:val="00B050"/>
          <w:sz w:val="20"/>
          <w:szCs w:val="20"/>
        </w:rPr>
        <w:t xml:space="preserve"> </w:t>
      </w:r>
      <w:proofErr w:type="spellStart"/>
      <w:r>
        <w:rPr>
          <w:i/>
          <w:color w:val="00B050"/>
          <w:sz w:val="20"/>
          <w:szCs w:val="20"/>
        </w:rPr>
        <w:t>we</w:t>
      </w:r>
      <w:proofErr w:type="spellEnd"/>
      <w:r>
        <w:rPr>
          <w:i/>
          <w:color w:val="00B050"/>
          <w:sz w:val="20"/>
          <w:szCs w:val="20"/>
        </w:rPr>
        <w:t xml:space="preserve"> </w:t>
      </w:r>
      <w:proofErr w:type="spellStart"/>
      <w:r>
        <w:rPr>
          <w:i/>
          <w:color w:val="00B050"/>
          <w:sz w:val="20"/>
          <w:szCs w:val="20"/>
        </w:rPr>
        <w:t>know</w:t>
      </w:r>
      <w:proofErr w:type="spellEnd"/>
      <w:r>
        <w:rPr>
          <w:i/>
          <w:color w:val="00B050"/>
          <w:sz w:val="20"/>
          <w:szCs w:val="20"/>
        </w:rPr>
        <w:t xml:space="preserve"> and </w:t>
      </w:r>
      <w:proofErr w:type="spellStart"/>
      <w:r>
        <w:rPr>
          <w:i/>
          <w:color w:val="00B050"/>
          <w:sz w:val="20"/>
          <w:szCs w:val="20"/>
        </w:rPr>
        <w:t>What</w:t>
      </w:r>
      <w:proofErr w:type="spellEnd"/>
      <w:r>
        <w:rPr>
          <w:i/>
          <w:color w:val="00B050"/>
          <w:sz w:val="20"/>
          <w:szCs w:val="20"/>
        </w:rPr>
        <w:t xml:space="preserve"> </w:t>
      </w:r>
      <w:proofErr w:type="spellStart"/>
      <w:r>
        <w:rPr>
          <w:i/>
          <w:color w:val="00B050"/>
          <w:sz w:val="20"/>
          <w:szCs w:val="20"/>
        </w:rPr>
        <w:t>we</w:t>
      </w:r>
      <w:proofErr w:type="spellEnd"/>
      <w:r>
        <w:rPr>
          <w:i/>
          <w:color w:val="00B050"/>
          <w:sz w:val="20"/>
          <w:szCs w:val="20"/>
        </w:rPr>
        <w:t xml:space="preserve"> </w:t>
      </w:r>
      <w:proofErr w:type="spellStart"/>
      <w:r>
        <w:rPr>
          <w:i/>
          <w:color w:val="00B050"/>
          <w:sz w:val="20"/>
          <w:szCs w:val="20"/>
        </w:rPr>
        <w:t>can</w:t>
      </w:r>
      <w:proofErr w:type="spellEnd"/>
      <w:r>
        <w:rPr>
          <w:i/>
          <w:color w:val="00B050"/>
          <w:sz w:val="20"/>
          <w:szCs w:val="20"/>
        </w:rPr>
        <w:t xml:space="preserve"> do. </w:t>
      </w:r>
      <w:r>
        <w:rPr>
          <w:color w:val="00B050"/>
          <w:sz w:val="20"/>
          <w:szCs w:val="20"/>
        </w:rPr>
        <w:t xml:space="preserve">Oxford: </w:t>
      </w:r>
      <w:proofErr w:type="spellStart"/>
      <w:r>
        <w:rPr>
          <w:color w:val="00B050"/>
          <w:sz w:val="20"/>
          <w:szCs w:val="20"/>
        </w:rPr>
        <w:t>Blackwell</w:t>
      </w:r>
      <w:proofErr w:type="spellEnd"/>
      <w:r>
        <w:rPr>
          <w:color w:val="00B050"/>
          <w:sz w:val="20"/>
          <w:szCs w:val="20"/>
        </w:rPr>
        <w:t xml:space="preserve"> </w:t>
      </w:r>
      <w:proofErr w:type="spellStart"/>
      <w:r>
        <w:rPr>
          <w:color w:val="00B050"/>
          <w:sz w:val="20"/>
          <w:szCs w:val="20"/>
        </w:rPr>
        <w:t>Publishing</w:t>
      </w:r>
      <w:proofErr w:type="spellEnd"/>
      <w:r>
        <w:rPr>
          <w:color w:val="00B050"/>
          <w:sz w:val="20"/>
          <w:szCs w:val="20"/>
        </w:rPr>
        <w:t>.  ISBN 063-11924-17.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KALINA, K. 2008. </w:t>
      </w:r>
      <w:r>
        <w:rPr>
          <w:i/>
          <w:color w:val="00B050"/>
          <w:sz w:val="20"/>
          <w:szCs w:val="20"/>
        </w:rPr>
        <w:t xml:space="preserve">Základy klinické </w:t>
      </w:r>
      <w:proofErr w:type="spellStart"/>
      <w:r>
        <w:rPr>
          <w:i/>
          <w:color w:val="00B050"/>
          <w:sz w:val="20"/>
          <w:szCs w:val="20"/>
        </w:rPr>
        <w:t>adiktologie</w:t>
      </w:r>
      <w:proofErr w:type="spellEnd"/>
      <w:r>
        <w:rPr>
          <w:i/>
          <w:color w:val="00B050"/>
          <w:sz w:val="20"/>
          <w:szCs w:val="20"/>
        </w:rPr>
        <w:t xml:space="preserve">. </w:t>
      </w:r>
      <w:r>
        <w:rPr>
          <w:color w:val="00B050"/>
          <w:sz w:val="20"/>
          <w:szCs w:val="20"/>
        </w:rPr>
        <w:t xml:space="preserve">Praha. </w:t>
      </w:r>
      <w:proofErr w:type="spellStart"/>
      <w:r>
        <w:rPr>
          <w:color w:val="00B050"/>
          <w:sz w:val="20"/>
          <w:szCs w:val="20"/>
        </w:rPr>
        <w:t>Grada</w:t>
      </w:r>
      <w:proofErr w:type="spellEnd"/>
      <w:r>
        <w:rPr>
          <w:color w:val="00B050"/>
          <w:sz w:val="20"/>
          <w:szCs w:val="20"/>
        </w:rPr>
        <w:t xml:space="preserve"> </w:t>
      </w:r>
      <w:proofErr w:type="spellStart"/>
      <w:proofErr w:type="gramStart"/>
      <w:r>
        <w:rPr>
          <w:bCs/>
          <w:color w:val="00B050"/>
          <w:sz w:val="20"/>
          <w:szCs w:val="20"/>
        </w:rPr>
        <w:t>Publishing</w:t>
      </w:r>
      <w:proofErr w:type="spellEnd"/>
      <w:r>
        <w:rPr>
          <w:bCs/>
          <w:color w:val="00B050"/>
          <w:sz w:val="20"/>
          <w:szCs w:val="20"/>
        </w:rPr>
        <w:t>.</w:t>
      </w:r>
      <w:r>
        <w:rPr>
          <w:color w:val="00B050"/>
          <w:sz w:val="20"/>
          <w:szCs w:val="20"/>
        </w:rPr>
        <w:t>.</w:t>
      </w:r>
      <w:proofErr w:type="gramEnd"/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ŠKOVIERA, A. 2007.  </w:t>
      </w:r>
      <w:r>
        <w:rPr>
          <w:i/>
          <w:color w:val="00B050"/>
          <w:sz w:val="20"/>
          <w:szCs w:val="20"/>
        </w:rPr>
        <w:t xml:space="preserve">Dilemata náhradní výchovy. </w:t>
      </w:r>
      <w:r>
        <w:rPr>
          <w:color w:val="00B050"/>
          <w:sz w:val="20"/>
          <w:szCs w:val="20"/>
        </w:rPr>
        <w:t>Praha: Portál. ISBN 978-80-73-67-318-5.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color w:val="00B050"/>
          <w:sz w:val="20"/>
          <w:szCs w:val="20"/>
        </w:rPr>
        <w:t xml:space="preserve">HORT, V. a kol. 2008. </w:t>
      </w:r>
      <w:r>
        <w:rPr>
          <w:i/>
          <w:color w:val="00B050"/>
          <w:sz w:val="20"/>
          <w:szCs w:val="20"/>
        </w:rPr>
        <w:t xml:space="preserve">Dětská a adolescentní psychiatrie. </w:t>
      </w:r>
      <w:r>
        <w:rPr>
          <w:color w:val="00B050"/>
          <w:sz w:val="20"/>
          <w:szCs w:val="20"/>
        </w:rPr>
        <w:t>Praha: Portál. ISBN 80-7178-472-9.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bCs/>
          <w:color w:val="00B050"/>
          <w:sz w:val="20"/>
          <w:szCs w:val="20"/>
        </w:rPr>
        <w:t xml:space="preserve">ŘÍČAN, P., KREJČÍŘOVÁ, D. a kol. </w:t>
      </w:r>
      <w:r>
        <w:rPr>
          <w:bCs/>
          <w:i/>
          <w:color w:val="00B050"/>
          <w:sz w:val="20"/>
          <w:szCs w:val="20"/>
        </w:rPr>
        <w:t xml:space="preserve">Dětská klinická psychologie. </w:t>
      </w:r>
      <w:r>
        <w:rPr>
          <w:bCs/>
          <w:color w:val="00B050"/>
          <w:sz w:val="20"/>
          <w:szCs w:val="20"/>
        </w:rPr>
        <w:t xml:space="preserve">2006. Praha: </w:t>
      </w:r>
      <w:proofErr w:type="spellStart"/>
      <w:r>
        <w:rPr>
          <w:bCs/>
          <w:color w:val="00B050"/>
          <w:sz w:val="20"/>
          <w:szCs w:val="20"/>
        </w:rPr>
        <w:t>Grada</w:t>
      </w:r>
      <w:proofErr w:type="spellEnd"/>
      <w:r>
        <w:rPr>
          <w:bCs/>
          <w:color w:val="00B050"/>
          <w:sz w:val="20"/>
          <w:szCs w:val="20"/>
        </w:rPr>
        <w:t xml:space="preserve"> </w:t>
      </w:r>
      <w:proofErr w:type="spellStart"/>
      <w:proofErr w:type="gramStart"/>
      <w:r>
        <w:rPr>
          <w:bCs/>
          <w:color w:val="00B050"/>
          <w:sz w:val="20"/>
          <w:szCs w:val="20"/>
        </w:rPr>
        <w:t>Publishing</w:t>
      </w:r>
      <w:proofErr w:type="spellEnd"/>
      <w:r>
        <w:rPr>
          <w:bCs/>
          <w:color w:val="00B050"/>
          <w:sz w:val="20"/>
          <w:szCs w:val="20"/>
        </w:rPr>
        <w:t>..</w:t>
      </w:r>
      <w:proofErr w:type="gramEnd"/>
      <w:r>
        <w:rPr>
          <w:bCs/>
          <w:color w:val="00B050"/>
          <w:sz w:val="20"/>
          <w:szCs w:val="20"/>
        </w:rPr>
        <w:t xml:space="preserve"> </w:t>
      </w:r>
      <w:r>
        <w:rPr>
          <w:color w:val="00B050"/>
          <w:sz w:val="20"/>
          <w:szCs w:val="20"/>
        </w:rPr>
        <w:t>ISBN 978-80-247-1049-5.</w:t>
      </w:r>
    </w:p>
    <w:p w:rsidR="00074718" w:rsidRDefault="00074718" w:rsidP="00074718">
      <w:pPr>
        <w:jc w:val="both"/>
        <w:rPr>
          <w:color w:val="00B050"/>
          <w:sz w:val="20"/>
          <w:szCs w:val="20"/>
        </w:rPr>
      </w:pPr>
      <w:r>
        <w:rPr>
          <w:bCs/>
          <w:color w:val="00B050"/>
          <w:sz w:val="20"/>
          <w:szCs w:val="20"/>
        </w:rPr>
        <w:t xml:space="preserve">PACLT, I. a kol. 2007.  </w:t>
      </w:r>
      <w:r>
        <w:rPr>
          <w:bCs/>
          <w:i/>
          <w:color w:val="00B050"/>
          <w:sz w:val="20"/>
          <w:szCs w:val="20"/>
        </w:rPr>
        <w:t xml:space="preserve">Hyperkinetická porucha a porucha chování. </w:t>
      </w:r>
      <w:r>
        <w:rPr>
          <w:bCs/>
          <w:color w:val="00B050"/>
          <w:sz w:val="20"/>
          <w:szCs w:val="20"/>
        </w:rPr>
        <w:t xml:space="preserve">Praha: </w:t>
      </w:r>
      <w:proofErr w:type="spellStart"/>
      <w:r>
        <w:rPr>
          <w:bCs/>
          <w:color w:val="00B050"/>
          <w:sz w:val="20"/>
          <w:szCs w:val="20"/>
        </w:rPr>
        <w:t>Grada</w:t>
      </w:r>
      <w:proofErr w:type="spellEnd"/>
      <w:r>
        <w:rPr>
          <w:bCs/>
          <w:color w:val="00B050"/>
          <w:sz w:val="20"/>
          <w:szCs w:val="20"/>
        </w:rPr>
        <w:t xml:space="preserve"> </w:t>
      </w:r>
      <w:proofErr w:type="spellStart"/>
      <w:r>
        <w:rPr>
          <w:bCs/>
          <w:color w:val="00B050"/>
          <w:sz w:val="20"/>
          <w:szCs w:val="20"/>
        </w:rPr>
        <w:t>Publishing</w:t>
      </w:r>
      <w:proofErr w:type="spellEnd"/>
      <w:r>
        <w:rPr>
          <w:bCs/>
          <w:color w:val="00B050"/>
          <w:sz w:val="20"/>
          <w:szCs w:val="20"/>
        </w:rPr>
        <w:t xml:space="preserve">., 2007. </w:t>
      </w:r>
      <w:r>
        <w:rPr>
          <w:color w:val="00B050"/>
          <w:sz w:val="20"/>
          <w:szCs w:val="20"/>
        </w:rPr>
        <w:t>ISBN 978-80-247-1426-4.</w:t>
      </w:r>
    </w:p>
    <w:p w:rsidR="00074718" w:rsidRPr="00587CE0" w:rsidRDefault="00074718" w:rsidP="00D65A7B">
      <w:pPr>
        <w:tabs>
          <w:tab w:val="num" w:pos="720"/>
        </w:tabs>
        <w:jc w:val="both"/>
        <w:rPr>
          <w:color w:val="00B0F0"/>
          <w:sz w:val="28"/>
          <w:szCs w:val="28"/>
        </w:rPr>
      </w:pPr>
    </w:p>
    <w:sectPr w:rsidR="00074718" w:rsidRPr="00587CE0" w:rsidSect="00D61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A274A"/>
    <w:multiLevelType w:val="hybridMultilevel"/>
    <w:tmpl w:val="DC6C977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017CA"/>
    <w:multiLevelType w:val="hybridMultilevel"/>
    <w:tmpl w:val="9642EA8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364E9"/>
    <w:multiLevelType w:val="hybridMultilevel"/>
    <w:tmpl w:val="318AE5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2E0697"/>
    <w:multiLevelType w:val="hybridMultilevel"/>
    <w:tmpl w:val="F514BCD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2F1F84"/>
    <w:multiLevelType w:val="hybridMultilevel"/>
    <w:tmpl w:val="6396C7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50190"/>
    <w:multiLevelType w:val="hybridMultilevel"/>
    <w:tmpl w:val="22C41A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65AD2"/>
    <w:multiLevelType w:val="hybridMultilevel"/>
    <w:tmpl w:val="04CC67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54098"/>
    <w:multiLevelType w:val="hybridMultilevel"/>
    <w:tmpl w:val="DF9CF184"/>
    <w:lvl w:ilvl="0" w:tplc="C65C2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7575F6"/>
    <w:multiLevelType w:val="hybridMultilevel"/>
    <w:tmpl w:val="419A1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C1FDD"/>
    <w:multiLevelType w:val="hybridMultilevel"/>
    <w:tmpl w:val="5022B25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9"/>
  </w:num>
  <w:num w:numId="5">
    <w:abstractNumId w:val="1"/>
  </w:num>
  <w:num w:numId="6">
    <w:abstractNumId w:val="5"/>
  </w:num>
  <w:num w:numId="7">
    <w:abstractNumId w:val="4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429B"/>
    <w:rsid w:val="000375A3"/>
    <w:rsid w:val="00043138"/>
    <w:rsid w:val="00074718"/>
    <w:rsid w:val="00157BA5"/>
    <w:rsid w:val="00181238"/>
    <w:rsid w:val="00192BE9"/>
    <w:rsid w:val="001B1F73"/>
    <w:rsid w:val="001D15CC"/>
    <w:rsid w:val="001F483C"/>
    <w:rsid w:val="002518FE"/>
    <w:rsid w:val="0027493E"/>
    <w:rsid w:val="00284953"/>
    <w:rsid w:val="002874EE"/>
    <w:rsid w:val="002A331E"/>
    <w:rsid w:val="003B66E7"/>
    <w:rsid w:val="0042482B"/>
    <w:rsid w:val="0047430F"/>
    <w:rsid w:val="0051420C"/>
    <w:rsid w:val="00514B42"/>
    <w:rsid w:val="00526BC3"/>
    <w:rsid w:val="0056115D"/>
    <w:rsid w:val="005860E2"/>
    <w:rsid w:val="00587CE0"/>
    <w:rsid w:val="005B4732"/>
    <w:rsid w:val="00600794"/>
    <w:rsid w:val="006046BA"/>
    <w:rsid w:val="00617C63"/>
    <w:rsid w:val="006868F6"/>
    <w:rsid w:val="007614A2"/>
    <w:rsid w:val="00793BD5"/>
    <w:rsid w:val="007E3FFE"/>
    <w:rsid w:val="0081538A"/>
    <w:rsid w:val="00835CA0"/>
    <w:rsid w:val="00883ECD"/>
    <w:rsid w:val="00996AF8"/>
    <w:rsid w:val="009E41FC"/>
    <w:rsid w:val="00A078A7"/>
    <w:rsid w:val="00A65EF5"/>
    <w:rsid w:val="00A96C01"/>
    <w:rsid w:val="00A97889"/>
    <w:rsid w:val="00AE2485"/>
    <w:rsid w:val="00AE789F"/>
    <w:rsid w:val="00B510FE"/>
    <w:rsid w:val="00B61718"/>
    <w:rsid w:val="00BB63C3"/>
    <w:rsid w:val="00BF720A"/>
    <w:rsid w:val="00C3794F"/>
    <w:rsid w:val="00C4016E"/>
    <w:rsid w:val="00CC46B8"/>
    <w:rsid w:val="00CF7C66"/>
    <w:rsid w:val="00D015C6"/>
    <w:rsid w:val="00D61406"/>
    <w:rsid w:val="00D65A7B"/>
    <w:rsid w:val="00DD2EF4"/>
    <w:rsid w:val="00DE74E5"/>
    <w:rsid w:val="00E56437"/>
    <w:rsid w:val="00E8142E"/>
    <w:rsid w:val="00EB0A5F"/>
    <w:rsid w:val="00F23C05"/>
    <w:rsid w:val="00F66024"/>
    <w:rsid w:val="00F92465"/>
    <w:rsid w:val="00FA429B"/>
    <w:rsid w:val="00FF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81A2BFD-B309-459E-8369-F78CF9B7F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140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AE789F"/>
    <w:pPr>
      <w:jc w:val="center"/>
    </w:pPr>
    <w:rPr>
      <w:rFonts w:ascii="Comic Sans MS" w:hAnsi="Comic Sans MS"/>
      <w:b/>
      <w:bCs/>
    </w:rPr>
  </w:style>
  <w:style w:type="character" w:customStyle="1" w:styleId="NzevChar">
    <w:name w:val="Název Char"/>
    <w:basedOn w:val="Standardnpsmoodstavce"/>
    <w:link w:val="Nzev"/>
    <w:locked/>
    <w:rsid w:val="000375A3"/>
    <w:rPr>
      <w:rFonts w:ascii="Comic Sans MS" w:hAnsi="Comic Sans MS"/>
      <w:b/>
      <w:bCs/>
      <w:sz w:val="24"/>
      <w:szCs w:val="24"/>
      <w:lang w:val="cs-CZ" w:eastAsia="cs-CZ" w:bidi="ar-SA"/>
    </w:rPr>
  </w:style>
  <w:style w:type="paragraph" w:styleId="Prosttext">
    <w:name w:val="Plain Text"/>
    <w:basedOn w:val="Normln"/>
    <w:link w:val="ProsttextChar"/>
    <w:uiPriority w:val="99"/>
    <w:unhideWhenUsed/>
    <w:rsid w:val="00D65A7B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D65A7B"/>
    <w:rPr>
      <w:rFonts w:ascii="Consolas" w:eastAsia="Calibri" w:hAnsi="Consolas"/>
      <w:sz w:val="21"/>
      <w:szCs w:val="21"/>
      <w:lang w:eastAsia="en-US"/>
    </w:rPr>
  </w:style>
  <w:style w:type="paragraph" w:styleId="Odstavecseseznamem">
    <w:name w:val="List Paragraph"/>
    <w:basedOn w:val="Normln"/>
    <w:uiPriority w:val="34"/>
    <w:qFormat/>
    <w:rsid w:val="00D65A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7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1961</Words>
  <Characters>11576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Okruhy ke  SZZ</vt:lpstr>
    </vt:vector>
  </TitlesOfParts>
  <Company>pdf ksp</Company>
  <LinksUpToDate>false</LinksUpToDate>
  <CharactersWithSpaces>13510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Okruhy ke  SZZ</dc:title>
  <dc:creator>Hutyrova</dc:creator>
  <cp:lastModifiedBy>xy</cp:lastModifiedBy>
  <cp:revision>4</cp:revision>
  <cp:lastPrinted>2011-10-24T09:42:00Z</cp:lastPrinted>
  <dcterms:created xsi:type="dcterms:W3CDTF">2018-10-16T21:59:00Z</dcterms:created>
  <dcterms:modified xsi:type="dcterms:W3CDTF">2018-11-05T10:26:00Z</dcterms:modified>
</cp:coreProperties>
</file>