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85E" w:rsidRDefault="0045185E" w:rsidP="0045185E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Okruhy   SPP vychovatelství</w:t>
      </w:r>
    </w:p>
    <w:p w:rsidR="0045185E" w:rsidRDefault="0045185E" w:rsidP="0045185E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Didaktika a metodika výchovné práce v surdopedii</w:t>
      </w:r>
      <w:bookmarkStart w:id="0" w:name="_GoBack"/>
      <w:bookmarkEnd w:id="0"/>
    </w:p>
    <w:p w:rsidR="0045185E" w:rsidRDefault="0045185E" w:rsidP="0045185E">
      <w:pPr>
        <w:spacing w:line="360" w:lineRule="auto"/>
        <w:jc w:val="both"/>
      </w:pPr>
      <w:r>
        <w:t>Surdopedie jako vědní obor a její mezioborové vztahy</w:t>
      </w:r>
    </w:p>
    <w:p w:rsidR="0045185E" w:rsidRDefault="0045185E" w:rsidP="0045185E">
      <w:pPr>
        <w:spacing w:line="360" w:lineRule="auto"/>
        <w:jc w:val="both"/>
      </w:pPr>
      <w:r>
        <w:t>Význam patologie sluchových funkcí</w:t>
      </w:r>
    </w:p>
    <w:p w:rsidR="0045185E" w:rsidRDefault="0045185E" w:rsidP="0045185E">
      <w:pPr>
        <w:spacing w:line="360" w:lineRule="auto"/>
        <w:jc w:val="both"/>
      </w:pPr>
      <w:r>
        <w:t>Historické přístupy ke vzdělávání</w:t>
      </w:r>
    </w:p>
    <w:p w:rsidR="0045185E" w:rsidRDefault="0045185E" w:rsidP="0045185E">
      <w:pPr>
        <w:spacing w:line="360" w:lineRule="auto"/>
        <w:jc w:val="both"/>
      </w:pPr>
      <w:r>
        <w:t>Diagnostika a diferenciální diagnostika v surdopedii</w:t>
      </w:r>
    </w:p>
    <w:p w:rsidR="0045185E" w:rsidRDefault="0045185E" w:rsidP="0045185E">
      <w:pPr>
        <w:spacing w:line="360" w:lineRule="auto"/>
        <w:jc w:val="both"/>
      </w:pPr>
      <w:r>
        <w:t>Strategie rané intervence, výchova a vzdělávání v předškolním věku</w:t>
      </w:r>
    </w:p>
    <w:p w:rsidR="0045185E" w:rsidRDefault="0045185E" w:rsidP="0045185E">
      <w:pPr>
        <w:spacing w:line="360" w:lineRule="auto"/>
        <w:jc w:val="both"/>
      </w:pPr>
      <w:r>
        <w:t>Výchova a vzdělávání ve školním věku</w:t>
      </w:r>
    </w:p>
    <w:p w:rsidR="0045185E" w:rsidRDefault="0045185E" w:rsidP="0045185E">
      <w:pPr>
        <w:spacing w:line="360" w:lineRule="auto"/>
        <w:jc w:val="both"/>
      </w:pPr>
      <w:r>
        <w:t>Volnočasové aktivity žáků se sluchovým postižením</w:t>
      </w:r>
    </w:p>
    <w:p w:rsidR="0045185E" w:rsidRDefault="0045185E" w:rsidP="0045185E">
      <w:pPr>
        <w:spacing w:line="360" w:lineRule="auto"/>
        <w:jc w:val="both"/>
      </w:pPr>
      <w:r>
        <w:t>Vizuálně motorické systémy komunikace</w:t>
      </w:r>
    </w:p>
    <w:p w:rsidR="0045185E" w:rsidRDefault="0045185E" w:rsidP="0045185E">
      <w:pPr>
        <w:spacing w:line="360" w:lineRule="auto"/>
        <w:jc w:val="both"/>
      </w:pPr>
      <w:r>
        <w:t>Orální přístup ke vzdělávání</w:t>
      </w:r>
    </w:p>
    <w:p w:rsidR="0045185E" w:rsidRDefault="0045185E" w:rsidP="0045185E">
      <w:pPr>
        <w:spacing w:line="360" w:lineRule="auto"/>
        <w:jc w:val="both"/>
      </w:pPr>
      <w:r>
        <w:t>Auditivní přístup ke vzdělávání</w:t>
      </w:r>
    </w:p>
    <w:p w:rsidR="0045185E" w:rsidRDefault="0045185E" w:rsidP="0045185E">
      <w:pPr>
        <w:spacing w:line="360" w:lineRule="auto"/>
        <w:jc w:val="both"/>
      </w:pPr>
      <w:r>
        <w:t>Specifika vizuální percepce v kontextu vzdělávání</w:t>
      </w:r>
    </w:p>
    <w:p w:rsidR="0045185E" w:rsidRDefault="0045185E" w:rsidP="0045185E">
      <w:pPr>
        <w:spacing w:line="360" w:lineRule="auto"/>
        <w:jc w:val="both"/>
      </w:pPr>
      <w:r>
        <w:t>Český jazyk v komunikaci sluchově postižených</w:t>
      </w:r>
    </w:p>
    <w:p w:rsidR="0045185E" w:rsidRDefault="0045185E" w:rsidP="0045185E">
      <w:pPr>
        <w:spacing w:line="360" w:lineRule="auto"/>
        <w:jc w:val="both"/>
      </w:pPr>
      <w:r>
        <w:t xml:space="preserve">Technické pomůcky ve vzdělávání </w:t>
      </w:r>
    </w:p>
    <w:p w:rsidR="0045185E" w:rsidRDefault="0045185E" w:rsidP="0045185E">
      <w:pPr>
        <w:spacing w:line="360" w:lineRule="auto"/>
        <w:jc w:val="both"/>
      </w:pPr>
      <w:r>
        <w:t>Současné směry ve vzdělávání sluchově postižených</w:t>
      </w:r>
    </w:p>
    <w:p w:rsidR="0045185E" w:rsidRDefault="0045185E" w:rsidP="0045185E">
      <w:pPr>
        <w:spacing w:line="360" w:lineRule="auto"/>
        <w:jc w:val="both"/>
      </w:pPr>
      <w:r>
        <w:t xml:space="preserve">Společenství neslyšících ve většinové  slyšící společnosti </w:t>
      </w:r>
    </w:p>
    <w:p w:rsidR="0045185E" w:rsidRDefault="0045185E" w:rsidP="0045185E">
      <w:pPr>
        <w:spacing w:line="360" w:lineRule="auto"/>
        <w:jc w:val="both"/>
      </w:pPr>
    </w:p>
    <w:p w:rsidR="001D1630" w:rsidRPr="00CD6A00" w:rsidRDefault="001D1630">
      <w:pPr>
        <w:rPr>
          <w:rFonts w:ascii="Times New Roman" w:hAnsi="Times New Roman"/>
        </w:rPr>
      </w:pPr>
    </w:p>
    <w:sectPr w:rsidR="001D1630" w:rsidRPr="00CD6A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85E"/>
    <w:rsid w:val="001D1630"/>
    <w:rsid w:val="0045185E"/>
    <w:rsid w:val="00CD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185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185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6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638</Characters>
  <Application>Microsoft Office Word</Application>
  <DocSecurity>0</DocSecurity>
  <Lines>5</Lines>
  <Paragraphs>1</Paragraphs>
  <ScaleCrop>false</ScaleCrop>
  <Company>PdF UP Olomouc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Souralová Eva</dc:creator>
  <cp:lastModifiedBy>Souralová Eva</cp:lastModifiedBy>
  <cp:revision>1</cp:revision>
  <dcterms:created xsi:type="dcterms:W3CDTF">2018-10-10T10:37:00Z</dcterms:created>
  <dcterms:modified xsi:type="dcterms:W3CDTF">2018-10-10T10:39:00Z</dcterms:modified>
</cp:coreProperties>
</file>