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CB01BE" w:rsidTr="00B0682F">
        <w:tc>
          <w:tcPr>
            <w:tcW w:w="2551" w:type="dxa"/>
          </w:tcPr>
          <w:p w:rsidR="00CB01BE" w:rsidRDefault="00CB01BE" w:rsidP="00B0682F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:rsidR="00CB01BE" w:rsidRDefault="00CB01BE" w:rsidP="00B0682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B01BE" w:rsidRDefault="00CB01BE" w:rsidP="00B0682F">
            <w:pPr>
              <w:spacing w:before="120" w:after="120"/>
              <w:rPr>
                <w:caps/>
              </w:rPr>
            </w:pPr>
            <w:r>
              <w:rPr>
                <w:caps/>
              </w:rPr>
              <w:t>repetitorium surdoepdie</w:t>
            </w:r>
          </w:p>
        </w:tc>
      </w:tr>
      <w:tr w:rsidR="00CB01BE" w:rsidTr="00B0682F">
        <w:tc>
          <w:tcPr>
            <w:tcW w:w="2551" w:type="dxa"/>
          </w:tcPr>
          <w:p w:rsidR="00CB01BE" w:rsidRDefault="00CB01BE" w:rsidP="00B0682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CB01BE" w:rsidRDefault="00CB01BE" w:rsidP="00B0682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B01BE" w:rsidRDefault="00CB01BE" w:rsidP="00B0682F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Logopedie</w:t>
            </w:r>
          </w:p>
        </w:tc>
      </w:tr>
      <w:tr w:rsidR="00CB01BE" w:rsidTr="00B0682F">
        <w:tc>
          <w:tcPr>
            <w:tcW w:w="2551" w:type="dxa"/>
          </w:tcPr>
          <w:p w:rsidR="00CB01BE" w:rsidRDefault="00CB01BE" w:rsidP="00B0682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CB01BE" w:rsidRDefault="00CB01BE" w:rsidP="00B0682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B01BE" w:rsidRDefault="00CB01BE" w:rsidP="00B0682F">
            <w:pPr>
              <w:spacing w:before="120" w:after="120"/>
              <w:rPr>
                <w:caps/>
              </w:rPr>
            </w:pPr>
            <w:r>
              <w:rPr>
                <w:caps/>
              </w:rPr>
              <w:t>USS/LRES</w:t>
            </w:r>
          </w:p>
        </w:tc>
      </w:tr>
      <w:tr w:rsidR="00CB01BE" w:rsidTr="00B0682F">
        <w:tc>
          <w:tcPr>
            <w:tcW w:w="2551" w:type="dxa"/>
          </w:tcPr>
          <w:p w:rsidR="00CB01BE" w:rsidRDefault="00CB01BE" w:rsidP="00B0682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CB01BE" w:rsidRDefault="00CB01BE" w:rsidP="00B0682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B01BE" w:rsidRDefault="00CB01BE" w:rsidP="00B0682F">
            <w:pPr>
              <w:spacing w:before="120" w:after="120"/>
              <w:rPr>
                <w:caps/>
              </w:rPr>
            </w:pPr>
            <w:r>
              <w:rPr>
                <w:caps/>
              </w:rPr>
              <w:t>3x1</w:t>
            </w:r>
          </w:p>
        </w:tc>
      </w:tr>
      <w:tr w:rsidR="00CB01BE" w:rsidTr="00B0682F">
        <w:tc>
          <w:tcPr>
            <w:tcW w:w="2551" w:type="dxa"/>
          </w:tcPr>
          <w:p w:rsidR="00CB01BE" w:rsidRDefault="00CB01BE" w:rsidP="00B0682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CB01BE" w:rsidRDefault="00CB01BE" w:rsidP="00B0682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B01BE" w:rsidRDefault="00CB01BE" w:rsidP="00B0682F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LS 2019</w:t>
            </w:r>
          </w:p>
        </w:tc>
      </w:tr>
      <w:tr w:rsidR="00CB01BE" w:rsidTr="00B0682F">
        <w:tc>
          <w:tcPr>
            <w:tcW w:w="2551" w:type="dxa"/>
          </w:tcPr>
          <w:p w:rsidR="00CB01BE" w:rsidRDefault="00CB01BE" w:rsidP="00B0682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CB01BE" w:rsidRDefault="00CB01BE" w:rsidP="00B0682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B01BE" w:rsidRDefault="00CB01BE" w:rsidP="00B0682F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</w:tr>
      <w:tr w:rsidR="00CB01BE" w:rsidTr="00B0682F">
        <w:tc>
          <w:tcPr>
            <w:tcW w:w="2551" w:type="dxa"/>
          </w:tcPr>
          <w:p w:rsidR="00CB01BE" w:rsidRDefault="00CB01BE" w:rsidP="00B0682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CB01BE" w:rsidRDefault="00CB01BE" w:rsidP="00B0682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CB01BE" w:rsidRDefault="00CB01BE" w:rsidP="00B0682F">
            <w:pPr>
              <w:spacing w:before="120" w:after="120"/>
            </w:pPr>
            <w:r>
              <w:t>přednáška</w:t>
            </w:r>
          </w:p>
        </w:tc>
      </w:tr>
      <w:tr w:rsidR="00CB01BE" w:rsidTr="00B0682F">
        <w:tc>
          <w:tcPr>
            <w:tcW w:w="2551" w:type="dxa"/>
          </w:tcPr>
          <w:p w:rsidR="00CB01BE" w:rsidRDefault="00CB01BE" w:rsidP="00B0682F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CB01BE" w:rsidRDefault="00CB01BE" w:rsidP="00B0682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CB01BE" w:rsidRDefault="00CB01BE" w:rsidP="00B0682F">
            <w:pPr>
              <w:spacing w:before="120" w:after="120"/>
            </w:pPr>
            <w:r>
              <w:t>prof. PhDr. PaedDr. Miloň Potměšil, Ph.D.</w:t>
            </w:r>
          </w:p>
        </w:tc>
      </w:tr>
    </w:tbl>
    <w:p w:rsidR="00CB01BE" w:rsidRDefault="00CB01BE" w:rsidP="00CB01BE"/>
    <w:p w:rsidR="00CB01BE" w:rsidRDefault="00CB01BE" w:rsidP="00CB01BE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"/>
        <w:gridCol w:w="1105"/>
        <w:gridCol w:w="5953"/>
        <w:gridCol w:w="71"/>
      </w:tblGrid>
      <w:tr w:rsidR="00CB01BE" w:rsidTr="00B0682F">
        <w:trPr>
          <w:gridAfter w:val="4"/>
          <w:wAfter w:w="7162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B01BE" w:rsidRDefault="00CB01BE" w:rsidP="00B0682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</w:tr>
      <w:tr w:rsidR="00CB01BE" w:rsidTr="00B06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E" w:rsidRDefault="00CB01BE" w:rsidP="00B0682F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E" w:rsidRDefault="00CB01BE" w:rsidP="00B0682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</w:tr>
      <w:tr w:rsidR="00CB01BE" w:rsidTr="00B06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E" w:rsidRPr="00DB0196" w:rsidRDefault="00CB01BE" w:rsidP="00B0682F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1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E" w:rsidRDefault="00CB01BE" w:rsidP="00B0682F">
            <w:r>
              <w:t>Uvědomění jazyk</w:t>
            </w:r>
          </w:p>
        </w:tc>
      </w:tr>
      <w:tr w:rsidR="00CB01BE" w:rsidTr="00B06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E" w:rsidRPr="00DB0196" w:rsidRDefault="00CB01BE" w:rsidP="00B0682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E" w:rsidRDefault="00CB01BE" w:rsidP="00B0682F">
            <w:r>
              <w:t xml:space="preserve">Nové trendy v </w:t>
            </w:r>
            <w:proofErr w:type="spellStart"/>
            <w:r>
              <w:t>surdopedii</w:t>
            </w:r>
            <w:proofErr w:type="spellEnd"/>
            <w:r>
              <w:t xml:space="preserve"> </w:t>
            </w:r>
          </w:p>
        </w:tc>
      </w:tr>
      <w:tr w:rsidR="00CB01BE" w:rsidTr="00B06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E" w:rsidRPr="00DB0196" w:rsidRDefault="00CB01BE" w:rsidP="00B0682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E" w:rsidRDefault="00CB01BE" w:rsidP="00B0682F">
            <w:r>
              <w:t>Rizikové projevy chování u klientů se SP</w:t>
            </w:r>
          </w:p>
        </w:tc>
      </w:tr>
      <w:tr w:rsidR="00CB01BE" w:rsidTr="00B06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E" w:rsidRPr="00DB0196" w:rsidRDefault="00CB01BE" w:rsidP="00B0682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4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E" w:rsidRDefault="00CB01BE" w:rsidP="00B0682F">
            <w:r>
              <w:t>Projevy chování – důsledek zátěže vady sluchu</w:t>
            </w:r>
          </w:p>
        </w:tc>
      </w:tr>
      <w:tr w:rsidR="00CB01BE" w:rsidTr="00B06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E" w:rsidRPr="00DB0196" w:rsidRDefault="00CB01BE" w:rsidP="00B0682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5</w:t>
            </w:r>
          </w:p>
        </w:tc>
        <w:tc>
          <w:tcPr>
            <w:tcW w:w="7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E" w:rsidRDefault="00CB01BE" w:rsidP="00B0682F">
            <w:r>
              <w:t>Sociální učení a teorie výchovy klientů se SP</w:t>
            </w:r>
          </w:p>
        </w:tc>
      </w:tr>
      <w:tr w:rsidR="00CB01BE" w:rsidTr="00B0682F">
        <w:trPr>
          <w:gridAfter w:val="1"/>
          <w:wAfter w:w="71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1BE" w:rsidRDefault="00CB01BE" w:rsidP="00B0682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Způsob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B01BE" w:rsidRDefault="00CB01BE" w:rsidP="00B0682F">
            <w:pPr>
              <w:spacing w:before="120" w:after="120"/>
            </w:pPr>
            <w:r>
              <w:t>zápočet, kolokvium</w:t>
            </w:r>
          </w:p>
        </w:tc>
      </w:tr>
      <w:tr w:rsidR="00CB01BE" w:rsidTr="00B0682F">
        <w:trPr>
          <w:gridAfter w:val="1"/>
          <w:wAfter w:w="71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1BE" w:rsidRDefault="00CB01BE" w:rsidP="00B0682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Podmínky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B01BE" w:rsidRDefault="00CB01BE" w:rsidP="00B0682F">
            <w:pPr>
              <w:spacing w:before="120" w:after="120"/>
            </w:pPr>
            <w:r>
              <w:t>zkouška, kolokvium - z témat uvedených v sylabu,</w:t>
            </w:r>
          </w:p>
        </w:tc>
      </w:tr>
      <w:tr w:rsidR="00CB01BE" w:rsidRPr="002D5113" w:rsidTr="00B0682F">
        <w:trPr>
          <w:gridAfter w:val="1"/>
          <w:wAfter w:w="71" w:type="dxa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1BE" w:rsidRPr="002D5113" w:rsidRDefault="00CB01BE" w:rsidP="00B0682F">
            <w:pPr>
              <w:spacing w:before="120" w:after="120"/>
              <w:rPr>
                <w:bCs/>
                <w:sz w:val="28"/>
                <w:szCs w:val="28"/>
                <w:lang w:val="fr-FR"/>
              </w:rPr>
            </w:pPr>
            <w:r w:rsidRPr="002D5113">
              <w:rPr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B01BE" w:rsidRPr="00162D21" w:rsidRDefault="00CB01BE" w:rsidP="00B0682F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  <w:proofErr w:type="gramStart"/>
            <w:r w:rsidRPr="00162D21">
              <w:rPr>
                <w:caps/>
                <w:sz w:val="20"/>
              </w:rPr>
              <w:t>Evans,L.</w:t>
            </w:r>
            <w:proofErr w:type="gramEnd"/>
            <w:r w:rsidRPr="00162D21">
              <w:rPr>
                <w:caps/>
                <w:sz w:val="20"/>
              </w:rPr>
              <w:t>:</w:t>
            </w:r>
            <w:r w:rsidRPr="00162D21">
              <w:rPr>
                <w:sz w:val="20"/>
              </w:rPr>
              <w:t xml:space="preserve"> Totální komunikace, struktura a strategie. Pedagogické centrum, Hradec Králové 2002</w:t>
            </w:r>
          </w:p>
          <w:p w:rsidR="00CB01BE" w:rsidRPr="00162D21" w:rsidRDefault="00CB01BE" w:rsidP="00B0682F">
            <w:pPr>
              <w:numPr>
                <w:ilvl w:val="0"/>
                <w:numId w:val="1"/>
              </w:numPr>
              <w:jc w:val="both"/>
              <w:rPr>
                <w:bCs/>
                <w:sz w:val="20"/>
              </w:rPr>
            </w:pPr>
            <w:r w:rsidRPr="00162D21">
              <w:rPr>
                <w:bCs/>
                <w:caps/>
                <w:sz w:val="20"/>
              </w:rPr>
              <w:t xml:space="preserve">Freeman, R. D., Carbin, </w:t>
            </w:r>
            <w:proofErr w:type="gramStart"/>
            <w:r w:rsidRPr="00162D21">
              <w:rPr>
                <w:bCs/>
                <w:caps/>
                <w:sz w:val="20"/>
              </w:rPr>
              <w:t>C.F., Boese</w:t>
            </w:r>
            <w:proofErr w:type="gramEnd"/>
            <w:r w:rsidRPr="00162D21">
              <w:rPr>
                <w:bCs/>
                <w:caps/>
                <w:sz w:val="20"/>
              </w:rPr>
              <w:t>,R.</w:t>
            </w:r>
            <w:r w:rsidRPr="00162D21">
              <w:rPr>
                <w:bCs/>
                <w:sz w:val="20"/>
              </w:rPr>
              <w:t>J.: Tvé dítě neslyší. FRPSP Praha 1991</w:t>
            </w:r>
          </w:p>
          <w:p w:rsidR="00CB01BE" w:rsidRPr="00162D21" w:rsidRDefault="00CB01BE" w:rsidP="00B0682F">
            <w:pPr>
              <w:numPr>
                <w:ilvl w:val="0"/>
                <w:numId w:val="1"/>
              </w:numPr>
              <w:jc w:val="both"/>
              <w:rPr>
                <w:bCs/>
                <w:sz w:val="20"/>
              </w:rPr>
            </w:pPr>
            <w:proofErr w:type="gramStart"/>
            <w:r w:rsidRPr="00162D21">
              <w:rPr>
                <w:bCs/>
                <w:caps/>
                <w:sz w:val="20"/>
              </w:rPr>
              <w:t>Hrubý,J.</w:t>
            </w:r>
            <w:proofErr w:type="gramEnd"/>
            <w:r w:rsidRPr="00162D21">
              <w:rPr>
                <w:bCs/>
                <w:caps/>
                <w:sz w:val="20"/>
              </w:rPr>
              <w:t>:</w:t>
            </w:r>
            <w:r w:rsidRPr="00162D21">
              <w:rPr>
                <w:bCs/>
                <w:sz w:val="20"/>
              </w:rPr>
              <w:t xml:space="preserve"> Průvodce neslyšících a nedoslýchavých po jejich vlastním osudu. SEPTIMA - FRPSP, Praha 1997</w:t>
            </w:r>
          </w:p>
          <w:p w:rsidR="00CB01BE" w:rsidRPr="00162D21" w:rsidRDefault="00CB01BE" w:rsidP="00B0682F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sz w:val="20"/>
              </w:rPr>
            </w:pPr>
            <w:r w:rsidRPr="00162D21">
              <w:rPr>
                <w:sz w:val="20"/>
              </w:rPr>
              <w:t xml:space="preserve">POTMĚŠIL, M. </w:t>
            </w:r>
            <w:r w:rsidRPr="00162D21">
              <w:rPr>
                <w:i/>
                <w:iCs/>
                <w:sz w:val="20"/>
              </w:rPr>
              <w:t>Čtení k </w:t>
            </w:r>
            <w:proofErr w:type="spellStart"/>
            <w:r w:rsidRPr="00162D21">
              <w:rPr>
                <w:i/>
                <w:iCs/>
                <w:sz w:val="20"/>
              </w:rPr>
              <w:t>surdopedii</w:t>
            </w:r>
            <w:proofErr w:type="spellEnd"/>
            <w:r w:rsidRPr="00162D21">
              <w:rPr>
                <w:sz w:val="20"/>
              </w:rPr>
              <w:t>. UP Olomouc 2003. ISBN 80-244-0766-3</w:t>
            </w:r>
          </w:p>
          <w:p w:rsidR="00CB01BE" w:rsidRPr="00162D21" w:rsidRDefault="00CB01BE" w:rsidP="00B0682F">
            <w:pPr>
              <w:pStyle w:val="he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</w:pPr>
            <w:r w:rsidRPr="00162D2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  <w:t xml:space="preserve">POTMĚŠIL, M. </w:t>
            </w:r>
            <w:r w:rsidRPr="00162D21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4"/>
              </w:rPr>
              <w:t>Projektování v </w:t>
            </w:r>
            <w:proofErr w:type="spellStart"/>
            <w:r w:rsidRPr="00162D21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4"/>
              </w:rPr>
              <w:t>surdopedii</w:t>
            </w:r>
            <w:proofErr w:type="spellEnd"/>
            <w:r w:rsidRPr="00162D21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0"/>
                <w:szCs w:val="24"/>
              </w:rPr>
              <w:t>.</w:t>
            </w:r>
            <w:r w:rsidRPr="00162D2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  <w:t xml:space="preserve"> </w:t>
            </w:r>
            <w:proofErr w:type="spellStart"/>
            <w:r w:rsidRPr="00162D2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  <w:t>Olomouc:Vydavatelství</w:t>
            </w:r>
            <w:proofErr w:type="spellEnd"/>
            <w:r w:rsidRPr="00162D2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4"/>
              </w:rPr>
              <w:t xml:space="preserve"> UP v Olomouci, 2007. ISBN 164 s. 978-80-244-1726-4</w:t>
            </w:r>
          </w:p>
          <w:p w:rsidR="00CB01BE" w:rsidRPr="00162D21" w:rsidRDefault="00CB01BE" w:rsidP="00B06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162D21">
              <w:rPr>
                <w:sz w:val="20"/>
              </w:rPr>
              <w:t xml:space="preserve">POTMĚŠIL, M. </w:t>
            </w:r>
            <w:r w:rsidRPr="00162D21">
              <w:rPr>
                <w:i/>
                <w:iCs/>
                <w:sz w:val="20"/>
              </w:rPr>
              <w:t>Sluchové postižení a sebereflexe.</w:t>
            </w:r>
            <w:r w:rsidRPr="00162D21">
              <w:rPr>
                <w:sz w:val="20"/>
              </w:rPr>
              <w:t xml:space="preserve"> Praha: Karolinum nakladatelství UK v Praze, 2007. 194 s. ISBN 978-80-246-1300-0</w:t>
            </w:r>
          </w:p>
          <w:p w:rsidR="00CB01BE" w:rsidRPr="00162D21" w:rsidRDefault="00CB01BE" w:rsidP="00B0682F">
            <w:pPr>
              <w:numPr>
                <w:ilvl w:val="0"/>
                <w:numId w:val="1"/>
              </w:numPr>
              <w:spacing w:after="100" w:afterAutospacing="1"/>
              <w:jc w:val="both"/>
              <w:rPr>
                <w:sz w:val="20"/>
              </w:rPr>
            </w:pPr>
            <w:r w:rsidRPr="00162D21">
              <w:rPr>
                <w:caps/>
                <w:sz w:val="20"/>
              </w:rPr>
              <w:t>Potměšil, M.</w:t>
            </w:r>
            <w:r w:rsidRPr="00162D21">
              <w:rPr>
                <w:sz w:val="20"/>
              </w:rPr>
              <w:t xml:space="preserve"> a kol. </w:t>
            </w:r>
            <w:r w:rsidRPr="00162D21">
              <w:rPr>
                <w:i/>
                <w:sz w:val="20"/>
              </w:rPr>
              <w:t>Psychosociální aspekty sluchového postižení.</w:t>
            </w:r>
            <w:r w:rsidRPr="00162D21">
              <w:rPr>
                <w:sz w:val="20"/>
              </w:rPr>
              <w:t xml:space="preserve"> Brno: MUNI PRESS, 2010. 250 s. ISBN 978-80-7392–093-7</w:t>
            </w:r>
          </w:p>
          <w:p w:rsidR="00CB01BE" w:rsidRPr="00162D21" w:rsidRDefault="00CB01BE" w:rsidP="00B0682F">
            <w:pPr>
              <w:numPr>
                <w:ilvl w:val="0"/>
                <w:numId w:val="1"/>
              </w:numPr>
              <w:spacing w:after="100" w:afterAutospacing="1"/>
              <w:jc w:val="both"/>
              <w:rPr>
                <w:sz w:val="20"/>
              </w:rPr>
            </w:pPr>
            <w:r w:rsidRPr="00162D21">
              <w:rPr>
                <w:sz w:val="20"/>
              </w:rPr>
              <w:t xml:space="preserve">POTMESIL, M., </w:t>
            </w:r>
            <w:r w:rsidRPr="00162D21">
              <w:rPr>
                <w:i/>
                <w:sz w:val="18"/>
                <w:szCs w:val="22"/>
              </w:rPr>
              <w:t>Osobnost dítěte v kontextu vady sluchu.</w:t>
            </w:r>
            <w:r w:rsidRPr="00162D21">
              <w:rPr>
                <w:sz w:val="20"/>
              </w:rPr>
              <w:t xml:space="preserve"> VUP: Olomouc, 2015. ISBN 978-80-244-4729-2 </w:t>
            </w:r>
          </w:p>
          <w:p w:rsidR="00CB01BE" w:rsidRPr="002D5113" w:rsidRDefault="00CB01BE" w:rsidP="00B0682F">
            <w:pPr>
              <w:spacing w:before="120"/>
              <w:jc w:val="both"/>
            </w:pPr>
          </w:p>
        </w:tc>
      </w:tr>
    </w:tbl>
    <w:p w:rsidR="00EC737C" w:rsidRDefault="00EC737C">
      <w:bookmarkStart w:id="0" w:name="_GoBack"/>
      <w:bookmarkEnd w:id="0"/>
    </w:p>
    <w:sectPr w:rsidR="00EC7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15F6D"/>
    <w:multiLevelType w:val="singleLevel"/>
    <w:tmpl w:val="63E023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BE"/>
    <w:rsid w:val="00003233"/>
    <w:rsid w:val="00023FDE"/>
    <w:rsid w:val="000319DC"/>
    <w:rsid w:val="00047346"/>
    <w:rsid w:val="00054A92"/>
    <w:rsid w:val="000558FA"/>
    <w:rsid w:val="00071373"/>
    <w:rsid w:val="000959A1"/>
    <w:rsid w:val="000A4F04"/>
    <w:rsid w:val="000C2094"/>
    <w:rsid w:val="000E3F15"/>
    <w:rsid w:val="000E6B6B"/>
    <w:rsid w:val="00111149"/>
    <w:rsid w:val="00147CE8"/>
    <w:rsid w:val="0015363C"/>
    <w:rsid w:val="0018532D"/>
    <w:rsid w:val="00191145"/>
    <w:rsid w:val="001A1E4B"/>
    <w:rsid w:val="001F28D3"/>
    <w:rsid w:val="001F3ECB"/>
    <w:rsid w:val="00207713"/>
    <w:rsid w:val="00220C2C"/>
    <w:rsid w:val="00230622"/>
    <w:rsid w:val="00253FDD"/>
    <w:rsid w:val="00254C47"/>
    <w:rsid w:val="00265AF1"/>
    <w:rsid w:val="00277F99"/>
    <w:rsid w:val="002808C8"/>
    <w:rsid w:val="00295EF7"/>
    <w:rsid w:val="002A1384"/>
    <w:rsid w:val="002B7DC8"/>
    <w:rsid w:val="002D3581"/>
    <w:rsid w:val="002F351A"/>
    <w:rsid w:val="0031600F"/>
    <w:rsid w:val="00322092"/>
    <w:rsid w:val="00324669"/>
    <w:rsid w:val="00334EBA"/>
    <w:rsid w:val="0035594F"/>
    <w:rsid w:val="00385303"/>
    <w:rsid w:val="0038769E"/>
    <w:rsid w:val="00392512"/>
    <w:rsid w:val="003A4851"/>
    <w:rsid w:val="003B39C0"/>
    <w:rsid w:val="003D1A1A"/>
    <w:rsid w:val="003D6F53"/>
    <w:rsid w:val="00403A4E"/>
    <w:rsid w:val="00411A4A"/>
    <w:rsid w:val="004121F3"/>
    <w:rsid w:val="00416635"/>
    <w:rsid w:val="0045030F"/>
    <w:rsid w:val="00472C5F"/>
    <w:rsid w:val="00473C28"/>
    <w:rsid w:val="0049269E"/>
    <w:rsid w:val="004A3077"/>
    <w:rsid w:val="004B0003"/>
    <w:rsid w:val="004B5CB3"/>
    <w:rsid w:val="004C3604"/>
    <w:rsid w:val="004E2237"/>
    <w:rsid w:val="004E3ECD"/>
    <w:rsid w:val="004E42A3"/>
    <w:rsid w:val="004E739D"/>
    <w:rsid w:val="004F5BD0"/>
    <w:rsid w:val="005153BF"/>
    <w:rsid w:val="00521B56"/>
    <w:rsid w:val="005260C9"/>
    <w:rsid w:val="00542755"/>
    <w:rsid w:val="0055278B"/>
    <w:rsid w:val="005731A3"/>
    <w:rsid w:val="00580FAD"/>
    <w:rsid w:val="00587C13"/>
    <w:rsid w:val="00596138"/>
    <w:rsid w:val="005A2BD0"/>
    <w:rsid w:val="005A3402"/>
    <w:rsid w:val="005B14AC"/>
    <w:rsid w:val="005B3C71"/>
    <w:rsid w:val="005C2DE9"/>
    <w:rsid w:val="005C71EF"/>
    <w:rsid w:val="005E6F3F"/>
    <w:rsid w:val="00621AD3"/>
    <w:rsid w:val="006723F6"/>
    <w:rsid w:val="006740B0"/>
    <w:rsid w:val="00681C56"/>
    <w:rsid w:val="00686DC4"/>
    <w:rsid w:val="006979F8"/>
    <w:rsid w:val="006B4C4D"/>
    <w:rsid w:val="006B53E0"/>
    <w:rsid w:val="006D4D2E"/>
    <w:rsid w:val="006D6303"/>
    <w:rsid w:val="006D7693"/>
    <w:rsid w:val="007224A8"/>
    <w:rsid w:val="00723641"/>
    <w:rsid w:val="00734386"/>
    <w:rsid w:val="007655E3"/>
    <w:rsid w:val="00783284"/>
    <w:rsid w:val="00793EB8"/>
    <w:rsid w:val="007A2E3E"/>
    <w:rsid w:val="007A7E34"/>
    <w:rsid w:val="007C30AD"/>
    <w:rsid w:val="007C4440"/>
    <w:rsid w:val="007D262E"/>
    <w:rsid w:val="007F0BA6"/>
    <w:rsid w:val="008035E6"/>
    <w:rsid w:val="00816CB4"/>
    <w:rsid w:val="0085315F"/>
    <w:rsid w:val="008776B5"/>
    <w:rsid w:val="00885C66"/>
    <w:rsid w:val="008A038E"/>
    <w:rsid w:val="008A3CC9"/>
    <w:rsid w:val="008B2870"/>
    <w:rsid w:val="008C5DD0"/>
    <w:rsid w:val="008C60F3"/>
    <w:rsid w:val="008C7B75"/>
    <w:rsid w:val="008D23EB"/>
    <w:rsid w:val="008D29DC"/>
    <w:rsid w:val="008E12A4"/>
    <w:rsid w:val="008E1A14"/>
    <w:rsid w:val="009006EA"/>
    <w:rsid w:val="0092305D"/>
    <w:rsid w:val="00924858"/>
    <w:rsid w:val="00925194"/>
    <w:rsid w:val="00935EA8"/>
    <w:rsid w:val="009451BA"/>
    <w:rsid w:val="009517FA"/>
    <w:rsid w:val="0095252B"/>
    <w:rsid w:val="00953AA5"/>
    <w:rsid w:val="00994375"/>
    <w:rsid w:val="009A0231"/>
    <w:rsid w:val="009E544A"/>
    <w:rsid w:val="009F4D14"/>
    <w:rsid w:val="009F5DAD"/>
    <w:rsid w:val="00A06F1D"/>
    <w:rsid w:val="00A52CC8"/>
    <w:rsid w:val="00A75833"/>
    <w:rsid w:val="00A77D4D"/>
    <w:rsid w:val="00A8101C"/>
    <w:rsid w:val="00A847C7"/>
    <w:rsid w:val="00A9245E"/>
    <w:rsid w:val="00A96F95"/>
    <w:rsid w:val="00AA679B"/>
    <w:rsid w:val="00AA7085"/>
    <w:rsid w:val="00AB7B7D"/>
    <w:rsid w:val="00AC4514"/>
    <w:rsid w:val="00AD25DD"/>
    <w:rsid w:val="00AD3F01"/>
    <w:rsid w:val="00B10851"/>
    <w:rsid w:val="00B30F23"/>
    <w:rsid w:val="00B3621D"/>
    <w:rsid w:val="00B415C1"/>
    <w:rsid w:val="00B432E9"/>
    <w:rsid w:val="00B50CC2"/>
    <w:rsid w:val="00B51863"/>
    <w:rsid w:val="00B57F55"/>
    <w:rsid w:val="00B74EA0"/>
    <w:rsid w:val="00B977C6"/>
    <w:rsid w:val="00BF6022"/>
    <w:rsid w:val="00C04517"/>
    <w:rsid w:val="00C1033C"/>
    <w:rsid w:val="00C13F7E"/>
    <w:rsid w:val="00C42176"/>
    <w:rsid w:val="00C8228D"/>
    <w:rsid w:val="00C86D14"/>
    <w:rsid w:val="00CA025A"/>
    <w:rsid w:val="00CB01BE"/>
    <w:rsid w:val="00CC5FDA"/>
    <w:rsid w:val="00CD19F0"/>
    <w:rsid w:val="00CD365E"/>
    <w:rsid w:val="00CF0AC2"/>
    <w:rsid w:val="00CF3804"/>
    <w:rsid w:val="00CF7A7D"/>
    <w:rsid w:val="00D014FD"/>
    <w:rsid w:val="00D13F43"/>
    <w:rsid w:val="00D218EE"/>
    <w:rsid w:val="00D85A61"/>
    <w:rsid w:val="00DA3A2C"/>
    <w:rsid w:val="00DC65CB"/>
    <w:rsid w:val="00DC7650"/>
    <w:rsid w:val="00DD5812"/>
    <w:rsid w:val="00DE32C4"/>
    <w:rsid w:val="00DF7400"/>
    <w:rsid w:val="00E0283B"/>
    <w:rsid w:val="00E27B15"/>
    <w:rsid w:val="00E441EE"/>
    <w:rsid w:val="00E54F45"/>
    <w:rsid w:val="00E82C20"/>
    <w:rsid w:val="00E84A19"/>
    <w:rsid w:val="00E86CF5"/>
    <w:rsid w:val="00EA0EA1"/>
    <w:rsid w:val="00EA5E22"/>
    <w:rsid w:val="00EC737C"/>
    <w:rsid w:val="00EF777F"/>
    <w:rsid w:val="00F01F04"/>
    <w:rsid w:val="00F04A5C"/>
    <w:rsid w:val="00F04E6D"/>
    <w:rsid w:val="00F05E1A"/>
    <w:rsid w:val="00F341B0"/>
    <w:rsid w:val="00F46CC5"/>
    <w:rsid w:val="00F564A2"/>
    <w:rsid w:val="00F60A01"/>
    <w:rsid w:val="00F63552"/>
    <w:rsid w:val="00F75B4E"/>
    <w:rsid w:val="00F84F82"/>
    <w:rsid w:val="00F8668F"/>
    <w:rsid w:val="00FB6260"/>
    <w:rsid w:val="00FC0BF0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01B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01BE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cs-CZ"/>
    </w:rPr>
  </w:style>
  <w:style w:type="paragraph" w:customStyle="1" w:styleId="hed">
    <w:name w:val="hed"/>
    <w:basedOn w:val="Normln"/>
    <w:rsid w:val="00CB01BE"/>
    <w:pPr>
      <w:jc w:val="center"/>
    </w:pPr>
    <w:rPr>
      <w:rFonts w:ascii="Arial" w:eastAsia="Arial Unicode MS" w:hAnsi="Arial" w:cs="Arial"/>
      <w:b/>
      <w:bCs/>
      <w:color w:val="FFFFF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01B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01BE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cs-CZ"/>
    </w:rPr>
  </w:style>
  <w:style w:type="paragraph" w:customStyle="1" w:styleId="hed">
    <w:name w:val="hed"/>
    <w:basedOn w:val="Normln"/>
    <w:rsid w:val="00CB01BE"/>
    <w:pPr>
      <w:jc w:val="center"/>
    </w:pPr>
    <w:rPr>
      <w:rFonts w:ascii="Arial" w:eastAsia="Arial Unicode MS" w:hAnsi="Arial" w:cs="Arial"/>
      <w:b/>
      <w:bCs/>
      <w:color w:val="FFFFF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Potměšil Miloň</dc:creator>
  <cp:lastModifiedBy>Potměšil Miloň</cp:lastModifiedBy>
  <cp:revision>1</cp:revision>
  <dcterms:created xsi:type="dcterms:W3CDTF">2019-01-29T08:42:00Z</dcterms:created>
  <dcterms:modified xsi:type="dcterms:W3CDTF">2019-01-29T08:43:00Z</dcterms:modified>
</cp:coreProperties>
</file>