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1D7" w:rsidRPr="006B01D7" w:rsidRDefault="006B01D7" w:rsidP="006B01D7">
      <w:pPr>
        <w:shd w:val="clear" w:color="auto" w:fill="FFFFFF"/>
        <w:spacing w:after="0" w:line="240" w:lineRule="auto"/>
        <w:ind w:right="3075"/>
        <w:jc w:val="both"/>
        <w:rPr>
          <w:rFonts w:ascii="Arial" w:eastAsia="Times New Roman" w:hAnsi="Arial" w:cs="Arial"/>
          <w:color w:val="000000"/>
          <w:sz w:val="20"/>
          <w:szCs w:val="20"/>
          <w:lang w:eastAsia="cs-CZ"/>
        </w:rPr>
      </w:pPr>
      <w:r w:rsidRPr="006B01D7">
        <w:rPr>
          <w:rFonts w:ascii="Arial" w:eastAsia="Times New Roman" w:hAnsi="Arial" w:cs="Arial"/>
          <w:color w:val="000000"/>
          <w:sz w:val="20"/>
          <w:szCs w:val="20"/>
          <w:lang w:eastAsia="cs-CZ"/>
        </w:rPr>
        <w:t>329</w:t>
      </w:r>
    </w:p>
    <w:p w:rsidR="006B01D7" w:rsidRPr="006B01D7" w:rsidRDefault="006B01D7" w:rsidP="006B01D7">
      <w:pPr>
        <w:shd w:val="clear" w:color="auto" w:fill="FFFFFF"/>
        <w:spacing w:after="0" w:line="240" w:lineRule="auto"/>
        <w:ind w:right="3075"/>
        <w:jc w:val="both"/>
        <w:rPr>
          <w:rFonts w:ascii="Arial" w:eastAsia="Times New Roman" w:hAnsi="Arial" w:cs="Arial"/>
          <w:color w:val="000000"/>
          <w:sz w:val="20"/>
          <w:szCs w:val="20"/>
          <w:lang w:eastAsia="cs-CZ"/>
        </w:rPr>
      </w:pPr>
      <w:r w:rsidRPr="006B01D7">
        <w:rPr>
          <w:rFonts w:ascii="Arial" w:eastAsia="Times New Roman" w:hAnsi="Arial" w:cs="Arial"/>
          <w:color w:val="000000"/>
          <w:sz w:val="20"/>
          <w:szCs w:val="20"/>
          <w:lang w:eastAsia="cs-CZ"/>
        </w:rPr>
        <w:t>ZÁKON</w:t>
      </w:r>
    </w:p>
    <w:p w:rsidR="006B01D7" w:rsidRPr="006B01D7" w:rsidRDefault="006B01D7" w:rsidP="006B01D7">
      <w:pPr>
        <w:shd w:val="clear" w:color="auto" w:fill="FFFFFF"/>
        <w:spacing w:after="0" w:line="240" w:lineRule="auto"/>
        <w:ind w:right="3075"/>
        <w:jc w:val="both"/>
        <w:rPr>
          <w:rFonts w:ascii="Arial" w:eastAsia="Times New Roman" w:hAnsi="Arial" w:cs="Arial"/>
          <w:color w:val="000000"/>
          <w:sz w:val="20"/>
          <w:szCs w:val="20"/>
          <w:lang w:eastAsia="cs-CZ"/>
        </w:rPr>
      </w:pPr>
      <w:r w:rsidRPr="006B01D7">
        <w:rPr>
          <w:rFonts w:ascii="Arial" w:eastAsia="Times New Roman" w:hAnsi="Arial" w:cs="Arial"/>
          <w:color w:val="000000"/>
          <w:sz w:val="20"/>
          <w:szCs w:val="20"/>
          <w:lang w:eastAsia="cs-CZ"/>
        </w:rPr>
        <w:t>ze dne 13. října 2011</w:t>
      </w:r>
    </w:p>
    <w:p w:rsidR="006B01D7" w:rsidRPr="006B01D7" w:rsidRDefault="006B01D7" w:rsidP="006B01D7">
      <w:pPr>
        <w:shd w:val="clear" w:color="auto" w:fill="FFFFFF"/>
        <w:spacing w:after="0" w:line="240" w:lineRule="auto"/>
        <w:ind w:right="3075"/>
        <w:jc w:val="both"/>
        <w:rPr>
          <w:rFonts w:ascii="Arial" w:eastAsia="Times New Roman" w:hAnsi="Arial" w:cs="Arial"/>
          <w:color w:val="000000"/>
          <w:sz w:val="20"/>
          <w:szCs w:val="20"/>
          <w:lang w:eastAsia="cs-CZ"/>
        </w:rPr>
      </w:pPr>
      <w:r w:rsidRPr="006B01D7">
        <w:rPr>
          <w:rFonts w:ascii="Arial" w:eastAsia="Times New Roman" w:hAnsi="Arial" w:cs="Arial"/>
          <w:color w:val="000000"/>
          <w:sz w:val="20"/>
          <w:szCs w:val="20"/>
          <w:lang w:eastAsia="cs-CZ"/>
        </w:rPr>
        <w:t>o poskytování dávek osobám se zdravotním postižením a o změně souvisejících zákonů</w:t>
      </w:r>
    </w:p>
    <w:p w:rsidR="006B01D7" w:rsidRPr="006B01D7" w:rsidRDefault="006B01D7" w:rsidP="006B01D7">
      <w:pPr>
        <w:shd w:val="clear" w:color="auto" w:fill="FFFFFF"/>
        <w:spacing w:after="0" w:line="240" w:lineRule="auto"/>
        <w:ind w:right="3075"/>
        <w:jc w:val="both"/>
        <w:rPr>
          <w:rFonts w:ascii="Arial" w:eastAsia="Times New Roman" w:hAnsi="Arial" w:cs="Arial"/>
          <w:color w:val="000000"/>
          <w:sz w:val="20"/>
          <w:szCs w:val="20"/>
          <w:lang w:eastAsia="cs-CZ"/>
        </w:rPr>
      </w:pPr>
      <w:r w:rsidRPr="006B01D7">
        <w:rPr>
          <w:rFonts w:ascii="Arial" w:eastAsia="Times New Roman" w:hAnsi="Arial" w:cs="Arial"/>
          <w:color w:val="000000"/>
          <w:sz w:val="20"/>
          <w:szCs w:val="20"/>
          <w:lang w:eastAsia="cs-CZ"/>
        </w:rPr>
        <w:t>Parlament se usnesl na tomto zákoně České republiky:</w:t>
      </w:r>
    </w:p>
    <w:p w:rsidR="006B01D7" w:rsidRPr="006B01D7" w:rsidRDefault="006B01D7" w:rsidP="006B01D7">
      <w:pPr>
        <w:shd w:val="clear" w:color="auto" w:fill="FFFFFF"/>
        <w:spacing w:before="240" w:after="0" w:line="240" w:lineRule="auto"/>
        <w:rPr>
          <w:rFonts w:ascii="Arial" w:eastAsia="Times New Roman" w:hAnsi="Arial" w:cs="Arial"/>
          <w:color w:val="000000"/>
          <w:sz w:val="20"/>
          <w:szCs w:val="20"/>
          <w:lang w:eastAsia="cs-CZ"/>
        </w:rPr>
      </w:pPr>
      <w:r w:rsidRPr="006B01D7">
        <w:rPr>
          <w:rFonts w:ascii="Arial" w:eastAsia="Times New Roman" w:hAnsi="Arial" w:cs="Arial"/>
          <w:color w:val="000000"/>
          <w:sz w:val="20"/>
          <w:szCs w:val="20"/>
          <w:lang w:eastAsia="cs-CZ"/>
        </w:rPr>
        <w:pict>
          <v:rect id="_x0000_i1025" style="width:513.75pt;height:1.5pt" o:hrpct="0" o:hralign="center" o:hrstd="t" o:hrnoshade="t" o:hr="t" fillcolor="#e0e0e0" stroked="f"/>
        </w:pict>
      </w:r>
    </w:p>
    <w:p w:rsidR="006B01D7" w:rsidRPr="006B01D7" w:rsidRDefault="006B01D7" w:rsidP="006B01D7">
      <w:pPr>
        <w:shd w:val="clear" w:color="auto" w:fill="FFFFFF"/>
        <w:spacing w:after="0" w:line="240" w:lineRule="auto"/>
        <w:jc w:val="both"/>
        <w:rPr>
          <w:rFonts w:ascii="Arial" w:eastAsia="Times New Roman" w:hAnsi="Arial" w:cs="Arial"/>
          <w:b/>
          <w:bCs/>
          <w:color w:val="202020"/>
          <w:sz w:val="24"/>
          <w:szCs w:val="24"/>
          <w:lang w:eastAsia="cs-CZ"/>
        </w:rPr>
      </w:pPr>
      <w:r w:rsidRPr="006B01D7">
        <w:rPr>
          <w:rFonts w:ascii="Arial" w:eastAsia="Times New Roman" w:hAnsi="Arial" w:cs="Arial"/>
          <w:b/>
          <w:bCs/>
          <w:color w:val="202020"/>
          <w:sz w:val="24"/>
          <w:szCs w:val="24"/>
          <w:lang w:eastAsia="cs-CZ"/>
        </w:rPr>
        <w:t>ČÁST PRVNÍ</w:t>
      </w:r>
    </w:p>
    <w:p w:rsidR="006B01D7" w:rsidRPr="006B01D7" w:rsidRDefault="006B01D7" w:rsidP="006B01D7">
      <w:pPr>
        <w:shd w:val="clear" w:color="auto" w:fill="FFFFFF"/>
        <w:spacing w:after="0" w:line="330" w:lineRule="atLeast"/>
        <w:outlineLvl w:val="2"/>
        <w:rPr>
          <w:rFonts w:ascii="Arial" w:eastAsia="Times New Roman" w:hAnsi="Arial" w:cs="Arial"/>
          <w:b/>
          <w:bCs/>
          <w:color w:val="08A8F8"/>
          <w:lang w:eastAsia="cs-CZ"/>
        </w:rPr>
      </w:pPr>
      <w:r w:rsidRPr="006B01D7">
        <w:rPr>
          <w:rFonts w:ascii="Arial" w:eastAsia="Times New Roman" w:hAnsi="Arial" w:cs="Arial"/>
          <w:b/>
          <w:bCs/>
          <w:color w:val="08A8F8"/>
          <w:lang w:eastAsia="cs-CZ"/>
        </w:rPr>
        <w:t>DÁVKY PRO OSOBY SE ZDRAVOTNÍM POSTIŽENÍM</w:t>
      </w:r>
    </w:p>
    <w:p w:rsidR="006B01D7" w:rsidRPr="006B01D7" w:rsidRDefault="006B01D7" w:rsidP="006B01D7">
      <w:pPr>
        <w:shd w:val="clear" w:color="auto" w:fill="FFFFFF"/>
        <w:spacing w:after="0" w:line="240" w:lineRule="auto"/>
        <w:jc w:val="both"/>
        <w:rPr>
          <w:rFonts w:ascii="Arial" w:eastAsia="Times New Roman" w:hAnsi="Arial" w:cs="Arial"/>
          <w:b/>
          <w:bCs/>
          <w:color w:val="282828"/>
          <w:lang w:eastAsia="cs-CZ"/>
        </w:rPr>
      </w:pPr>
      <w:r w:rsidRPr="006B01D7">
        <w:rPr>
          <w:rFonts w:ascii="Arial" w:eastAsia="Times New Roman" w:hAnsi="Arial" w:cs="Arial"/>
          <w:b/>
          <w:bCs/>
          <w:color w:val="282828"/>
          <w:lang w:eastAsia="cs-CZ"/>
        </w:rPr>
        <w:t>HLAVA I</w:t>
      </w:r>
    </w:p>
    <w:p w:rsidR="006B01D7" w:rsidRPr="006B01D7" w:rsidRDefault="006B01D7" w:rsidP="006B01D7">
      <w:pPr>
        <w:shd w:val="clear" w:color="auto" w:fill="FFFFFF"/>
        <w:spacing w:after="0" w:line="330" w:lineRule="atLeast"/>
        <w:outlineLvl w:val="2"/>
        <w:rPr>
          <w:rFonts w:ascii="Arial" w:eastAsia="Times New Roman" w:hAnsi="Arial" w:cs="Arial"/>
          <w:b/>
          <w:bCs/>
          <w:color w:val="08A8F8"/>
          <w:lang w:eastAsia="cs-CZ"/>
        </w:rPr>
      </w:pPr>
      <w:r w:rsidRPr="006B01D7">
        <w:rPr>
          <w:rFonts w:ascii="Arial" w:eastAsia="Times New Roman" w:hAnsi="Arial" w:cs="Arial"/>
          <w:b/>
          <w:bCs/>
          <w:color w:val="08A8F8"/>
          <w:lang w:eastAsia="cs-CZ"/>
        </w:rPr>
        <w:t>ÚVODNÍ USTANOVENÍ</w:t>
      </w:r>
    </w:p>
    <w:p w:rsidR="006B01D7" w:rsidRPr="006B01D7" w:rsidRDefault="006B01D7" w:rsidP="006B01D7">
      <w:pPr>
        <w:shd w:val="clear" w:color="auto" w:fill="FFFFFF"/>
        <w:spacing w:after="0" w:line="240" w:lineRule="auto"/>
        <w:jc w:val="both"/>
        <w:rPr>
          <w:rFonts w:ascii="Arial" w:eastAsia="Times New Roman" w:hAnsi="Arial" w:cs="Arial"/>
          <w:b/>
          <w:bCs/>
          <w:color w:val="FF8400"/>
          <w:sz w:val="20"/>
          <w:szCs w:val="20"/>
          <w:lang w:eastAsia="cs-CZ"/>
        </w:rPr>
      </w:pPr>
      <w:r w:rsidRPr="006B01D7">
        <w:rPr>
          <w:rFonts w:ascii="Arial" w:eastAsia="Times New Roman" w:hAnsi="Arial" w:cs="Arial"/>
          <w:b/>
          <w:bCs/>
          <w:color w:val="FF8400"/>
          <w:sz w:val="20"/>
          <w:szCs w:val="20"/>
          <w:lang w:eastAsia="cs-CZ"/>
        </w:rPr>
        <w:t>§ 1</w:t>
      </w:r>
    </w:p>
    <w:p w:rsidR="006B01D7" w:rsidRPr="006B01D7" w:rsidRDefault="006B01D7" w:rsidP="006B01D7">
      <w:pPr>
        <w:shd w:val="clear" w:color="auto" w:fill="FFFFFF"/>
        <w:spacing w:after="0" w:line="330" w:lineRule="atLeast"/>
        <w:outlineLvl w:val="2"/>
        <w:rPr>
          <w:rFonts w:ascii="Arial" w:eastAsia="Times New Roman" w:hAnsi="Arial" w:cs="Arial"/>
          <w:b/>
          <w:bCs/>
          <w:color w:val="08A8F8"/>
          <w:lang w:eastAsia="cs-CZ"/>
        </w:rPr>
      </w:pPr>
      <w:r w:rsidRPr="006B01D7">
        <w:rPr>
          <w:rFonts w:ascii="Arial" w:eastAsia="Times New Roman" w:hAnsi="Arial" w:cs="Arial"/>
          <w:b/>
          <w:bCs/>
          <w:color w:val="08A8F8"/>
          <w:lang w:eastAsia="cs-CZ"/>
        </w:rPr>
        <w:t>Předmět úpravy</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color w:val="000000"/>
          <w:sz w:val="20"/>
          <w:szCs w:val="20"/>
          <w:lang w:eastAsia="cs-CZ"/>
        </w:rPr>
        <w:t>Tento zákon upravuje poskytování peněžitých dávek osobám se zdravotním postižením určených ke zmírnění sociálních důsledků jejich zdravotního postižení a k podpoře jejich sociálního začleňování a průkaz osoby se zdravotním postižením.</w:t>
      </w:r>
    </w:p>
    <w:p w:rsidR="006B01D7" w:rsidRPr="006B01D7" w:rsidRDefault="006B01D7" w:rsidP="006B01D7">
      <w:pPr>
        <w:shd w:val="clear" w:color="auto" w:fill="FFFFFF"/>
        <w:spacing w:after="0" w:line="240" w:lineRule="auto"/>
        <w:jc w:val="both"/>
        <w:rPr>
          <w:rFonts w:ascii="Arial" w:eastAsia="Times New Roman" w:hAnsi="Arial" w:cs="Arial"/>
          <w:b/>
          <w:bCs/>
          <w:color w:val="FF8400"/>
          <w:sz w:val="20"/>
          <w:szCs w:val="20"/>
          <w:lang w:eastAsia="cs-CZ"/>
        </w:rPr>
      </w:pPr>
      <w:r w:rsidRPr="006B01D7">
        <w:rPr>
          <w:rFonts w:ascii="Arial" w:eastAsia="Times New Roman" w:hAnsi="Arial" w:cs="Arial"/>
          <w:b/>
          <w:bCs/>
          <w:color w:val="FF8400"/>
          <w:sz w:val="20"/>
          <w:szCs w:val="20"/>
          <w:lang w:eastAsia="cs-CZ"/>
        </w:rPr>
        <w:t>§ 2</w:t>
      </w:r>
    </w:p>
    <w:p w:rsidR="006B01D7" w:rsidRPr="006B01D7" w:rsidRDefault="006B01D7" w:rsidP="006B01D7">
      <w:pPr>
        <w:shd w:val="clear" w:color="auto" w:fill="FFFFFF"/>
        <w:spacing w:after="0" w:line="330" w:lineRule="atLeast"/>
        <w:outlineLvl w:val="2"/>
        <w:rPr>
          <w:rFonts w:ascii="Arial" w:eastAsia="Times New Roman" w:hAnsi="Arial" w:cs="Arial"/>
          <w:b/>
          <w:bCs/>
          <w:color w:val="08A8F8"/>
          <w:lang w:eastAsia="cs-CZ"/>
        </w:rPr>
      </w:pPr>
      <w:r w:rsidRPr="006B01D7">
        <w:rPr>
          <w:rFonts w:ascii="Arial" w:eastAsia="Times New Roman" w:hAnsi="Arial" w:cs="Arial"/>
          <w:b/>
          <w:bCs/>
          <w:color w:val="08A8F8"/>
          <w:lang w:eastAsia="cs-CZ"/>
        </w:rPr>
        <w:t>Druhy dávek</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color w:val="000000"/>
          <w:sz w:val="20"/>
          <w:szCs w:val="20"/>
          <w:lang w:eastAsia="cs-CZ"/>
        </w:rPr>
        <w:t>Osobám se zdravotním postižením se poskytují tyto dávky:</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a)</w:t>
      </w:r>
      <w:r w:rsidRPr="006B01D7">
        <w:rPr>
          <w:rFonts w:ascii="Arial" w:eastAsia="Times New Roman" w:hAnsi="Arial" w:cs="Arial"/>
          <w:color w:val="000000"/>
          <w:sz w:val="20"/>
          <w:szCs w:val="20"/>
          <w:lang w:eastAsia="cs-CZ"/>
        </w:rPr>
        <w:t> příspěvek na mobilitu,</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b)</w:t>
      </w:r>
      <w:r w:rsidRPr="006B01D7">
        <w:rPr>
          <w:rFonts w:ascii="Arial" w:eastAsia="Times New Roman" w:hAnsi="Arial" w:cs="Arial"/>
          <w:color w:val="000000"/>
          <w:sz w:val="20"/>
          <w:szCs w:val="20"/>
          <w:lang w:eastAsia="cs-CZ"/>
        </w:rPr>
        <w:t> příspěvek na zvláštní pomůcku.</w:t>
      </w:r>
    </w:p>
    <w:p w:rsidR="006B01D7" w:rsidRPr="006B01D7" w:rsidRDefault="006B01D7" w:rsidP="006B01D7">
      <w:pPr>
        <w:shd w:val="clear" w:color="auto" w:fill="FFFFFF"/>
        <w:spacing w:after="0" w:line="240" w:lineRule="auto"/>
        <w:jc w:val="both"/>
        <w:rPr>
          <w:rFonts w:ascii="Arial" w:eastAsia="Times New Roman" w:hAnsi="Arial" w:cs="Arial"/>
          <w:b/>
          <w:bCs/>
          <w:color w:val="FF8400"/>
          <w:sz w:val="20"/>
          <w:szCs w:val="20"/>
          <w:lang w:eastAsia="cs-CZ"/>
        </w:rPr>
      </w:pPr>
      <w:r w:rsidRPr="006B01D7">
        <w:rPr>
          <w:rFonts w:ascii="Arial" w:eastAsia="Times New Roman" w:hAnsi="Arial" w:cs="Arial"/>
          <w:b/>
          <w:bCs/>
          <w:color w:val="FF8400"/>
          <w:sz w:val="20"/>
          <w:szCs w:val="20"/>
          <w:lang w:eastAsia="cs-CZ"/>
        </w:rPr>
        <w:t>§ 3</w:t>
      </w:r>
    </w:p>
    <w:p w:rsidR="006B01D7" w:rsidRPr="006B01D7" w:rsidRDefault="006B01D7" w:rsidP="006B01D7">
      <w:pPr>
        <w:shd w:val="clear" w:color="auto" w:fill="FFFFFF"/>
        <w:spacing w:after="0" w:line="330" w:lineRule="atLeast"/>
        <w:outlineLvl w:val="2"/>
        <w:rPr>
          <w:rFonts w:ascii="Arial" w:eastAsia="Times New Roman" w:hAnsi="Arial" w:cs="Arial"/>
          <w:b/>
          <w:bCs/>
          <w:color w:val="08A8F8"/>
          <w:lang w:eastAsia="cs-CZ"/>
        </w:rPr>
      </w:pPr>
      <w:r w:rsidRPr="006B01D7">
        <w:rPr>
          <w:rFonts w:ascii="Arial" w:eastAsia="Times New Roman" w:hAnsi="Arial" w:cs="Arial"/>
          <w:b/>
          <w:bCs/>
          <w:color w:val="08A8F8"/>
          <w:lang w:eastAsia="cs-CZ"/>
        </w:rPr>
        <w:t>Okruh oprávněných osob</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color w:val="000000"/>
          <w:sz w:val="20"/>
          <w:szCs w:val="20"/>
          <w:lang w:eastAsia="cs-CZ"/>
        </w:rPr>
        <w:t>Nárok na příspěvek na mobilitu a na příspěvek na zvláštní pomůcku a na průkaz osoby se zdravotním postižením má při splnění podmínek stanovených v tomto zákoně</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a)</w:t>
      </w:r>
      <w:r w:rsidRPr="006B01D7">
        <w:rPr>
          <w:rFonts w:ascii="Arial" w:eastAsia="Times New Roman" w:hAnsi="Arial" w:cs="Arial"/>
          <w:color w:val="000000"/>
          <w:sz w:val="20"/>
          <w:szCs w:val="20"/>
          <w:lang w:eastAsia="cs-CZ"/>
        </w:rPr>
        <w:t> osoba, která je na území České republiky hlášena k trvalému pobytu podle jiného právního předpisu</w:t>
      </w:r>
      <w:hyperlink r:id="rId4" w:anchor="f4396231" w:history="1">
        <w:r w:rsidRPr="006B01D7">
          <w:rPr>
            <w:rFonts w:ascii="Arial" w:eastAsia="Times New Roman" w:hAnsi="Arial" w:cs="Arial"/>
            <w:b/>
            <w:bCs/>
            <w:color w:val="15679C"/>
            <w:sz w:val="20"/>
            <w:szCs w:val="20"/>
            <w:vertAlign w:val="superscript"/>
            <w:lang w:eastAsia="cs-CZ"/>
          </w:rPr>
          <w:t>1</w:t>
        </w:r>
        <w:r w:rsidRPr="006B01D7">
          <w:rPr>
            <w:rFonts w:ascii="Arial" w:eastAsia="Times New Roman" w:hAnsi="Arial" w:cs="Arial"/>
            <w:b/>
            <w:bCs/>
            <w:color w:val="15679C"/>
            <w:sz w:val="20"/>
            <w:szCs w:val="20"/>
            <w:lang w:eastAsia="cs-CZ"/>
          </w:rPr>
          <w:t>)</w:t>
        </w:r>
      </w:hyperlink>
      <w:r w:rsidRPr="006B01D7">
        <w:rPr>
          <w:rFonts w:ascii="Arial" w:eastAsia="Times New Roman" w:hAnsi="Arial" w:cs="Arial"/>
          <w:color w:val="000000"/>
          <w:sz w:val="20"/>
          <w:szCs w:val="20"/>
          <w:lang w:eastAsia="cs-CZ"/>
        </w:rPr>
        <w:t> nebo která má na území České republiky trvalý pobyt podle jiného právního předpisu</w:t>
      </w:r>
      <w:hyperlink r:id="rId5" w:anchor="f4396232" w:history="1">
        <w:r w:rsidRPr="006B01D7">
          <w:rPr>
            <w:rFonts w:ascii="Arial" w:eastAsia="Times New Roman" w:hAnsi="Arial" w:cs="Arial"/>
            <w:b/>
            <w:bCs/>
            <w:color w:val="15679C"/>
            <w:sz w:val="20"/>
            <w:szCs w:val="20"/>
            <w:vertAlign w:val="superscript"/>
            <w:lang w:eastAsia="cs-CZ"/>
          </w:rPr>
          <w:t>2</w:t>
        </w:r>
        <w:r w:rsidRPr="006B01D7">
          <w:rPr>
            <w:rFonts w:ascii="Arial" w:eastAsia="Times New Roman" w:hAnsi="Arial" w:cs="Arial"/>
            <w:b/>
            <w:bCs/>
            <w:color w:val="15679C"/>
            <w:sz w:val="20"/>
            <w:szCs w:val="20"/>
            <w:lang w:eastAsia="cs-CZ"/>
          </w:rPr>
          <w:t>)</w:t>
        </w:r>
      </w:hyperlink>
      <w:r w:rsidRPr="006B01D7">
        <w:rPr>
          <w:rFonts w:ascii="Arial" w:eastAsia="Times New Roman" w:hAnsi="Arial" w:cs="Arial"/>
          <w:color w:val="000000"/>
          <w:sz w:val="20"/>
          <w:szCs w:val="20"/>
          <w:lang w:eastAsia="cs-CZ"/>
        </w:rPr>
        <w:t>,</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b)</w:t>
      </w:r>
      <w:r w:rsidRPr="006B01D7">
        <w:rPr>
          <w:rFonts w:ascii="Arial" w:eastAsia="Times New Roman" w:hAnsi="Arial" w:cs="Arial"/>
          <w:color w:val="000000"/>
          <w:sz w:val="20"/>
          <w:szCs w:val="20"/>
          <w:lang w:eastAsia="cs-CZ"/>
        </w:rPr>
        <w:t> osoba, které byla udělena mezinárodní ochrana formou azylu nebo doplňkové ochrany podle jiného právního předpisu</w:t>
      </w:r>
      <w:hyperlink r:id="rId6" w:anchor="f4396233" w:history="1">
        <w:r w:rsidRPr="006B01D7">
          <w:rPr>
            <w:rFonts w:ascii="Arial" w:eastAsia="Times New Roman" w:hAnsi="Arial" w:cs="Arial"/>
            <w:b/>
            <w:bCs/>
            <w:color w:val="15679C"/>
            <w:sz w:val="20"/>
            <w:szCs w:val="20"/>
            <w:vertAlign w:val="superscript"/>
            <w:lang w:eastAsia="cs-CZ"/>
          </w:rPr>
          <w:t>3</w:t>
        </w:r>
        <w:r w:rsidRPr="006B01D7">
          <w:rPr>
            <w:rFonts w:ascii="Arial" w:eastAsia="Times New Roman" w:hAnsi="Arial" w:cs="Arial"/>
            <w:b/>
            <w:bCs/>
            <w:color w:val="15679C"/>
            <w:sz w:val="20"/>
            <w:szCs w:val="20"/>
            <w:lang w:eastAsia="cs-CZ"/>
          </w:rPr>
          <w:t>)</w:t>
        </w:r>
      </w:hyperlink>
      <w:r w:rsidRPr="006B01D7">
        <w:rPr>
          <w:rFonts w:ascii="Arial" w:eastAsia="Times New Roman" w:hAnsi="Arial" w:cs="Arial"/>
          <w:color w:val="000000"/>
          <w:sz w:val="20"/>
          <w:szCs w:val="20"/>
          <w:lang w:eastAsia="cs-CZ"/>
        </w:rPr>
        <w:t>,</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c)</w:t>
      </w:r>
      <w:r w:rsidRPr="006B01D7">
        <w:rPr>
          <w:rFonts w:ascii="Arial" w:eastAsia="Times New Roman" w:hAnsi="Arial" w:cs="Arial"/>
          <w:color w:val="000000"/>
          <w:sz w:val="20"/>
          <w:szCs w:val="20"/>
          <w:lang w:eastAsia="cs-CZ"/>
        </w:rPr>
        <w:t> cizinec bez trvalého pobytu na území České republiky, kterému tento nárok zaručuje mezinárodní smlouva, která je součástí právního řádu,</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d)</w:t>
      </w:r>
      <w:r w:rsidRPr="006B01D7">
        <w:rPr>
          <w:rFonts w:ascii="Arial" w:eastAsia="Times New Roman" w:hAnsi="Arial" w:cs="Arial"/>
          <w:color w:val="000000"/>
          <w:sz w:val="20"/>
          <w:szCs w:val="20"/>
          <w:lang w:eastAsia="cs-CZ"/>
        </w:rPr>
        <w:t> občan členského státu Evropské unie, pokud je hlášen na území České republiky k pobytu podle jiného právního předpisu po dobu delší než 3 měsíce, nevyplývá-li mu nárok na sociální výhody z přímo použitelného předpisu Evropské unie</w:t>
      </w:r>
      <w:hyperlink r:id="rId7" w:anchor="f4396234" w:history="1">
        <w:r w:rsidRPr="006B01D7">
          <w:rPr>
            <w:rFonts w:ascii="Arial" w:eastAsia="Times New Roman" w:hAnsi="Arial" w:cs="Arial"/>
            <w:b/>
            <w:bCs/>
            <w:color w:val="15679C"/>
            <w:sz w:val="20"/>
            <w:szCs w:val="20"/>
            <w:vertAlign w:val="superscript"/>
            <w:lang w:eastAsia="cs-CZ"/>
          </w:rPr>
          <w:t>4</w:t>
        </w:r>
        <w:r w:rsidRPr="006B01D7">
          <w:rPr>
            <w:rFonts w:ascii="Arial" w:eastAsia="Times New Roman" w:hAnsi="Arial" w:cs="Arial"/>
            <w:b/>
            <w:bCs/>
            <w:color w:val="15679C"/>
            <w:sz w:val="20"/>
            <w:szCs w:val="20"/>
            <w:lang w:eastAsia="cs-CZ"/>
          </w:rPr>
          <w:t>)</w:t>
        </w:r>
      </w:hyperlink>
      <w:r w:rsidRPr="006B01D7">
        <w:rPr>
          <w:rFonts w:ascii="Arial" w:eastAsia="Times New Roman" w:hAnsi="Arial" w:cs="Arial"/>
          <w:color w:val="000000"/>
          <w:sz w:val="20"/>
          <w:szCs w:val="20"/>
          <w:lang w:eastAsia="cs-CZ"/>
        </w:rPr>
        <w:t>,</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e)</w:t>
      </w:r>
      <w:r w:rsidRPr="006B01D7">
        <w:rPr>
          <w:rFonts w:ascii="Arial" w:eastAsia="Times New Roman" w:hAnsi="Arial" w:cs="Arial"/>
          <w:color w:val="000000"/>
          <w:sz w:val="20"/>
          <w:szCs w:val="20"/>
          <w:lang w:eastAsia="cs-CZ"/>
        </w:rPr>
        <w:t> rodinný příslušník občana členského státu Evropské unie, pokud je hlášen na území České republiky k pobytu podle jiného právního předpisu po dobu delší než 3 měsíce, nevyplývá-li mu nárok na sociální výhody z přímo použitelného předpisu Evropské unie</w:t>
      </w:r>
      <w:hyperlink r:id="rId8" w:anchor="f4396234" w:history="1">
        <w:r w:rsidRPr="006B01D7">
          <w:rPr>
            <w:rFonts w:ascii="Arial" w:eastAsia="Times New Roman" w:hAnsi="Arial" w:cs="Arial"/>
            <w:b/>
            <w:bCs/>
            <w:color w:val="15679C"/>
            <w:sz w:val="20"/>
            <w:szCs w:val="20"/>
            <w:vertAlign w:val="superscript"/>
            <w:lang w:eastAsia="cs-CZ"/>
          </w:rPr>
          <w:t>4</w:t>
        </w:r>
        <w:r w:rsidRPr="006B01D7">
          <w:rPr>
            <w:rFonts w:ascii="Arial" w:eastAsia="Times New Roman" w:hAnsi="Arial" w:cs="Arial"/>
            <w:b/>
            <w:bCs/>
            <w:color w:val="15679C"/>
            <w:sz w:val="20"/>
            <w:szCs w:val="20"/>
            <w:lang w:eastAsia="cs-CZ"/>
          </w:rPr>
          <w:t>)</w:t>
        </w:r>
      </w:hyperlink>
      <w:r w:rsidRPr="006B01D7">
        <w:rPr>
          <w:rFonts w:ascii="Arial" w:eastAsia="Times New Roman" w:hAnsi="Arial" w:cs="Arial"/>
          <w:color w:val="000000"/>
          <w:sz w:val="20"/>
          <w:szCs w:val="20"/>
          <w:lang w:eastAsia="cs-CZ"/>
        </w:rPr>
        <w:t>,</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f)</w:t>
      </w:r>
      <w:r w:rsidRPr="006B01D7">
        <w:rPr>
          <w:rFonts w:ascii="Arial" w:eastAsia="Times New Roman" w:hAnsi="Arial" w:cs="Arial"/>
          <w:color w:val="000000"/>
          <w:sz w:val="20"/>
          <w:szCs w:val="20"/>
          <w:lang w:eastAsia="cs-CZ"/>
        </w:rPr>
        <w:t> cizinec, který je držitelem povolení k trvalému pobytu s přiznaným právním postavením dlouhodobě pobývajícího rezidenta v Evropském společenství na území jiného členského státu Evropské unie, pokud je hlášen na území České republiky k dlouhodobému pobytu podle jiného právního předpisu</w:t>
      </w:r>
      <w:hyperlink r:id="rId9" w:anchor="f4396232" w:history="1">
        <w:r w:rsidRPr="006B01D7">
          <w:rPr>
            <w:rFonts w:ascii="Arial" w:eastAsia="Times New Roman" w:hAnsi="Arial" w:cs="Arial"/>
            <w:b/>
            <w:bCs/>
            <w:color w:val="15679C"/>
            <w:sz w:val="20"/>
            <w:szCs w:val="20"/>
            <w:vertAlign w:val="superscript"/>
            <w:lang w:eastAsia="cs-CZ"/>
          </w:rPr>
          <w:t>2</w:t>
        </w:r>
        <w:r w:rsidRPr="006B01D7">
          <w:rPr>
            <w:rFonts w:ascii="Arial" w:eastAsia="Times New Roman" w:hAnsi="Arial" w:cs="Arial"/>
            <w:b/>
            <w:bCs/>
            <w:color w:val="15679C"/>
            <w:sz w:val="20"/>
            <w:szCs w:val="20"/>
            <w:lang w:eastAsia="cs-CZ"/>
          </w:rPr>
          <w:t>)</w:t>
        </w:r>
      </w:hyperlink>
      <w:r w:rsidRPr="006B01D7">
        <w:rPr>
          <w:rFonts w:ascii="Arial" w:eastAsia="Times New Roman" w:hAnsi="Arial" w:cs="Arial"/>
          <w:color w:val="000000"/>
          <w:sz w:val="20"/>
          <w:szCs w:val="20"/>
          <w:lang w:eastAsia="cs-CZ"/>
        </w:rPr>
        <w:t>,</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color w:val="000000"/>
          <w:sz w:val="20"/>
          <w:szCs w:val="20"/>
          <w:lang w:eastAsia="cs-CZ"/>
        </w:rPr>
        <w:t>a to, pokud má bydliště na území České republiky; co se rozumí bydlištěm, stanoví zákon o pomoci v hmotné nouzi</w:t>
      </w:r>
      <w:hyperlink r:id="rId10" w:anchor="f4396235" w:history="1">
        <w:r w:rsidRPr="006B01D7">
          <w:rPr>
            <w:rFonts w:ascii="Arial" w:eastAsia="Times New Roman" w:hAnsi="Arial" w:cs="Arial"/>
            <w:b/>
            <w:bCs/>
            <w:color w:val="15679C"/>
            <w:sz w:val="20"/>
            <w:szCs w:val="20"/>
            <w:vertAlign w:val="superscript"/>
            <w:lang w:eastAsia="cs-CZ"/>
          </w:rPr>
          <w:t>5</w:t>
        </w:r>
        <w:r w:rsidRPr="006B01D7">
          <w:rPr>
            <w:rFonts w:ascii="Arial" w:eastAsia="Times New Roman" w:hAnsi="Arial" w:cs="Arial"/>
            <w:b/>
            <w:bCs/>
            <w:color w:val="15679C"/>
            <w:sz w:val="20"/>
            <w:szCs w:val="20"/>
            <w:lang w:eastAsia="cs-CZ"/>
          </w:rPr>
          <w:t>)</w:t>
        </w:r>
      </w:hyperlink>
      <w:r w:rsidRPr="006B01D7">
        <w:rPr>
          <w:rFonts w:ascii="Arial" w:eastAsia="Times New Roman" w:hAnsi="Arial" w:cs="Arial"/>
          <w:color w:val="000000"/>
          <w:sz w:val="20"/>
          <w:szCs w:val="20"/>
          <w:lang w:eastAsia="cs-CZ"/>
        </w:rPr>
        <w:t>.</w:t>
      </w:r>
    </w:p>
    <w:p w:rsidR="006B01D7" w:rsidRPr="006B01D7" w:rsidRDefault="006B01D7" w:rsidP="006B01D7">
      <w:pPr>
        <w:shd w:val="clear" w:color="auto" w:fill="FFFFFF"/>
        <w:spacing w:after="0" w:line="240" w:lineRule="auto"/>
        <w:jc w:val="both"/>
        <w:rPr>
          <w:rFonts w:ascii="Arial" w:eastAsia="Times New Roman" w:hAnsi="Arial" w:cs="Arial"/>
          <w:b/>
          <w:bCs/>
          <w:color w:val="FF8400"/>
          <w:sz w:val="20"/>
          <w:szCs w:val="20"/>
          <w:lang w:eastAsia="cs-CZ"/>
        </w:rPr>
      </w:pPr>
      <w:r w:rsidRPr="006B01D7">
        <w:rPr>
          <w:rFonts w:ascii="Arial" w:eastAsia="Times New Roman" w:hAnsi="Arial" w:cs="Arial"/>
          <w:b/>
          <w:bCs/>
          <w:color w:val="FF8400"/>
          <w:sz w:val="20"/>
          <w:szCs w:val="20"/>
          <w:lang w:eastAsia="cs-CZ"/>
        </w:rPr>
        <w:t>§ 4</w:t>
      </w:r>
    </w:p>
    <w:p w:rsidR="006B01D7" w:rsidRPr="006B01D7" w:rsidRDefault="006B01D7" w:rsidP="006B01D7">
      <w:pPr>
        <w:shd w:val="clear" w:color="auto" w:fill="FFFFFF"/>
        <w:spacing w:after="0" w:line="330" w:lineRule="atLeast"/>
        <w:outlineLvl w:val="2"/>
        <w:rPr>
          <w:rFonts w:ascii="Arial" w:eastAsia="Times New Roman" w:hAnsi="Arial" w:cs="Arial"/>
          <w:b/>
          <w:bCs/>
          <w:color w:val="08A8F8"/>
          <w:lang w:eastAsia="cs-CZ"/>
        </w:rPr>
      </w:pPr>
      <w:r w:rsidRPr="006B01D7">
        <w:rPr>
          <w:rFonts w:ascii="Arial" w:eastAsia="Times New Roman" w:hAnsi="Arial" w:cs="Arial"/>
          <w:b/>
          <w:bCs/>
          <w:color w:val="08A8F8"/>
          <w:lang w:eastAsia="cs-CZ"/>
        </w:rPr>
        <w:t>Zvláštní ustanovení ve vztahu k dětem</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(1)</w:t>
      </w:r>
      <w:r w:rsidRPr="006B01D7">
        <w:rPr>
          <w:rFonts w:ascii="Arial" w:eastAsia="Times New Roman" w:hAnsi="Arial" w:cs="Arial"/>
          <w:color w:val="000000"/>
          <w:sz w:val="20"/>
          <w:szCs w:val="20"/>
          <w:lang w:eastAsia="cs-CZ"/>
        </w:rPr>
        <w:t> Je-li oprávněnou osobou dítě</w:t>
      </w:r>
      <w:hyperlink r:id="rId11" w:anchor="f4396236" w:history="1">
        <w:r w:rsidRPr="006B01D7">
          <w:rPr>
            <w:rFonts w:ascii="Arial" w:eastAsia="Times New Roman" w:hAnsi="Arial" w:cs="Arial"/>
            <w:b/>
            <w:bCs/>
            <w:color w:val="15679C"/>
            <w:sz w:val="20"/>
            <w:szCs w:val="20"/>
            <w:vertAlign w:val="superscript"/>
            <w:lang w:eastAsia="cs-CZ"/>
          </w:rPr>
          <w:t>6</w:t>
        </w:r>
        <w:r w:rsidRPr="006B01D7">
          <w:rPr>
            <w:rFonts w:ascii="Arial" w:eastAsia="Times New Roman" w:hAnsi="Arial" w:cs="Arial"/>
            <w:b/>
            <w:bCs/>
            <w:color w:val="15679C"/>
            <w:sz w:val="20"/>
            <w:szCs w:val="20"/>
            <w:lang w:eastAsia="cs-CZ"/>
          </w:rPr>
          <w:t>)</w:t>
        </w:r>
      </w:hyperlink>
      <w:r w:rsidRPr="006B01D7">
        <w:rPr>
          <w:rFonts w:ascii="Arial" w:eastAsia="Times New Roman" w:hAnsi="Arial" w:cs="Arial"/>
          <w:color w:val="000000"/>
          <w:sz w:val="20"/>
          <w:szCs w:val="20"/>
          <w:lang w:eastAsia="cs-CZ"/>
        </w:rPr>
        <w:t>, je orgán příslušný k rozhodování o dávkách povinen při rozhodování o nároku na dávku a její výši vždy sledovat dosažení nejlepšího zájmu dítěte.</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(2)</w:t>
      </w:r>
      <w:r w:rsidRPr="006B01D7">
        <w:rPr>
          <w:rFonts w:ascii="Arial" w:eastAsia="Times New Roman" w:hAnsi="Arial" w:cs="Arial"/>
          <w:color w:val="000000"/>
          <w:sz w:val="20"/>
          <w:szCs w:val="20"/>
          <w:lang w:eastAsia="cs-CZ"/>
        </w:rPr>
        <w:t> Při rozhodování o nároku a výši příspěvku na zvláštní pomůcku podle § 9 až 12 v případě, že je jeho příjemcem nezletilé dítě nebo osoba s omezenou svéprávností, se předchozí souhlas soudu podle občanského zákoníku</w:t>
      </w:r>
      <w:hyperlink r:id="rId12" w:anchor="f5815878" w:history="1">
        <w:r w:rsidRPr="006B01D7">
          <w:rPr>
            <w:rFonts w:ascii="Arial" w:eastAsia="Times New Roman" w:hAnsi="Arial" w:cs="Arial"/>
            <w:b/>
            <w:bCs/>
            <w:color w:val="15679C"/>
            <w:sz w:val="20"/>
            <w:szCs w:val="20"/>
            <w:vertAlign w:val="superscript"/>
            <w:lang w:eastAsia="cs-CZ"/>
          </w:rPr>
          <w:t>29</w:t>
        </w:r>
        <w:r w:rsidRPr="006B01D7">
          <w:rPr>
            <w:rFonts w:ascii="Arial" w:eastAsia="Times New Roman" w:hAnsi="Arial" w:cs="Arial"/>
            <w:b/>
            <w:bCs/>
            <w:color w:val="15679C"/>
            <w:sz w:val="20"/>
            <w:szCs w:val="20"/>
            <w:lang w:eastAsia="cs-CZ"/>
          </w:rPr>
          <w:t>)</w:t>
        </w:r>
      </w:hyperlink>
      <w:r w:rsidRPr="006B01D7">
        <w:rPr>
          <w:rFonts w:ascii="Arial" w:eastAsia="Times New Roman" w:hAnsi="Arial" w:cs="Arial"/>
          <w:color w:val="000000"/>
          <w:sz w:val="20"/>
          <w:szCs w:val="20"/>
          <w:lang w:eastAsia="cs-CZ"/>
        </w:rPr>
        <w:t> nevyžaduje. Předchozí souhlas soudu se nevyžaduje ani u samotného nákupu zvláštní pomůcky pořízené s využitím příspěvku a všech navazujících a souvisejících řízení před příslušnými úřady.</w:t>
      </w:r>
    </w:p>
    <w:p w:rsidR="006B01D7" w:rsidRPr="006B01D7" w:rsidRDefault="006B01D7" w:rsidP="006B01D7">
      <w:pPr>
        <w:shd w:val="clear" w:color="auto" w:fill="FFFFFF"/>
        <w:spacing w:after="0" w:line="240" w:lineRule="auto"/>
        <w:jc w:val="both"/>
        <w:rPr>
          <w:rFonts w:ascii="Arial" w:eastAsia="Times New Roman" w:hAnsi="Arial" w:cs="Arial"/>
          <w:b/>
          <w:bCs/>
          <w:color w:val="FF8400"/>
          <w:sz w:val="20"/>
          <w:szCs w:val="20"/>
          <w:lang w:eastAsia="cs-CZ"/>
        </w:rPr>
      </w:pPr>
      <w:r w:rsidRPr="006B01D7">
        <w:rPr>
          <w:rFonts w:ascii="Arial" w:eastAsia="Times New Roman" w:hAnsi="Arial" w:cs="Arial"/>
          <w:b/>
          <w:bCs/>
          <w:color w:val="FF8400"/>
          <w:sz w:val="20"/>
          <w:szCs w:val="20"/>
          <w:lang w:eastAsia="cs-CZ"/>
        </w:rPr>
        <w:t>§ 5</w:t>
      </w:r>
    </w:p>
    <w:p w:rsidR="006B01D7" w:rsidRPr="006B01D7" w:rsidRDefault="006B01D7" w:rsidP="006B01D7">
      <w:pPr>
        <w:shd w:val="clear" w:color="auto" w:fill="FFFFFF"/>
        <w:spacing w:after="0" w:line="330" w:lineRule="atLeast"/>
        <w:outlineLvl w:val="2"/>
        <w:rPr>
          <w:rFonts w:ascii="Arial" w:eastAsia="Times New Roman" w:hAnsi="Arial" w:cs="Arial"/>
          <w:b/>
          <w:bCs/>
          <w:color w:val="08A8F8"/>
          <w:lang w:eastAsia="cs-CZ"/>
        </w:rPr>
      </w:pPr>
      <w:r w:rsidRPr="006B01D7">
        <w:rPr>
          <w:rFonts w:ascii="Arial" w:eastAsia="Times New Roman" w:hAnsi="Arial" w:cs="Arial"/>
          <w:b/>
          <w:bCs/>
          <w:color w:val="08A8F8"/>
          <w:lang w:eastAsia="cs-CZ"/>
        </w:rPr>
        <w:t>Příslušnost k rozhodování</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(1)</w:t>
      </w:r>
      <w:r w:rsidRPr="006B01D7">
        <w:rPr>
          <w:rFonts w:ascii="Arial" w:eastAsia="Times New Roman" w:hAnsi="Arial" w:cs="Arial"/>
          <w:color w:val="000000"/>
          <w:sz w:val="20"/>
          <w:szCs w:val="20"/>
          <w:lang w:eastAsia="cs-CZ"/>
        </w:rPr>
        <w:t xml:space="preserve"> O dávkách a o průkazu osoby se zdravotním postižením podle tohoto zákona rozhoduje Úřad práce České republiky - krajské pobočky a pobočka pro hlavní město Prahu (dále jen „krajská pobočka Úřadu </w:t>
      </w:r>
      <w:r w:rsidRPr="006B01D7">
        <w:rPr>
          <w:rFonts w:ascii="Arial" w:eastAsia="Times New Roman" w:hAnsi="Arial" w:cs="Arial"/>
          <w:color w:val="000000"/>
          <w:sz w:val="20"/>
          <w:szCs w:val="20"/>
          <w:lang w:eastAsia="cs-CZ"/>
        </w:rPr>
        <w:lastRenderedPageBreak/>
        <w:t>práce“). Krajská pobočka Úřadu práce je dále příslušná k řízení o přestupcích týkajících se průkazu osoby se zdravotním postižením.</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(2)</w:t>
      </w:r>
      <w:r w:rsidRPr="006B01D7">
        <w:rPr>
          <w:rFonts w:ascii="Arial" w:eastAsia="Times New Roman" w:hAnsi="Arial" w:cs="Arial"/>
          <w:color w:val="000000"/>
          <w:sz w:val="20"/>
          <w:szCs w:val="20"/>
          <w:lang w:eastAsia="cs-CZ"/>
        </w:rPr>
        <w:t> O odvolání proti rozhodnutí podle odstavce 1 rozhoduje Ministerstvo práce a sociálních věcí (dále jen „ministerstvo“).</w:t>
      </w:r>
    </w:p>
    <w:p w:rsidR="006B01D7" w:rsidRPr="006B01D7" w:rsidRDefault="006B01D7" w:rsidP="006B01D7">
      <w:pPr>
        <w:shd w:val="clear" w:color="auto" w:fill="FFFFFF"/>
        <w:spacing w:after="0" w:line="240" w:lineRule="auto"/>
        <w:jc w:val="both"/>
        <w:rPr>
          <w:rFonts w:ascii="Arial" w:eastAsia="Times New Roman" w:hAnsi="Arial" w:cs="Arial"/>
          <w:b/>
          <w:bCs/>
          <w:color w:val="282828"/>
          <w:lang w:eastAsia="cs-CZ"/>
        </w:rPr>
      </w:pPr>
      <w:r w:rsidRPr="006B01D7">
        <w:rPr>
          <w:rFonts w:ascii="Arial" w:eastAsia="Times New Roman" w:hAnsi="Arial" w:cs="Arial"/>
          <w:b/>
          <w:bCs/>
          <w:color w:val="282828"/>
          <w:lang w:eastAsia="cs-CZ"/>
        </w:rPr>
        <w:t>HLAVA II</w:t>
      </w:r>
    </w:p>
    <w:p w:rsidR="006B01D7" w:rsidRPr="006B01D7" w:rsidRDefault="006B01D7" w:rsidP="006B01D7">
      <w:pPr>
        <w:shd w:val="clear" w:color="auto" w:fill="FFFFFF"/>
        <w:spacing w:after="0" w:line="330" w:lineRule="atLeast"/>
        <w:outlineLvl w:val="2"/>
        <w:rPr>
          <w:rFonts w:ascii="Arial" w:eastAsia="Times New Roman" w:hAnsi="Arial" w:cs="Arial"/>
          <w:b/>
          <w:bCs/>
          <w:color w:val="08A8F8"/>
          <w:lang w:eastAsia="cs-CZ"/>
        </w:rPr>
      </w:pPr>
      <w:r w:rsidRPr="006B01D7">
        <w:rPr>
          <w:rFonts w:ascii="Arial" w:eastAsia="Times New Roman" w:hAnsi="Arial" w:cs="Arial"/>
          <w:b/>
          <w:bCs/>
          <w:color w:val="08A8F8"/>
          <w:lang w:eastAsia="cs-CZ"/>
        </w:rPr>
        <w:t>PŘÍSPĚVEK NA MOBILITU</w:t>
      </w:r>
    </w:p>
    <w:p w:rsidR="006B01D7" w:rsidRPr="006B01D7" w:rsidRDefault="006B01D7" w:rsidP="006B01D7">
      <w:pPr>
        <w:shd w:val="clear" w:color="auto" w:fill="FFFFFF"/>
        <w:spacing w:after="0" w:line="240" w:lineRule="auto"/>
        <w:jc w:val="both"/>
        <w:rPr>
          <w:rFonts w:ascii="Arial" w:eastAsia="Times New Roman" w:hAnsi="Arial" w:cs="Arial"/>
          <w:b/>
          <w:bCs/>
          <w:color w:val="FF8400"/>
          <w:sz w:val="20"/>
          <w:szCs w:val="20"/>
          <w:lang w:eastAsia="cs-CZ"/>
        </w:rPr>
      </w:pPr>
      <w:r w:rsidRPr="006B01D7">
        <w:rPr>
          <w:rFonts w:ascii="Arial" w:eastAsia="Times New Roman" w:hAnsi="Arial" w:cs="Arial"/>
          <w:b/>
          <w:bCs/>
          <w:color w:val="FF8400"/>
          <w:sz w:val="20"/>
          <w:szCs w:val="20"/>
          <w:lang w:eastAsia="cs-CZ"/>
        </w:rPr>
        <w:t>§ 6</w:t>
      </w:r>
    </w:p>
    <w:p w:rsidR="006B01D7" w:rsidRPr="006B01D7" w:rsidRDefault="006B01D7" w:rsidP="006B01D7">
      <w:pPr>
        <w:shd w:val="clear" w:color="auto" w:fill="FFFFFF"/>
        <w:spacing w:after="0" w:line="330" w:lineRule="atLeast"/>
        <w:outlineLvl w:val="2"/>
        <w:rPr>
          <w:rFonts w:ascii="Arial" w:eastAsia="Times New Roman" w:hAnsi="Arial" w:cs="Arial"/>
          <w:b/>
          <w:bCs/>
          <w:color w:val="08A8F8"/>
          <w:lang w:eastAsia="cs-CZ"/>
        </w:rPr>
      </w:pPr>
      <w:r w:rsidRPr="006B01D7">
        <w:rPr>
          <w:rFonts w:ascii="Arial" w:eastAsia="Times New Roman" w:hAnsi="Arial" w:cs="Arial"/>
          <w:b/>
          <w:bCs/>
          <w:color w:val="08A8F8"/>
          <w:lang w:eastAsia="cs-CZ"/>
        </w:rPr>
        <w:t>Nárok na příspěvek na mobilitu</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(1)</w:t>
      </w:r>
      <w:r w:rsidRPr="006B01D7">
        <w:rPr>
          <w:rFonts w:ascii="Arial" w:eastAsia="Times New Roman" w:hAnsi="Arial" w:cs="Arial"/>
          <w:color w:val="000000"/>
          <w:sz w:val="20"/>
          <w:szCs w:val="20"/>
          <w:lang w:eastAsia="cs-CZ"/>
        </w:rPr>
        <w:t> Nárok na příspěvek na mobilitu má osoba starší 1 roku, která má nárok na průkaz osoby se zdravotním postižením označený symbolem „ZTP“ nebo „ZTP/P“, který byl přiznán podle předpisů účinných od 1. ledna 2014, opakovaně se v kalendářním měsíci za úhradu dopravuje nebo je dopravována a nejsou jí poskytovány pobytové sociální služby podle zákona o sociálních službách</w:t>
      </w:r>
      <w:hyperlink r:id="rId13" w:anchor="f4396237" w:history="1">
        <w:r w:rsidRPr="006B01D7">
          <w:rPr>
            <w:rFonts w:ascii="Arial" w:eastAsia="Times New Roman" w:hAnsi="Arial" w:cs="Arial"/>
            <w:b/>
            <w:bCs/>
            <w:color w:val="15679C"/>
            <w:sz w:val="20"/>
            <w:szCs w:val="20"/>
            <w:vertAlign w:val="superscript"/>
            <w:lang w:eastAsia="cs-CZ"/>
          </w:rPr>
          <w:t>7</w:t>
        </w:r>
        <w:r w:rsidRPr="006B01D7">
          <w:rPr>
            <w:rFonts w:ascii="Arial" w:eastAsia="Times New Roman" w:hAnsi="Arial" w:cs="Arial"/>
            <w:b/>
            <w:bCs/>
            <w:color w:val="15679C"/>
            <w:sz w:val="20"/>
            <w:szCs w:val="20"/>
            <w:lang w:eastAsia="cs-CZ"/>
          </w:rPr>
          <w:t>)</w:t>
        </w:r>
      </w:hyperlink>
      <w:r w:rsidRPr="006B01D7">
        <w:rPr>
          <w:rFonts w:ascii="Arial" w:eastAsia="Times New Roman" w:hAnsi="Arial" w:cs="Arial"/>
          <w:color w:val="000000"/>
          <w:sz w:val="20"/>
          <w:szCs w:val="20"/>
          <w:lang w:eastAsia="cs-CZ"/>
        </w:rPr>
        <w:t> v domově pro osoby se zdravotním postižením, v domově pro seniory, v domově se zvláštním režimem nebo ve zdravotnickém zařízení ústavní péče.</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(2)</w:t>
      </w:r>
      <w:r w:rsidRPr="006B01D7">
        <w:rPr>
          <w:rFonts w:ascii="Arial" w:eastAsia="Times New Roman" w:hAnsi="Arial" w:cs="Arial"/>
          <w:color w:val="000000"/>
          <w:sz w:val="20"/>
          <w:szCs w:val="20"/>
          <w:lang w:eastAsia="cs-CZ"/>
        </w:rPr>
        <w:t> Podmínky nároku na příspěvek na mobilitu podle odstavce 1, s výjimkou podmínky opakovaného dopravování za úhradu, musí být splněny po celý kalendářní měsíc.</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(3)</w:t>
      </w:r>
      <w:r w:rsidRPr="006B01D7">
        <w:rPr>
          <w:rFonts w:ascii="Arial" w:eastAsia="Times New Roman" w:hAnsi="Arial" w:cs="Arial"/>
          <w:color w:val="000000"/>
          <w:sz w:val="20"/>
          <w:szCs w:val="20"/>
          <w:lang w:eastAsia="cs-CZ"/>
        </w:rPr>
        <w:t> Splnění podmínky opakovaného dopravování za úhradu prokazuje žadatel čestným prohlášením.</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(4)</w:t>
      </w:r>
      <w:r w:rsidRPr="006B01D7">
        <w:rPr>
          <w:rFonts w:ascii="Arial" w:eastAsia="Times New Roman" w:hAnsi="Arial" w:cs="Arial"/>
          <w:color w:val="000000"/>
          <w:sz w:val="20"/>
          <w:szCs w:val="20"/>
          <w:lang w:eastAsia="cs-CZ"/>
        </w:rPr>
        <w:t> Z důvodů hodných zvláštního zřetele může být příspěvek na mobilitu přiznán i osobě, které jsou poskytovány pobytové sociální služby uvedené v odstavci 1, pokud splňuje ostatní podmínky uvedené v odstavci 1. Způsob prokazování podmínky opakovaného dopravování podle odstavce 3 se v těchto případech nepoužije a postupuje se podle § 26 odst. 1 písm. b).</w:t>
      </w:r>
    </w:p>
    <w:p w:rsidR="006B01D7" w:rsidRPr="006B01D7" w:rsidRDefault="006B01D7" w:rsidP="006B01D7">
      <w:pPr>
        <w:shd w:val="clear" w:color="auto" w:fill="FFFFFF"/>
        <w:spacing w:after="0" w:line="240" w:lineRule="auto"/>
        <w:jc w:val="both"/>
        <w:rPr>
          <w:rFonts w:ascii="Arial" w:eastAsia="Times New Roman" w:hAnsi="Arial" w:cs="Arial"/>
          <w:b/>
          <w:bCs/>
          <w:color w:val="FF8400"/>
          <w:sz w:val="20"/>
          <w:szCs w:val="20"/>
          <w:lang w:eastAsia="cs-CZ"/>
        </w:rPr>
      </w:pPr>
      <w:r w:rsidRPr="006B01D7">
        <w:rPr>
          <w:rFonts w:ascii="Arial" w:eastAsia="Times New Roman" w:hAnsi="Arial" w:cs="Arial"/>
          <w:b/>
          <w:bCs/>
          <w:color w:val="FF8400"/>
          <w:sz w:val="20"/>
          <w:szCs w:val="20"/>
          <w:lang w:eastAsia="cs-CZ"/>
        </w:rPr>
        <w:t>§ 7</w:t>
      </w:r>
    </w:p>
    <w:p w:rsidR="006B01D7" w:rsidRPr="006B01D7" w:rsidRDefault="006B01D7" w:rsidP="006B01D7">
      <w:pPr>
        <w:shd w:val="clear" w:color="auto" w:fill="FFFFFF"/>
        <w:spacing w:after="0" w:line="330" w:lineRule="atLeast"/>
        <w:outlineLvl w:val="2"/>
        <w:rPr>
          <w:rFonts w:ascii="Arial" w:eastAsia="Times New Roman" w:hAnsi="Arial" w:cs="Arial"/>
          <w:b/>
          <w:bCs/>
          <w:color w:val="08A8F8"/>
          <w:lang w:eastAsia="cs-CZ"/>
        </w:rPr>
      </w:pPr>
      <w:r w:rsidRPr="006B01D7">
        <w:rPr>
          <w:rFonts w:ascii="Arial" w:eastAsia="Times New Roman" w:hAnsi="Arial" w:cs="Arial"/>
          <w:b/>
          <w:bCs/>
          <w:color w:val="08A8F8"/>
          <w:lang w:eastAsia="cs-CZ"/>
        </w:rPr>
        <w:t>Výše příspěvku na mobilitu</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color w:val="000000"/>
          <w:sz w:val="20"/>
          <w:szCs w:val="20"/>
          <w:lang w:eastAsia="cs-CZ"/>
        </w:rPr>
        <w:t>Výše příspěvku na mobilitu činí za kalendářní měsíc 550 Kč.</w:t>
      </w:r>
    </w:p>
    <w:p w:rsidR="006B01D7" w:rsidRPr="006B01D7" w:rsidRDefault="006B01D7" w:rsidP="006B01D7">
      <w:pPr>
        <w:shd w:val="clear" w:color="auto" w:fill="FFFFFF"/>
        <w:spacing w:after="0" w:line="240" w:lineRule="auto"/>
        <w:jc w:val="both"/>
        <w:rPr>
          <w:rFonts w:ascii="Arial" w:eastAsia="Times New Roman" w:hAnsi="Arial" w:cs="Arial"/>
          <w:b/>
          <w:bCs/>
          <w:i/>
          <w:iCs/>
          <w:color w:val="B06060"/>
          <w:sz w:val="20"/>
          <w:szCs w:val="20"/>
          <w:lang w:eastAsia="cs-CZ"/>
        </w:rPr>
      </w:pPr>
      <w:r w:rsidRPr="006B01D7">
        <w:rPr>
          <w:rFonts w:ascii="Arial" w:eastAsia="Times New Roman" w:hAnsi="Arial" w:cs="Arial"/>
          <w:b/>
          <w:bCs/>
          <w:i/>
          <w:iCs/>
          <w:color w:val="B06060"/>
          <w:sz w:val="20"/>
          <w:szCs w:val="20"/>
          <w:lang w:eastAsia="cs-CZ"/>
        </w:rPr>
        <w:t>§ 8</w:t>
      </w:r>
      <w:r w:rsidRPr="006B01D7">
        <w:rPr>
          <w:rFonts w:ascii="Arial" w:eastAsia="Times New Roman" w:hAnsi="Arial" w:cs="Arial"/>
          <w:i/>
          <w:iCs/>
          <w:color w:val="B06060"/>
          <w:sz w:val="20"/>
          <w:szCs w:val="20"/>
          <w:lang w:eastAsia="cs-CZ"/>
        </w:rPr>
        <w:t>zrušeno</w:t>
      </w:r>
    </w:p>
    <w:p w:rsidR="006B01D7" w:rsidRPr="006B01D7" w:rsidRDefault="006B01D7" w:rsidP="006B01D7">
      <w:pPr>
        <w:shd w:val="clear" w:color="auto" w:fill="FFFFFF"/>
        <w:spacing w:after="0" w:line="240" w:lineRule="auto"/>
        <w:jc w:val="both"/>
        <w:rPr>
          <w:rFonts w:ascii="Arial" w:eastAsia="Times New Roman" w:hAnsi="Arial" w:cs="Arial"/>
          <w:b/>
          <w:bCs/>
          <w:color w:val="282828"/>
          <w:lang w:eastAsia="cs-CZ"/>
        </w:rPr>
      </w:pPr>
      <w:r w:rsidRPr="006B01D7">
        <w:rPr>
          <w:rFonts w:ascii="Arial" w:eastAsia="Times New Roman" w:hAnsi="Arial" w:cs="Arial"/>
          <w:b/>
          <w:bCs/>
          <w:color w:val="282828"/>
          <w:lang w:eastAsia="cs-CZ"/>
        </w:rPr>
        <w:t>HLAVA III</w:t>
      </w:r>
    </w:p>
    <w:p w:rsidR="006B01D7" w:rsidRPr="006B01D7" w:rsidRDefault="006B01D7" w:rsidP="006B01D7">
      <w:pPr>
        <w:shd w:val="clear" w:color="auto" w:fill="FFFFFF"/>
        <w:spacing w:after="0" w:line="330" w:lineRule="atLeast"/>
        <w:outlineLvl w:val="2"/>
        <w:rPr>
          <w:rFonts w:ascii="Arial" w:eastAsia="Times New Roman" w:hAnsi="Arial" w:cs="Arial"/>
          <w:b/>
          <w:bCs/>
          <w:color w:val="08A8F8"/>
          <w:lang w:eastAsia="cs-CZ"/>
        </w:rPr>
      </w:pPr>
      <w:r w:rsidRPr="006B01D7">
        <w:rPr>
          <w:rFonts w:ascii="Arial" w:eastAsia="Times New Roman" w:hAnsi="Arial" w:cs="Arial"/>
          <w:b/>
          <w:bCs/>
          <w:color w:val="08A8F8"/>
          <w:lang w:eastAsia="cs-CZ"/>
        </w:rPr>
        <w:t>PŘÍSPĚVEK NA ZVLÁŠTNÍ POMŮCKU</w:t>
      </w:r>
    </w:p>
    <w:p w:rsidR="006B01D7" w:rsidRPr="006B01D7" w:rsidRDefault="006B01D7" w:rsidP="006B01D7">
      <w:pPr>
        <w:shd w:val="clear" w:color="auto" w:fill="FFFFFF"/>
        <w:spacing w:after="0" w:line="240" w:lineRule="auto"/>
        <w:jc w:val="both"/>
        <w:rPr>
          <w:rFonts w:ascii="Arial" w:eastAsia="Times New Roman" w:hAnsi="Arial" w:cs="Arial"/>
          <w:b/>
          <w:bCs/>
          <w:color w:val="FF8400"/>
          <w:sz w:val="20"/>
          <w:szCs w:val="20"/>
          <w:lang w:eastAsia="cs-CZ"/>
        </w:rPr>
      </w:pPr>
      <w:r w:rsidRPr="006B01D7">
        <w:rPr>
          <w:rFonts w:ascii="Arial" w:eastAsia="Times New Roman" w:hAnsi="Arial" w:cs="Arial"/>
          <w:b/>
          <w:bCs/>
          <w:color w:val="FF8400"/>
          <w:sz w:val="20"/>
          <w:szCs w:val="20"/>
          <w:lang w:eastAsia="cs-CZ"/>
        </w:rPr>
        <w:t>§ 9</w:t>
      </w:r>
    </w:p>
    <w:p w:rsidR="006B01D7" w:rsidRPr="006B01D7" w:rsidRDefault="006B01D7" w:rsidP="006B01D7">
      <w:pPr>
        <w:shd w:val="clear" w:color="auto" w:fill="FFFFFF"/>
        <w:spacing w:after="0" w:line="330" w:lineRule="atLeast"/>
        <w:outlineLvl w:val="2"/>
        <w:rPr>
          <w:rFonts w:ascii="Arial" w:eastAsia="Times New Roman" w:hAnsi="Arial" w:cs="Arial"/>
          <w:b/>
          <w:bCs/>
          <w:color w:val="08A8F8"/>
          <w:lang w:eastAsia="cs-CZ"/>
        </w:rPr>
      </w:pPr>
      <w:r w:rsidRPr="006B01D7">
        <w:rPr>
          <w:rFonts w:ascii="Arial" w:eastAsia="Times New Roman" w:hAnsi="Arial" w:cs="Arial"/>
          <w:b/>
          <w:bCs/>
          <w:color w:val="08A8F8"/>
          <w:lang w:eastAsia="cs-CZ"/>
        </w:rPr>
        <w:t>Podmínky nároku na příspěvek na zvláštní pomůcku</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(1)</w:t>
      </w:r>
      <w:r w:rsidRPr="006B01D7">
        <w:rPr>
          <w:rFonts w:ascii="Arial" w:eastAsia="Times New Roman" w:hAnsi="Arial" w:cs="Arial"/>
          <w:color w:val="000000"/>
          <w:sz w:val="20"/>
          <w:szCs w:val="20"/>
          <w:lang w:eastAsia="cs-CZ"/>
        </w:rPr>
        <w:t> Nárok na příspěvek na zvláštní pomůcku má osoba se zdravotním postižením charakteru dlouhodobě nepříznivého zdravotního stavu uvedeným v příloze tohoto zákona, a její zdravotní stav nevylučuje přiznání tohoto příspěvku.</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(2)</w:t>
      </w:r>
      <w:r w:rsidRPr="006B01D7">
        <w:rPr>
          <w:rFonts w:ascii="Arial" w:eastAsia="Times New Roman" w:hAnsi="Arial" w:cs="Arial"/>
          <w:color w:val="000000"/>
          <w:sz w:val="20"/>
          <w:szCs w:val="20"/>
          <w:lang w:eastAsia="cs-CZ"/>
        </w:rPr>
        <w:t> Nárok na příspěvek na zvláštní pomůcku poskytovaný na pořízení motorového vozidla nebo speciálního zádržního systému má osoba, která má těžkou vadu nosného nebo pohybového ústrojí anebo těžkou nebo hlubokou mentální retardaci charakteru dlouhodobě nepříznivého zdravotního stavu, a její zdravotní stav nevylučuje přiznání tohoto příspěvku.</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(3)</w:t>
      </w:r>
      <w:r w:rsidRPr="006B01D7">
        <w:rPr>
          <w:rFonts w:ascii="Arial" w:eastAsia="Times New Roman" w:hAnsi="Arial" w:cs="Arial"/>
          <w:color w:val="000000"/>
          <w:sz w:val="20"/>
          <w:szCs w:val="20"/>
          <w:lang w:eastAsia="cs-CZ"/>
        </w:rPr>
        <w:t> Za dlouhodobě nepříznivý zdravotní stav se pro účely tohoto zákona považuje nepříznivý zdravotní stav, který podle poznatků lékařské vědy trvá nebo má trvat déle než 1 rok.</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(4)</w:t>
      </w:r>
      <w:r w:rsidRPr="006B01D7">
        <w:rPr>
          <w:rFonts w:ascii="Arial" w:eastAsia="Times New Roman" w:hAnsi="Arial" w:cs="Arial"/>
          <w:color w:val="000000"/>
          <w:sz w:val="20"/>
          <w:szCs w:val="20"/>
          <w:lang w:eastAsia="cs-CZ"/>
        </w:rPr>
        <w:t> Zdravotní postižení charakteru dlouhodobě nepříznivého zdravotního stavu odůvodňující přiznání příspěvku na zvláštní pomůcku a zdravotní stavy vylučující jeho přiznání jsou uvedeny v příloze k tomuto zákonu.</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(5)</w:t>
      </w:r>
      <w:r w:rsidRPr="006B01D7">
        <w:rPr>
          <w:rFonts w:ascii="Arial" w:eastAsia="Times New Roman" w:hAnsi="Arial" w:cs="Arial"/>
          <w:color w:val="000000"/>
          <w:sz w:val="20"/>
          <w:szCs w:val="20"/>
          <w:lang w:eastAsia="cs-CZ"/>
        </w:rPr>
        <w:t> Podmínkou pro poskytnutí příspěvku na zvláštní pomůcku dále je, že</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a)</w:t>
      </w:r>
      <w:r w:rsidRPr="006B01D7">
        <w:rPr>
          <w:rFonts w:ascii="Arial" w:eastAsia="Times New Roman" w:hAnsi="Arial" w:cs="Arial"/>
          <w:color w:val="000000"/>
          <w:sz w:val="20"/>
          <w:szCs w:val="20"/>
          <w:lang w:eastAsia="cs-CZ"/>
        </w:rPr>
        <w:t> osoba je starší</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1.</w:t>
      </w:r>
      <w:r w:rsidRPr="006B01D7">
        <w:rPr>
          <w:rFonts w:ascii="Arial" w:eastAsia="Times New Roman" w:hAnsi="Arial" w:cs="Arial"/>
          <w:color w:val="000000"/>
          <w:sz w:val="20"/>
          <w:szCs w:val="20"/>
          <w:lang w:eastAsia="cs-CZ"/>
        </w:rPr>
        <w:t> 3 let, je-li tento příspěvek poskytován na pořízení motorového vozidla, schodolezu, stropního zvedacího systému, svislé zdvihací plošiny, šikmé zvedací plošiny, schodišťové sedačky nebo na úpravu bytu,</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2.</w:t>
      </w:r>
      <w:r w:rsidRPr="006B01D7">
        <w:rPr>
          <w:rFonts w:ascii="Arial" w:eastAsia="Times New Roman" w:hAnsi="Arial" w:cs="Arial"/>
          <w:color w:val="000000"/>
          <w:sz w:val="20"/>
          <w:szCs w:val="20"/>
          <w:lang w:eastAsia="cs-CZ"/>
        </w:rPr>
        <w:t> 15 let, je-li tento příspěvek poskytován na pořízení vodicího psa, nebo</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3.</w:t>
      </w:r>
      <w:r w:rsidRPr="006B01D7">
        <w:rPr>
          <w:rFonts w:ascii="Arial" w:eastAsia="Times New Roman" w:hAnsi="Arial" w:cs="Arial"/>
          <w:color w:val="000000"/>
          <w:sz w:val="20"/>
          <w:szCs w:val="20"/>
          <w:lang w:eastAsia="cs-CZ"/>
        </w:rPr>
        <w:t> 1 roku v ostatních případech,</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b)</w:t>
      </w:r>
      <w:r w:rsidRPr="006B01D7">
        <w:rPr>
          <w:rFonts w:ascii="Arial" w:eastAsia="Times New Roman" w:hAnsi="Arial" w:cs="Arial"/>
          <w:color w:val="000000"/>
          <w:sz w:val="20"/>
          <w:szCs w:val="20"/>
          <w:lang w:eastAsia="cs-CZ"/>
        </w:rPr>
        <w:t> zvláštní pomůcka umožní osobě sebeobsluhu nebo ji potřebuje k realizaci pracovního uplatnění, k přípravě na budoucí povolání, k získávání informací, vzdělávání anebo ke styku s okolím; přitom se přihlíží i k dalším pomůckám, zdravotnickým prostředkům, úpravám a předmětům, které osoba využívá,</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c)</w:t>
      </w:r>
      <w:r w:rsidRPr="006B01D7">
        <w:rPr>
          <w:rFonts w:ascii="Arial" w:eastAsia="Times New Roman" w:hAnsi="Arial" w:cs="Arial"/>
          <w:color w:val="000000"/>
          <w:sz w:val="20"/>
          <w:szCs w:val="20"/>
          <w:lang w:eastAsia="cs-CZ"/>
        </w:rPr>
        <w:t> osoba může zvláštní pomůcku využívat nebo může zvláštní pomůcku využívat ve svém sociálním prostředí.</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(6)</w:t>
      </w:r>
      <w:r w:rsidRPr="006B01D7">
        <w:rPr>
          <w:rFonts w:ascii="Arial" w:eastAsia="Times New Roman" w:hAnsi="Arial" w:cs="Arial"/>
          <w:color w:val="000000"/>
          <w:sz w:val="20"/>
          <w:szCs w:val="20"/>
          <w:lang w:eastAsia="cs-CZ"/>
        </w:rPr>
        <w:t> Je-li příspěvek na zvláštní pomůcku poskytován na pořízení motorového vozidla, je rovněž podmínkou, že se osoba opakovaně v kalendářním měsíci dopravuje a že je schopna řídit motorové vozidlo nebo je schopna být převážena motorovým vozidlem; splnění podmínky opakovaného dopravování prokazuje žadatel čestným prohlášením.</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lastRenderedPageBreak/>
        <w:t>(7)</w:t>
      </w:r>
      <w:r w:rsidRPr="006B01D7">
        <w:rPr>
          <w:rFonts w:ascii="Arial" w:eastAsia="Times New Roman" w:hAnsi="Arial" w:cs="Arial"/>
          <w:color w:val="000000"/>
          <w:sz w:val="20"/>
          <w:szCs w:val="20"/>
          <w:lang w:eastAsia="cs-CZ"/>
        </w:rPr>
        <w:t> Je-li příspěvek na zvláštní pomůcku poskytován na pořízení svislé zdvihací plošiny, šikmé zvedací plošiny, schodišťové sedačky nebo stropního zvedacího systému, je rovněž podmínkou souhlas vlastníka nemovitosti s provedením instalace tohoto zařízení a jeho provozem, není-li vlastníkem nemovitosti osoba, které je tento příspěvek poskytován. Souhlas vlastníka nemovitosti může být nahrazen rozhodnutím soudu.</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(8)</w:t>
      </w:r>
      <w:r w:rsidRPr="006B01D7">
        <w:rPr>
          <w:rFonts w:ascii="Arial" w:eastAsia="Times New Roman" w:hAnsi="Arial" w:cs="Arial"/>
          <w:color w:val="000000"/>
          <w:sz w:val="20"/>
          <w:szCs w:val="20"/>
          <w:lang w:eastAsia="cs-CZ"/>
        </w:rPr>
        <w:t> Příspěvek na zvláštní pomůcku nelze poskytnout, jestliže zvláštní pomůcka je zdravotnickým prostředkem, který je plně hrazen z veřejného zdravotního pojištění anebo je osobě zapůjčen příslušnou zdravotní pojišťovnou. Tento příspěvek nelze rovněž poskytnout na pořízení zvláštní pomůcky, která není osobě hrazena z veřejného zdravotního pojištění nebo zapůjčena zdravotní pojišťovnou z důvodu nedostatečné zdravotní indikace.</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(9)</w:t>
      </w:r>
      <w:r w:rsidRPr="006B01D7">
        <w:rPr>
          <w:rFonts w:ascii="Arial" w:eastAsia="Times New Roman" w:hAnsi="Arial" w:cs="Arial"/>
          <w:color w:val="000000"/>
          <w:sz w:val="20"/>
          <w:szCs w:val="20"/>
          <w:lang w:eastAsia="cs-CZ"/>
        </w:rPr>
        <w:t> Příspěvek na zvláštní pomůcku nelze poskytnout, jestliže zvláštní pomůcka je zdravotnickým prostředkem, který je částečně hrazen z veřejného zdravotního pojištění.</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(10)</w:t>
      </w:r>
      <w:r w:rsidRPr="006B01D7">
        <w:rPr>
          <w:rFonts w:ascii="Arial" w:eastAsia="Times New Roman" w:hAnsi="Arial" w:cs="Arial"/>
          <w:color w:val="000000"/>
          <w:sz w:val="20"/>
          <w:szCs w:val="20"/>
          <w:lang w:eastAsia="cs-CZ"/>
        </w:rPr>
        <w:t> Příspěvek se poskytuje na zvláštní pomůcku v základním provedení, které osobě vzhledem k jejímu zdravotnímu postižení plně vyhovuje a splňuje podmínku nejmenší ekonomické náročnosti. Tato podmínka se nevyžaduje, je-li příspěvek na zvláštní pomůcku poskytován na pořízení motorového vozidla nebo je-li oprávněnou osobou dítě</w:t>
      </w:r>
      <w:hyperlink r:id="rId14" w:anchor="f4396236" w:history="1">
        <w:r w:rsidRPr="006B01D7">
          <w:rPr>
            <w:rFonts w:ascii="Arial" w:eastAsia="Times New Roman" w:hAnsi="Arial" w:cs="Arial"/>
            <w:b/>
            <w:bCs/>
            <w:color w:val="15679C"/>
            <w:sz w:val="20"/>
            <w:szCs w:val="20"/>
            <w:vertAlign w:val="superscript"/>
            <w:lang w:eastAsia="cs-CZ"/>
          </w:rPr>
          <w:t>6</w:t>
        </w:r>
        <w:r w:rsidRPr="006B01D7">
          <w:rPr>
            <w:rFonts w:ascii="Arial" w:eastAsia="Times New Roman" w:hAnsi="Arial" w:cs="Arial"/>
            <w:b/>
            <w:bCs/>
            <w:color w:val="15679C"/>
            <w:sz w:val="20"/>
            <w:szCs w:val="20"/>
            <w:lang w:eastAsia="cs-CZ"/>
          </w:rPr>
          <w:t>)</w:t>
        </w:r>
      </w:hyperlink>
      <w:r w:rsidRPr="006B01D7">
        <w:rPr>
          <w:rFonts w:ascii="Arial" w:eastAsia="Times New Roman" w:hAnsi="Arial" w:cs="Arial"/>
          <w:color w:val="000000"/>
          <w:sz w:val="20"/>
          <w:szCs w:val="20"/>
          <w:lang w:eastAsia="cs-CZ"/>
        </w:rPr>
        <w:t>. Příspěvek na zvláštní pomůcku na pořízení svislé zdvihací plošiny nebo šikmé zvedací plošiny se poskytne, jen jestliže odstranění bariéry nelze dosáhnout prostřednictvím schodolezu. Jde-li o poskytnutí příspěvku na zvláštní pomůcku na pořízení svislé zdvihací plošiny, šikmé zvedací plošiny, schodišťové sedačky nebo stropního zvedacího systému, je osoba povinna pro účely posouzení splnění podmínky uvedené ve větě první předložit na výzvu krajské pobočky Úřadu práce alespoň 2 návrhy řešení odstranění bariéry, včetně ceny.</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(11)</w:t>
      </w:r>
      <w:r w:rsidRPr="006B01D7">
        <w:rPr>
          <w:rFonts w:ascii="Arial" w:eastAsia="Times New Roman" w:hAnsi="Arial" w:cs="Arial"/>
          <w:color w:val="000000"/>
          <w:sz w:val="20"/>
          <w:szCs w:val="20"/>
          <w:lang w:eastAsia="cs-CZ"/>
        </w:rPr>
        <w:t> Příspěvek na zvláštní pomůcku, který je poskytován na pořízení motorového vozidla, se opětovně poskytne při splnění podmínek uvedených v odstavcích 2, 5 a 6 nejdříve po uplynutí 84 kalendářních měsíců po sobě jdoucích, počínaje od kalendářního měsíce následujícího po kalendářním měsíci, ve kterém nabylo právní moci předchozí rozhodnutí o tomto příspěvku; to neplatí, jestliže osoba tento příspěvek nebo jeho poměrnou část vrátila, popřípadě jí jeho vrácení bylo prominuto.</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(12)</w:t>
      </w:r>
      <w:r w:rsidRPr="006B01D7">
        <w:rPr>
          <w:rFonts w:ascii="Arial" w:eastAsia="Times New Roman" w:hAnsi="Arial" w:cs="Arial"/>
          <w:color w:val="000000"/>
          <w:sz w:val="20"/>
          <w:szCs w:val="20"/>
          <w:lang w:eastAsia="cs-CZ"/>
        </w:rPr>
        <w:t> Příspěvek na zvláštní pomůcku, který je poskytován na pořízení vodicího psa, se poskytne jen na pořízení psa, který byl vycvičen a předán právnickou nebo fyzickou osobou, která je členem mezinárodní organizace sdružující výcvikové školy. Podmínka členství v mezinárodní organizaci sdružující výcvikové školy se považuje za splněnou, i pokud není právnická nebo fyzická osoba jejím členem, avšak podala přihlášku za člena, nejdéle však po dobu 2 let ode dne podání této přihlášky. Prováděcí právní předpis stanoví dovednosti vodicího psa, které musí splňovat.</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(13)</w:t>
      </w:r>
      <w:r w:rsidRPr="006B01D7">
        <w:rPr>
          <w:rFonts w:ascii="Arial" w:eastAsia="Times New Roman" w:hAnsi="Arial" w:cs="Arial"/>
          <w:color w:val="000000"/>
          <w:sz w:val="20"/>
          <w:szCs w:val="20"/>
          <w:lang w:eastAsia="cs-CZ"/>
        </w:rPr>
        <w:t> Seznam druhů a typů zvláštních pomůcek určených osobám se zdravotním postižením uvedeným v příloze tohoto zákona, na jejichž pořízení se poskytuje příspěvek, stanoví prováděcí právní předpis.</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(14)</w:t>
      </w:r>
      <w:r w:rsidRPr="006B01D7">
        <w:rPr>
          <w:rFonts w:ascii="Arial" w:eastAsia="Times New Roman" w:hAnsi="Arial" w:cs="Arial"/>
          <w:color w:val="000000"/>
          <w:sz w:val="20"/>
          <w:szCs w:val="20"/>
          <w:lang w:eastAsia="cs-CZ"/>
        </w:rPr>
        <w:t> Při rozhodování o poskytnutí příspěvku na zvláštní pomůcku, která není uvedena v seznamu podle odstavce 13, se posuzuje, zda je tato konkrétní zvláštní pomůcka z hlediska využití srovnatelná s druhy a typy zvláštních pomůcek uvedenými v seznamu podle odstavce 13.</w:t>
      </w:r>
    </w:p>
    <w:p w:rsidR="006B01D7" w:rsidRPr="006B01D7" w:rsidRDefault="006B01D7" w:rsidP="006B01D7">
      <w:pPr>
        <w:shd w:val="clear" w:color="auto" w:fill="FFFFFF"/>
        <w:spacing w:after="0" w:line="240" w:lineRule="auto"/>
        <w:jc w:val="both"/>
        <w:rPr>
          <w:rFonts w:ascii="Arial" w:eastAsia="Times New Roman" w:hAnsi="Arial" w:cs="Arial"/>
          <w:b/>
          <w:bCs/>
          <w:color w:val="FF8400"/>
          <w:sz w:val="20"/>
          <w:szCs w:val="20"/>
          <w:lang w:eastAsia="cs-CZ"/>
        </w:rPr>
      </w:pPr>
      <w:r w:rsidRPr="006B01D7">
        <w:rPr>
          <w:rFonts w:ascii="Arial" w:eastAsia="Times New Roman" w:hAnsi="Arial" w:cs="Arial"/>
          <w:b/>
          <w:bCs/>
          <w:color w:val="FF8400"/>
          <w:sz w:val="20"/>
          <w:szCs w:val="20"/>
          <w:lang w:eastAsia="cs-CZ"/>
        </w:rPr>
        <w:t>§ 10</w:t>
      </w:r>
    </w:p>
    <w:p w:rsidR="006B01D7" w:rsidRPr="006B01D7" w:rsidRDefault="006B01D7" w:rsidP="006B01D7">
      <w:pPr>
        <w:shd w:val="clear" w:color="auto" w:fill="FFFFFF"/>
        <w:spacing w:after="0" w:line="330" w:lineRule="atLeast"/>
        <w:outlineLvl w:val="2"/>
        <w:rPr>
          <w:rFonts w:ascii="Arial" w:eastAsia="Times New Roman" w:hAnsi="Arial" w:cs="Arial"/>
          <w:b/>
          <w:bCs/>
          <w:color w:val="08A8F8"/>
          <w:lang w:eastAsia="cs-CZ"/>
        </w:rPr>
      </w:pPr>
      <w:r w:rsidRPr="006B01D7">
        <w:rPr>
          <w:rFonts w:ascii="Arial" w:eastAsia="Times New Roman" w:hAnsi="Arial" w:cs="Arial"/>
          <w:b/>
          <w:bCs/>
          <w:color w:val="08A8F8"/>
          <w:lang w:eastAsia="cs-CZ"/>
        </w:rPr>
        <w:t>Stanovení výše příspěvku na zvláštní pomůcku</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(1)</w:t>
      </w:r>
      <w:r w:rsidRPr="006B01D7">
        <w:rPr>
          <w:rFonts w:ascii="Arial" w:eastAsia="Times New Roman" w:hAnsi="Arial" w:cs="Arial"/>
          <w:color w:val="000000"/>
          <w:sz w:val="20"/>
          <w:szCs w:val="20"/>
          <w:lang w:eastAsia="cs-CZ"/>
        </w:rPr>
        <w:t> Na pořízení zvláštní pomůcky, jejíž cena je nižší než 10000 Kč, se příspěvek na zvláštní pomůcku poskytne v případě, je-li příjem osoby a příjem osob s ní společně posuzovaných nižší než osminásobek životního minima jednotlivce nebo životního minima společně posuzovaných osob podle zákona o životním a existenčním minimu</w:t>
      </w:r>
      <w:hyperlink r:id="rId15" w:anchor="f4396239" w:history="1">
        <w:r w:rsidRPr="006B01D7">
          <w:rPr>
            <w:rFonts w:ascii="Arial" w:eastAsia="Times New Roman" w:hAnsi="Arial" w:cs="Arial"/>
            <w:b/>
            <w:bCs/>
            <w:color w:val="15679C"/>
            <w:sz w:val="20"/>
            <w:szCs w:val="20"/>
            <w:vertAlign w:val="superscript"/>
            <w:lang w:eastAsia="cs-CZ"/>
          </w:rPr>
          <w:t>9</w:t>
        </w:r>
        <w:r w:rsidRPr="006B01D7">
          <w:rPr>
            <w:rFonts w:ascii="Arial" w:eastAsia="Times New Roman" w:hAnsi="Arial" w:cs="Arial"/>
            <w:b/>
            <w:bCs/>
            <w:color w:val="15679C"/>
            <w:sz w:val="20"/>
            <w:szCs w:val="20"/>
            <w:lang w:eastAsia="cs-CZ"/>
          </w:rPr>
          <w:t>)</w:t>
        </w:r>
      </w:hyperlink>
      <w:r w:rsidRPr="006B01D7">
        <w:rPr>
          <w:rFonts w:ascii="Arial" w:eastAsia="Times New Roman" w:hAnsi="Arial" w:cs="Arial"/>
          <w:color w:val="000000"/>
          <w:sz w:val="20"/>
          <w:szCs w:val="20"/>
          <w:lang w:eastAsia="cs-CZ"/>
        </w:rPr>
        <w:t>. Z důvodů hodných zvláštního zřetele, zejména žádá-li osoba opakovaně o příspěvek na různé zvláštní pomůcky, jejichž cena je nižší než 10000 Kč, lze tento příspěvek poskytnout, i když příjem osoby a příjem osob s ní společně posuzovaných přesahuje částku životního minima podle věty první.</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(2)</w:t>
      </w:r>
      <w:r w:rsidRPr="006B01D7">
        <w:rPr>
          <w:rFonts w:ascii="Arial" w:eastAsia="Times New Roman" w:hAnsi="Arial" w:cs="Arial"/>
          <w:color w:val="000000"/>
          <w:sz w:val="20"/>
          <w:szCs w:val="20"/>
          <w:lang w:eastAsia="cs-CZ"/>
        </w:rPr>
        <w:t> Výše příspěvku na zvláštní pomůcku podle odstavce 1 se stanoví tak, aby spoluúčast osoby činila 10 % z předpokládané nebo již zaplacené ceny zvláštní pomůcky, nejméně však 1000 Kč.</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(3)</w:t>
      </w:r>
      <w:r w:rsidRPr="006B01D7">
        <w:rPr>
          <w:rFonts w:ascii="Arial" w:eastAsia="Times New Roman" w:hAnsi="Arial" w:cs="Arial"/>
          <w:color w:val="000000"/>
          <w:sz w:val="20"/>
          <w:szCs w:val="20"/>
          <w:lang w:eastAsia="cs-CZ"/>
        </w:rPr>
        <w:t> Výše příspěvku na pořízení zvláštní pomůcky, jejíž cena je vyšší než 10000 Kč, se stanoví tak, aby spoluúčast osoby činila 10 % z předpokládané nebo již zaplacené ceny zvláštní pomůcky. Maximální výše příspěvku na zvláštní pomůcku činí 350000 Kč, s výjimkou příspěvku na zvláštní pomůcku poskytovaného na pořízení svislé zdvihací plošiny nebo šikmé zvedací plošiny, jehož maximální výše činí 400000 Kč.</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(4)</w:t>
      </w:r>
      <w:r w:rsidRPr="006B01D7">
        <w:rPr>
          <w:rFonts w:ascii="Arial" w:eastAsia="Times New Roman" w:hAnsi="Arial" w:cs="Arial"/>
          <w:color w:val="000000"/>
          <w:sz w:val="20"/>
          <w:szCs w:val="20"/>
          <w:lang w:eastAsia="cs-CZ"/>
        </w:rPr>
        <w:t> Jestliže osoba nemá dostatek finančních prostředků ke spoluúčasti podle odstavce 3, krajská pobočka Úřadu práce s přihlédnutím k míře využívání zvláštní pomůcky, k příjmu osoby a příjmu osob s ní společně posuzovaných podle zákona o životním a existenčním minimu</w:t>
      </w:r>
      <w:hyperlink r:id="rId16" w:anchor="f4396239" w:history="1">
        <w:r w:rsidRPr="006B01D7">
          <w:rPr>
            <w:rFonts w:ascii="Arial" w:eastAsia="Times New Roman" w:hAnsi="Arial" w:cs="Arial"/>
            <w:b/>
            <w:bCs/>
            <w:color w:val="15679C"/>
            <w:sz w:val="20"/>
            <w:szCs w:val="20"/>
            <w:vertAlign w:val="superscript"/>
            <w:lang w:eastAsia="cs-CZ"/>
          </w:rPr>
          <w:t>9</w:t>
        </w:r>
        <w:r w:rsidRPr="006B01D7">
          <w:rPr>
            <w:rFonts w:ascii="Arial" w:eastAsia="Times New Roman" w:hAnsi="Arial" w:cs="Arial"/>
            <w:b/>
            <w:bCs/>
            <w:color w:val="15679C"/>
            <w:sz w:val="20"/>
            <w:szCs w:val="20"/>
            <w:lang w:eastAsia="cs-CZ"/>
          </w:rPr>
          <w:t>)</w:t>
        </w:r>
      </w:hyperlink>
      <w:r w:rsidRPr="006B01D7">
        <w:rPr>
          <w:rFonts w:ascii="Arial" w:eastAsia="Times New Roman" w:hAnsi="Arial" w:cs="Arial"/>
          <w:color w:val="000000"/>
          <w:sz w:val="20"/>
          <w:szCs w:val="20"/>
          <w:lang w:eastAsia="cs-CZ"/>
        </w:rPr>
        <w:t> určí nižší výši spoluúčasti, minimálně však 1000 Kč.</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(5)</w:t>
      </w:r>
      <w:r w:rsidRPr="006B01D7">
        <w:rPr>
          <w:rFonts w:ascii="Arial" w:eastAsia="Times New Roman" w:hAnsi="Arial" w:cs="Arial"/>
          <w:color w:val="000000"/>
          <w:sz w:val="20"/>
          <w:szCs w:val="20"/>
          <w:lang w:eastAsia="cs-CZ"/>
        </w:rPr>
        <w:t> Výše příspěvku na zvláštní pomůcku poskytovaného na pořízení motorového vozidla činí:</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a)</w:t>
      </w:r>
      <w:r w:rsidRPr="006B01D7">
        <w:rPr>
          <w:rFonts w:ascii="Arial" w:eastAsia="Times New Roman" w:hAnsi="Arial" w:cs="Arial"/>
          <w:color w:val="000000"/>
          <w:sz w:val="20"/>
          <w:szCs w:val="20"/>
          <w:lang w:eastAsia="cs-CZ"/>
        </w:rPr>
        <w:t xml:space="preserve"> 200000 Kč, je-li příjem osoby a příjem osob s ní společně posuzovaných nižší nebo roven šestnáctinásobku částky životního minima jednotlivce nebo životního minima společně posuzovaných </w:t>
      </w:r>
      <w:r w:rsidRPr="006B01D7">
        <w:rPr>
          <w:rFonts w:ascii="Arial" w:eastAsia="Times New Roman" w:hAnsi="Arial" w:cs="Arial"/>
          <w:color w:val="000000"/>
          <w:sz w:val="20"/>
          <w:szCs w:val="20"/>
          <w:lang w:eastAsia="cs-CZ"/>
        </w:rPr>
        <w:lastRenderedPageBreak/>
        <w:t>osob podle zákona o životním a existenčním minimu</w:t>
      </w:r>
      <w:hyperlink r:id="rId17" w:anchor="f4396239" w:history="1">
        <w:r w:rsidRPr="006B01D7">
          <w:rPr>
            <w:rFonts w:ascii="Arial" w:eastAsia="Times New Roman" w:hAnsi="Arial" w:cs="Arial"/>
            <w:b/>
            <w:bCs/>
            <w:color w:val="15679C"/>
            <w:sz w:val="20"/>
            <w:szCs w:val="20"/>
            <w:vertAlign w:val="superscript"/>
            <w:lang w:eastAsia="cs-CZ"/>
          </w:rPr>
          <w:t>9</w:t>
        </w:r>
        <w:r w:rsidRPr="006B01D7">
          <w:rPr>
            <w:rFonts w:ascii="Arial" w:eastAsia="Times New Roman" w:hAnsi="Arial" w:cs="Arial"/>
            <w:b/>
            <w:bCs/>
            <w:color w:val="15679C"/>
            <w:sz w:val="20"/>
            <w:szCs w:val="20"/>
            <w:lang w:eastAsia="cs-CZ"/>
          </w:rPr>
          <w:t>)</w:t>
        </w:r>
      </w:hyperlink>
      <w:r w:rsidRPr="006B01D7">
        <w:rPr>
          <w:rFonts w:ascii="Arial" w:eastAsia="Times New Roman" w:hAnsi="Arial" w:cs="Arial"/>
          <w:color w:val="000000"/>
          <w:sz w:val="20"/>
          <w:szCs w:val="20"/>
          <w:lang w:eastAsia="cs-CZ"/>
        </w:rPr>
        <w:t> nebo je-li tento příspěvek poskytován nezletilé osobě,</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b)</w:t>
      </w:r>
      <w:r w:rsidRPr="006B01D7">
        <w:rPr>
          <w:rFonts w:ascii="Arial" w:eastAsia="Times New Roman" w:hAnsi="Arial" w:cs="Arial"/>
          <w:color w:val="000000"/>
          <w:sz w:val="20"/>
          <w:szCs w:val="20"/>
          <w:lang w:eastAsia="cs-CZ"/>
        </w:rPr>
        <w:t> 180000 Kč, je-li příjem osoby a příjem osob s ní společně posuzovaných vyšší než šestnáctinásobek částky životního minima uvedeného v písmenu a), avšak nižší nebo roven sedmnáctinásobku této částky,</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c)</w:t>
      </w:r>
      <w:r w:rsidRPr="006B01D7">
        <w:rPr>
          <w:rFonts w:ascii="Arial" w:eastAsia="Times New Roman" w:hAnsi="Arial" w:cs="Arial"/>
          <w:color w:val="000000"/>
          <w:sz w:val="20"/>
          <w:szCs w:val="20"/>
          <w:lang w:eastAsia="cs-CZ"/>
        </w:rPr>
        <w:t> 160000 Kč, je-li příjem osoby a příjem osob s ní společně posuzovaných vyšší než sedmnáctinásobek částky životního minima uvedeného v písmenu a), avšak nižší nebo roven osmnáctinásobku této částky,</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d)</w:t>
      </w:r>
      <w:r w:rsidRPr="006B01D7">
        <w:rPr>
          <w:rFonts w:ascii="Arial" w:eastAsia="Times New Roman" w:hAnsi="Arial" w:cs="Arial"/>
          <w:color w:val="000000"/>
          <w:sz w:val="20"/>
          <w:szCs w:val="20"/>
          <w:lang w:eastAsia="cs-CZ"/>
        </w:rPr>
        <w:t> 140000 Kč, je-li příjem osoby a příjem osob s ní společně posuzovaných vyšší než osmnáctinásobek částky životního minima uvedeného v písmenu a), avšak nižší nebo roven devatenáctinásobku této částky,</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e)</w:t>
      </w:r>
      <w:r w:rsidRPr="006B01D7">
        <w:rPr>
          <w:rFonts w:ascii="Arial" w:eastAsia="Times New Roman" w:hAnsi="Arial" w:cs="Arial"/>
          <w:color w:val="000000"/>
          <w:sz w:val="20"/>
          <w:szCs w:val="20"/>
          <w:lang w:eastAsia="cs-CZ"/>
        </w:rPr>
        <w:t> 120000 Kč, je-li příjem osoby a příjem osob s ní společně posuzovaných vyšší než devatenáctinásobek částky životního minima uvedeného v písmenu a), avšak nižší nebo roven dvacetinásobku této částky,</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f)</w:t>
      </w:r>
      <w:r w:rsidRPr="006B01D7">
        <w:rPr>
          <w:rFonts w:ascii="Arial" w:eastAsia="Times New Roman" w:hAnsi="Arial" w:cs="Arial"/>
          <w:color w:val="000000"/>
          <w:sz w:val="20"/>
          <w:szCs w:val="20"/>
          <w:lang w:eastAsia="cs-CZ"/>
        </w:rPr>
        <w:t> 100000 Kč, je-li příjem osoby a příjem osob s ní společně posuzovaných vyšší než dvacetinásobek částky životního minima uvedeného v písmenu a).</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(6)</w:t>
      </w:r>
      <w:r w:rsidRPr="006B01D7">
        <w:rPr>
          <w:rFonts w:ascii="Arial" w:eastAsia="Times New Roman" w:hAnsi="Arial" w:cs="Arial"/>
          <w:color w:val="000000"/>
          <w:sz w:val="20"/>
          <w:szCs w:val="20"/>
          <w:lang w:eastAsia="cs-CZ"/>
        </w:rPr>
        <w:t> Součet vyplacených příspěvků na zvláštní pomůcku nesmí v 60 kalendářních měsících po sobě jdoucích přesáhnout částku 800000 Kč nebo 850000 Kč, jestliže byl v této době poskytnut příspěvek na zvláštní pomůcku na pořízení svislé zdvihací plošiny nebo šikmé zvedací plošiny. Od vyplacených částek se při určování součtu odečítají částky, které osoba v tomto období vrátila nebo jejichž vrácení bylo prominuto.</w:t>
      </w:r>
    </w:p>
    <w:p w:rsidR="006B01D7" w:rsidRPr="006B01D7" w:rsidRDefault="006B01D7" w:rsidP="006B01D7">
      <w:pPr>
        <w:shd w:val="clear" w:color="auto" w:fill="FFFFFF"/>
        <w:spacing w:after="0" w:line="240" w:lineRule="auto"/>
        <w:jc w:val="both"/>
        <w:rPr>
          <w:rFonts w:ascii="Arial" w:eastAsia="Times New Roman" w:hAnsi="Arial" w:cs="Arial"/>
          <w:b/>
          <w:bCs/>
          <w:color w:val="FF8400"/>
          <w:sz w:val="20"/>
          <w:szCs w:val="20"/>
          <w:lang w:eastAsia="cs-CZ"/>
        </w:rPr>
      </w:pPr>
      <w:r w:rsidRPr="006B01D7">
        <w:rPr>
          <w:rFonts w:ascii="Arial" w:eastAsia="Times New Roman" w:hAnsi="Arial" w:cs="Arial"/>
          <w:b/>
          <w:bCs/>
          <w:color w:val="FF8400"/>
          <w:sz w:val="20"/>
          <w:szCs w:val="20"/>
          <w:lang w:eastAsia="cs-CZ"/>
        </w:rPr>
        <w:t>§ 11</w:t>
      </w:r>
    </w:p>
    <w:p w:rsidR="006B01D7" w:rsidRPr="006B01D7" w:rsidRDefault="006B01D7" w:rsidP="006B01D7">
      <w:pPr>
        <w:shd w:val="clear" w:color="auto" w:fill="FFFFFF"/>
        <w:spacing w:after="0" w:line="330" w:lineRule="atLeast"/>
        <w:outlineLvl w:val="2"/>
        <w:rPr>
          <w:rFonts w:ascii="Arial" w:eastAsia="Times New Roman" w:hAnsi="Arial" w:cs="Arial"/>
          <w:b/>
          <w:bCs/>
          <w:color w:val="08A8F8"/>
          <w:lang w:eastAsia="cs-CZ"/>
        </w:rPr>
      </w:pPr>
      <w:r w:rsidRPr="006B01D7">
        <w:rPr>
          <w:rFonts w:ascii="Arial" w:eastAsia="Times New Roman" w:hAnsi="Arial" w:cs="Arial"/>
          <w:b/>
          <w:bCs/>
          <w:color w:val="08A8F8"/>
          <w:lang w:eastAsia="cs-CZ"/>
        </w:rPr>
        <w:t>Příjem</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(1)</w:t>
      </w:r>
      <w:r w:rsidRPr="006B01D7">
        <w:rPr>
          <w:rFonts w:ascii="Arial" w:eastAsia="Times New Roman" w:hAnsi="Arial" w:cs="Arial"/>
          <w:color w:val="000000"/>
          <w:sz w:val="20"/>
          <w:szCs w:val="20"/>
          <w:lang w:eastAsia="cs-CZ"/>
        </w:rPr>
        <w:t> Pro účely nároku na příspěvek na zvláštní pomůcku se příjmem osoby nebo společně posuzovaných osob rozumí příjmy podle zákona o životním a existenčním minimu. Okruh společně posuzovaných osob se posuzuje podle zákona o životním a existenčním minimu</w:t>
      </w:r>
      <w:hyperlink r:id="rId18" w:anchor="f4396239" w:history="1">
        <w:r w:rsidRPr="006B01D7">
          <w:rPr>
            <w:rFonts w:ascii="Arial" w:eastAsia="Times New Roman" w:hAnsi="Arial" w:cs="Arial"/>
            <w:b/>
            <w:bCs/>
            <w:color w:val="15679C"/>
            <w:sz w:val="20"/>
            <w:szCs w:val="20"/>
            <w:vertAlign w:val="superscript"/>
            <w:lang w:eastAsia="cs-CZ"/>
          </w:rPr>
          <w:t>9</w:t>
        </w:r>
        <w:r w:rsidRPr="006B01D7">
          <w:rPr>
            <w:rFonts w:ascii="Arial" w:eastAsia="Times New Roman" w:hAnsi="Arial" w:cs="Arial"/>
            <w:b/>
            <w:bCs/>
            <w:color w:val="15679C"/>
            <w:sz w:val="20"/>
            <w:szCs w:val="20"/>
            <w:lang w:eastAsia="cs-CZ"/>
          </w:rPr>
          <w:t>)</w:t>
        </w:r>
      </w:hyperlink>
      <w:r w:rsidRPr="006B01D7">
        <w:rPr>
          <w:rFonts w:ascii="Arial" w:eastAsia="Times New Roman" w:hAnsi="Arial" w:cs="Arial"/>
          <w:color w:val="000000"/>
          <w:sz w:val="20"/>
          <w:szCs w:val="20"/>
          <w:lang w:eastAsia="cs-CZ"/>
        </w:rPr>
        <w:t>. Krajská pobočka Úřadu práce může při rozhodování o příspěvku na zvláštní pomůcku na žádost rozhodnout, že osoby uvedené v § 4 odst. 1 písm. a) až c) zákona o životním a existenčním minimu</w:t>
      </w:r>
      <w:hyperlink r:id="rId19" w:anchor="f4396239" w:history="1">
        <w:r w:rsidRPr="006B01D7">
          <w:rPr>
            <w:rFonts w:ascii="Arial" w:eastAsia="Times New Roman" w:hAnsi="Arial" w:cs="Arial"/>
            <w:b/>
            <w:bCs/>
            <w:color w:val="15679C"/>
            <w:sz w:val="20"/>
            <w:szCs w:val="20"/>
            <w:vertAlign w:val="superscript"/>
            <w:lang w:eastAsia="cs-CZ"/>
          </w:rPr>
          <w:t>9</w:t>
        </w:r>
        <w:r w:rsidRPr="006B01D7">
          <w:rPr>
            <w:rFonts w:ascii="Arial" w:eastAsia="Times New Roman" w:hAnsi="Arial" w:cs="Arial"/>
            <w:b/>
            <w:bCs/>
            <w:color w:val="15679C"/>
            <w:sz w:val="20"/>
            <w:szCs w:val="20"/>
            <w:lang w:eastAsia="cs-CZ"/>
          </w:rPr>
          <w:t>)</w:t>
        </w:r>
      </w:hyperlink>
      <w:r w:rsidRPr="006B01D7">
        <w:rPr>
          <w:rFonts w:ascii="Arial" w:eastAsia="Times New Roman" w:hAnsi="Arial" w:cs="Arial"/>
          <w:color w:val="000000"/>
          <w:sz w:val="20"/>
          <w:szCs w:val="20"/>
          <w:lang w:eastAsia="cs-CZ"/>
        </w:rPr>
        <w:t> se neposuzují jako osoby společně posuzované, jestliže spolu nejméně po dobu 3 měsíců prokazatelně nežijí.</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(2)</w:t>
      </w:r>
      <w:r w:rsidRPr="006B01D7">
        <w:rPr>
          <w:rFonts w:ascii="Arial" w:eastAsia="Times New Roman" w:hAnsi="Arial" w:cs="Arial"/>
          <w:color w:val="000000"/>
          <w:sz w:val="20"/>
          <w:szCs w:val="20"/>
          <w:lang w:eastAsia="cs-CZ"/>
        </w:rPr>
        <w:t> Rozhodným obdobím, za které se zjišťuje příjem, je kalendářní čtvrtletí předcházející kalendářnímu měsíci, ve kterém byla podána žádost o příspěvek na zvláštní pomůcku.</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(3)</w:t>
      </w:r>
      <w:r w:rsidRPr="006B01D7">
        <w:rPr>
          <w:rFonts w:ascii="Arial" w:eastAsia="Times New Roman" w:hAnsi="Arial" w:cs="Arial"/>
          <w:color w:val="000000"/>
          <w:sz w:val="20"/>
          <w:szCs w:val="20"/>
          <w:lang w:eastAsia="cs-CZ"/>
        </w:rPr>
        <w:t> Příjem se stanoví jako měsíční průměr příjmů žadatele o příspěvek na zvláštní pomůcku nebo součtu měsíčních příjmů žadatele o příspěvek na zvláštní pomůcku a osob s ním společně posuzovaných.</w:t>
      </w:r>
    </w:p>
    <w:p w:rsidR="006B01D7" w:rsidRPr="006B01D7" w:rsidRDefault="006B01D7" w:rsidP="006B01D7">
      <w:pPr>
        <w:shd w:val="clear" w:color="auto" w:fill="FFFFFF"/>
        <w:spacing w:after="0" w:line="240" w:lineRule="auto"/>
        <w:jc w:val="both"/>
        <w:rPr>
          <w:rFonts w:ascii="Arial" w:eastAsia="Times New Roman" w:hAnsi="Arial" w:cs="Arial"/>
          <w:b/>
          <w:bCs/>
          <w:color w:val="FF8400"/>
          <w:sz w:val="20"/>
          <w:szCs w:val="20"/>
          <w:lang w:eastAsia="cs-CZ"/>
        </w:rPr>
      </w:pPr>
      <w:r w:rsidRPr="006B01D7">
        <w:rPr>
          <w:rFonts w:ascii="Arial" w:eastAsia="Times New Roman" w:hAnsi="Arial" w:cs="Arial"/>
          <w:b/>
          <w:bCs/>
          <w:color w:val="FF8400"/>
          <w:sz w:val="20"/>
          <w:szCs w:val="20"/>
          <w:lang w:eastAsia="cs-CZ"/>
        </w:rPr>
        <w:t>§ 12</w:t>
      </w:r>
    </w:p>
    <w:p w:rsidR="006B01D7" w:rsidRPr="006B01D7" w:rsidRDefault="006B01D7" w:rsidP="006B01D7">
      <w:pPr>
        <w:shd w:val="clear" w:color="auto" w:fill="FFFFFF"/>
        <w:spacing w:after="0" w:line="330" w:lineRule="atLeast"/>
        <w:outlineLvl w:val="2"/>
        <w:rPr>
          <w:rFonts w:ascii="Arial" w:eastAsia="Times New Roman" w:hAnsi="Arial" w:cs="Arial"/>
          <w:b/>
          <w:bCs/>
          <w:color w:val="08A8F8"/>
          <w:lang w:eastAsia="cs-CZ"/>
        </w:rPr>
      </w:pPr>
      <w:r w:rsidRPr="006B01D7">
        <w:rPr>
          <w:rFonts w:ascii="Arial" w:eastAsia="Times New Roman" w:hAnsi="Arial" w:cs="Arial"/>
          <w:b/>
          <w:bCs/>
          <w:color w:val="08A8F8"/>
          <w:lang w:eastAsia="cs-CZ"/>
        </w:rPr>
        <w:t>Povinnost vrátit příspěvek na zvláštní pomůcku</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(1)</w:t>
      </w:r>
      <w:r w:rsidRPr="006B01D7">
        <w:rPr>
          <w:rFonts w:ascii="Arial" w:eastAsia="Times New Roman" w:hAnsi="Arial" w:cs="Arial"/>
          <w:color w:val="000000"/>
          <w:sz w:val="20"/>
          <w:szCs w:val="20"/>
          <w:lang w:eastAsia="cs-CZ"/>
        </w:rPr>
        <w:t> Oprávněná osoba je povinna tento příspěvek nebo jeho poměrnou část vrátit, jestliže</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a)</w:t>
      </w:r>
      <w:r w:rsidRPr="006B01D7">
        <w:rPr>
          <w:rFonts w:ascii="Arial" w:eastAsia="Times New Roman" w:hAnsi="Arial" w:cs="Arial"/>
          <w:color w:val="000000"/>
          <w:sz w:val="20"/>
          <w:szCs w:val="20"/>
          <w:lang w:eastAsia="cs-CZ"/>
        </w:rPr>
        <w:t> nepoužila tento příspěvek do 3 měsíců ode dne jeho vyplacení nebo ve lhůtě stanovené krajskou pobočkou Úřadu práce na pořízení zvláštní pomůcky,</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b)</w:t>
      </w:r>
      <w:r w:rsidRPr="006B01D7">
        <w:rPr>
          <w:rFonts w:ascii="Arial" w:eastAsia="Times New Roman" w:hAnsi="Arial" w:cs="Arial"/>
          <w:color w:val="000000"/>
          <w:sz w:val="20"/>
          <w:szCs w:val="20"/>
          <w:lang w:eastAsia="cs-CZ"/>
        </w:rPr>
        <w:t> nepoužila vyplacený příspěvek v plné výši do 3 měsíců ode dne jeho vyplacení nebo ve lhůtě stanovené krajskou pobočkou Úřadu práce,</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c)</w:t>
      </w:r>
      <w:r w:rsidRPr="006B01D7">
        <w:rPr>
          <w:rFonts w:ascii="Arial" w:eastAsia="Times New Roman" w:hAnsi="Arial" w:cs="Arial"/>
          <w:color w:val="000000"/>
          <w:sz w:val="20"/>
          <w:szCs w:val="20"/>
          <w:lang w:eastAsia="cs-CZ"/>
        </w:rPr>
        <w:t> v období před uplynutím 60 kalendářních měsíců po sobě jdoucích ode dne vyplacení příspěvku nebo v období před uplynutím 84 kalendářních měsíců po sobě jdoucích ode dne vyplacení příspěvku poskytnutého na pořízení motorového vozidla pozbyla vlastnické právo ke zvláštní pomůcce,</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d)</w:t>
      </w:r>
      <w:r w:rsidRPr="006B01D7">
        <w:rPr>
          <w:rFonts w:ascii="Arial" w:eastAsia="Times New Roman" w:hAnsi="Arial" w:cs="Arial"/>
          <w:color w:val="000000"/>
          <w:sz w:val="20"/>
          <w:szCs w:val="20"/>
          <w:lang w:eastAsia="cs-CZ"/>
        </w:rPr>
        <w:t> v období před uplynutím 60 kalendářních měsíců po sobě jdoucích ode dne vyplacení příspěvku nebo v období před uplynutím 84 kalendářních měsíců po sobě jdoucích ode dne vyplacení příspěvku poskytnutého na pořízení motorového vozidla přestala zvláštní pomůcku užívat,</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e)</w:t>
      </w:r>
      <w:r w:rsidRPr="006B01D7">
        <w:rPr>
          <w:rFonts w:ascii="Arial" w:eastAsia="Times New Roman" w:hAnsi="Arial" w:cs="Arial"/>
          <w:color w:val="000000"/>
          <w:sz w:val="20"/>
          <w:szCs w:val="20"/>
          <w:lang w:eastAsia="cs-CZ"/>
        </w:rPr>
        <w:t> se přestala opakovaně dopravovat nebo přestala být schopna převozu motorovým vozidlem, byl-li vyplacen příspěvek na pořízení motorového vozidla,</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f)</w:t>
      </w:r>
      <w:r w:rsidRPr="006B01D7">
        <w:rPr>
          <w:rFonts w:ascii="Arial" w:eastAsia="Times New Roman" w:hAnsi="Arial" w:cs="Arial"/>
          <w:color w:val="000000"/>
          <w:sz w:val="20"/>
          <w:szCs w:val="20"/>
          <w:lang w:eastAsia="cs-CZ"/>
        </w:rPr>
        <w:t> použila příspěvek v rozporu s rozhodnutím o jeho přiznání, nebo</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g)</w:t>
      </w:r>
      <w:r w:rsidRPr="006B01D7">
        <w:rPr>
          <w:rFonts w:ascii="Arial" w:eastAsia="Times New Roman" w:hAnsi="Arial" w:cs="Arial"/>
          <w:color w:val="000000"/>
          <w:sz w:val="20"/>
          <w:szCs w:val="20"/>
          <w:lang w:eastAsia="cs-CZ"/>
        </w:rPr>
        <w:t> se prokáže, že osoba uvedla v žádosti o příspěvek na zvláštní pomůcku nepravdivé nebo zkreslené údaje.</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(2)</w:t>
      </w:r>
      <w:r w:rsidRPr="006B01D7">
        <w:rPr>
          <w:rFonts w:ascii="Arial" w:eastAsia="Times New Roman" w:hAnsi="Arial" w:cs="Arial"/>
          <w:color w:val="000000"/>
          <w:sz w:val="20"/>
          <w:szCs w:val="20"/>
          <w:lang w:eastAsia="cs-CZ"/>
        </w:rPr>
        <w:t> Osoba uvedená v odstavci 1 není povinna vyplacený příspěvek na zvláštní pomůcku nebo jeho poměrnou část vrátit, jestliže</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a)</w:t>
      </w:r>
      <w:r w:rsidRPr="006B01D7">
        <w:rPr>
          <w:rFonts w:ascii="Arial" w:eastAsia="Times New Roman" w:hAnsi="Arial" w:cs="Arial"/>
          <w:color w:val="000000"/>
          <w:sz w:val="20"/>
          <w:szCs w:val="20"/>
          <w:lang w:eastAsia="cs-CZ"/>
        </w:rPr>
        <w:t> v období před uplynutím 60 kalendářních měsíců po sobě jdoucích ode dne jeho vyplacení přestala užívat zvláštní pomůcku z důvodu změny zdravotního stavu nebo v období před uplynutím 84 kalendářních měsíců po sobě jdoucích ode dne vyplacení příspěvku poskytnutého na pořízení motorového vozidla se z důvodu změny zdravotního stavu přestala opakovaně dopravovat nebo pozbyla schopnost být převážena motorovým vozidlem,</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b)</w:t>
      </w:r>
      <w:r w:rsidRPr="006B01D7">
        <w:rPr>
          <w:rFonts w:ascii="Arial" w:eastAsia="Times New Roman" w:hAnsi="Arial" w:cs="Arial"/>
          <w:color w:val="000000"/>
          <w:sz w:val="20"/>
          <w:szCs w:val="20"/>
          <w:lang w:eastAsia="cs-CZ"/>
        </w:rPr>
        <w:t> byl vyplacen příspěvek na pořízení vodicího psa a tento v období před uplynutím 60 kalendářních měsíců po sobě jdoucích ode dne vyplacení příspěvku zemře nebo ztratí své dovednosti z důvodu onemocnění nebo úrazu, k němuž došlo bez zavinění příjemce dávky, nebo</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lastRenderedPageBreak/>
        <w:t>c)</w:t>
      </w:r>
      <w:r w:rsidRPr="006B01D7">
        <w:rPr>
          <w:rFonts w:ascii="Arial" w:eastAsia="Times New Roman" w:hAnsi="Arial" w:cs="Arial"/>
          <w:color w:val="000000"/>
          <w:sz w:val="20"/>
          <w:szCs w:val="20"/>
          <w:lang w:eastAsia="cs-CZ"/>
        </w:rPr>
        <w:t> osoba zemřela.</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(3)</w:t>
      </w:r>
      <w:r w:rsidRPr="006B01D7">
        <w:rPr>
          <w:rFonts w:ascii="Arial" w:eastAsia="Times New Roman" w:hAnsi="Arial" w:cs="Arial"/>
          <w:color w:val="000000"/>
          <w:sz w:val="20"/>
          <w:szCs w:val="20"/>
          <w:lang w:eastAsia="cs-CZ"/>
        </w:rPr>
        <w:t> Povinnost vrátit poměrnou část příspěvku podle odstavce 1 nevzniká, jestliže tato částka nepřesahuje 100 Kč.</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(4)</w:t>
      </w:r>
      <w:r w:rsidRPr="006B01D7">
        <w:rPr>
          <w:rFonts w:ascii="Arial" w:eastAsia="Times New Roman" w:hAnsi="Arial" w:cs="Arial"/>
          <w:color w:val="000000"/>
          <w:sz w:val="20"/>
          <w:szCs w:val="20"/>
          <w:lang w:eastAsia="cs-CZ"/>
        </w:rPr>
        <w:t> Krajská pobočka Úřadu práce může z důvodů hodných zvláštního zřetele rozhodnout o prominutí povinnosti vrátit příspěvek na zvláštní pomůcku nebo jeho poměrnou část podle odstavce 1.</w:t>
      </w:r>
    </w:p>
    <w:p w:rsidR="006B01D7" w:rsidRPr="006B01D7" w:rsidRDefault="006B01D7" w:rsidP="006B01D7">
      <w:pPr>
        <w:shd w:val="clear" w:color="auto" w:fill="FFFFFF"/>
        <w:spacing w:after="0" w:line="240" w:lineRule="auto"/>
        <w:jc w:val="both"/>
        <w:rPr>
          <w:rFonts w:ascii="Arial" w:eastAsia="Times New Roman" w:hAnsi="Arial" w:cs="Arial"/>
          <w:b/>
          <w:bCs/>
          <w:i/>
          <w:iCs/>
          <w:color w:val="B06060"/>
          <w:sz w:val="20"/>
          <w:szCs w:val="20"/>
          <w:lang w:eastAsia="cs-CZ"/>
        </w:rPr>
      </w:pPr>
      <w:r w:rsidRPr="006B01D7">
        <w:rPr>
          <w:rFonts w:ascii="Arial" w:eastAsia="Times New Roman" w:hAnsi="Arial" w:cs="Arial"/>
          <w:b/>
          <w:bCs/>
          <w:i/>
          <w:iCs/>
          <w:color w:val="B06060"/>
          <w:sz w:val="20"/>
          <w:szCs w:val="20"/>
          <w:lang w:eastAsia="cs-CZ"/>
        </w:rPr>
        <w:t>§ 13</w:t>
      </w:r>
      <w:r w:rsidRPr="006B01D7">
        <w:rPr>
          <w:rFonts w:ascii="Arial" w:eastAsia="Times New Roman" w:hAnsi="Arial" w:cs="Arial"/>
          <w:i/>
          <w:iCs/>
          <w:color w:val="B06060"/>
          <w:sz w:val="20"/>
          <w:szCs w:val="20"/>
          <w:lang w:eastAsia="cs-CZ"/>
        </w:rPr>
        <w:t>zrušeno</w:t>
      </w:r>
    </w:p>
    <w:p w:rsidR="006B01D7" w:rsidRPr="006B01D7" w:rsidRDefault="006B01D7" w:rsidP="006B01D7">
      <w:pPr>
        <w:shd w:val="clear" w:color="auto" w:fill="FFFFFF"/>
        <w:spacing w:after="0" w:line="240" w:lineRule="auto"/>
        <w:jc w:val="both"/>
        <w:rPr>
          <w:rFonts w:ascii="Arial" w:eastAsia="Times New Roman" w:hAnsi="Arial" w:cs="Arial"/>
          <w:b/>
          <w:bCs/>
          <w:color w:val="282828"/>
          <w:lang w:eastAsia="cs-CZ"/>
        </w:rPr>
      </w:pPr>
      <w:r w:rsidRPr="006B01D7">
        <w:rPr>
          <w:rFonts w:ascii="Arial" w:eastAsia="Times New Roman" w:hAnsi="Arial" w:cs="Arial"/>
          <w:b/>
          <w:bCs/>
          <w:color w:val="282828"/>
          <w:lang w:eastAsia="cs-CZ"/>
        </w:rPr>
        <w:t>HLAVA IV</w:t>
      </w:r>
    </w:p>
    <w:p w:rsidR="006B01D7" w:rsidRPr="006B01D7" w:rsidRDefault="006B01D7" w:rsidP="006B01D7">
      <w:pPr>
        <w:shd w:val="clear" w:color="auto" w:fill="FFFFFF"/>
        <w:spacing w:after="0" w:line="330" w:lineRule="atLeast"/>
        <w:outlineLvl w:val="2"/>
        <w:rPr>
          <w:rFonts w:ascii="Arial" w:eastAsia="Times New Roman" w:hAnsi="Arial" w:cs="Arial"/>
          <w:b/>
          <w:bCs/>
          <w:color w:val="08A8F8"/>
          <w:lang w:eastAsia="cs-CZ"/>
        </w:rPr>
      </w:pPr>
      <w:r w:rsidRPr="006B01D7">
        <w:rPr>
          <w:rFonts w:ascii="Arial" w:eastAsia="Times New Roman" w:hAnsi="Arial" w:cs="Arial"/>
          <w:b/>
          <w:bCs/>
          <w:color w:val="08A8F8"/>
          <w:lang w:eastAsia="cs-CZ"/>
        </w:rPr>
        <w:t>SPOLEČNÁ USTANOVENÍ</w:t>
      </w:r>
    </w:p>
    <w:p w:rsidR="006B01D7" w:rsidRPr="006B01D7" w:rsidRDefault="006B01D7" w:rsidP="006B01D7">
      <w:pPr>
        <w:shd w:val="clear" w:color="auto" w:fill="FFFFFF"/>
        <w:spacing w:after="0" w:line="240" w:lineRule="auto"/>
        <w:jc w:val="both"/>
        <w:rPr>
          <w:rFonts w:ascii="Arial" w:eastAsia="Times New Roman" w:hAnsi="Arial" w:cs="Arial"/>
          <w:b/>
          <w:bCs/>
          <w:color w:val="404040"/>
          <w:sz w:val="20"/>
          <w:szCs w:val="20"/>
          <w:lang w:eastAsia="cs-CZ"/>
        </w:rPr>
      </w:pPr>
      <w:r w:rsidRPr="006B01D7">
        <w:rPr>
          <w:rFonts w:ascii="Arial" w:eastAsia="Times New Roman" w:hAnsi="Arial" w:cs="Arial"/>
          <w:b/>
          <w:bCs/>
          <w:color w:val="404040"/>
          <w:sz w:val="20"/>
          <w:szCs w:val="20"/>
          <w:lang w:eastAsia="cs-CZ"/>
        </w:rPr>
        <w:t>Díl 1</w:t>
      </w:r>
    </w:p>
    <w:p w:rsidR="006B01D7" w:rsidRPr="006B01D7" w:rsidRDefault="006B01D7" w:rsidP="006B01D7">
      <w:pPr>
        <w:shd w:val="clear" w:color="auto" w:fill="FFFFFF"/>
        <w:spacing w:after="0" w:line="330" w:lineRule="atLeast"/>
        <w:outlineLvl w:val="2"/>
        <w:rPr>
          <w:rFonts w:ascii="Arial" w:eastAsia="Times New Roman" w:hAnsi="Arial" w:cs="Arial"/>
          <w:b/>
          <w:bCs/>
          <w:color w:val="08A8F8"/>
          <w:lang w:eastAsia="cs-CZ"/>
        </w:rPr>
      </w:pPr>
      <w:r w:rsidRPr="006B01D7">
        <w:rPr>
          <w:rFonts w:ascii="Arial" w:eastAsia="Times New Roman" w:hAnsi="Arial" w:cs="Arial"/>
          <w:b/>
          <w:bCs/>
          <w:color w:val="08A8F8"/>
          <w:lang w:eastAsia="cs-CZ"/>
        </w:rPr>
        <w:t>Nárok na dávku a na její výplatu</w:t>
      </w:r>
    </w:p>
    <w:p w:rsidR="006B01D7" w:rsidRPr="006B01D7" w:rsidRDefault="006B01D7" w:rsidP="006B01D7">
      <w:pPr>
        <w:shd w:val="clear" w:color="auto" w:fill="FFFFFF"/>
        <w:spacing w:after="0" w:line="240" w:lineRule="auto"/>
        <w:jc w:val="both"/>
        <w:rPr>
          <w:rFonts w:ascii="Arial" w:eastAsia="Times New Roman" w:hAnsi="Arial" w:cs="Arial"/>
          <w:b/>
          <w:bCs/>
          <w:color w:val="FF8400"/>
          <w:sz w:val="20"/>
          <w:szCs w:val="20"/>
          <w:lang w:eastAsia="cs-CZ"/>
        </w:rPr>
      </w:pPr>
      <w:r w:rsidRPr="006B01D7">
        <w:rPr>
          <w:rFonts w:ascii="Arial" w:eastAsia="Times New Roman" w:hAnsi="Arial" w:cs="Arial"/>
          <w:b/>
          <w:bCs/>
          <w:color w:val="FF8400"/>
          <w:sz w:val="20"/>
          <w:szCs w:val="20"/>
          <w:lang w:eastAsia="cs-CZ"/>
        </w:rPr>
        <w:t>§ 14</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(1)</w:t>
      </w:r>
      <w:r w:rsidRPr="006B01D7">
        <w:rPr>
          <w:rFonts w:ascii="Arial" w:eastAsia="Times New Roman" w:hAnsi="Arial" w:cs="Arial"/>
          <w:color w:val="000000"/>
          <w:sz w:val="20"/>
          <w:szCs w:val="20"/>
          <w:lang w:eastAsia="cs-CZ"/>
        </w:rPr>
        <w:t> Nárok na dávku vzniká dnem splnění podmínek stanovených tímto zákonem.</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(2)</w:t>
      </w:r>
      <w:r w:rsidRPr="006B01D7">
        <w:rPr>
          <w:rFonts w:ascii="Arial" w:eastAsia="Times New Roman" w:hAnsi="Arial" w:cs="Arial"/>
          <w:color w:val="000000"/>
          <w:sz w:val="20"/>
          <w:szCs w:val="20"/>
          <w:lang w:eastAsia="cs-CZ"/>
        </w:rPr>
        <w:t> Nárok na výplatu dávky vzniká splněním podmínek stanovených tímto zákonem pro vznik nároku na dávku a podáním žádosti o přiznání dávky.</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(3)</w:t>
      </w:r>
      <w:r w:rsidRPr="006B01D7">
        <w:rPr>
          <w:rFonts w:ascii="Arial" w:eastAsia="Times New Roman" w:hAnsi="Arial" w:cs="Arial"/>
          <w:color w:val="000000"/>
          <w:sz w:val="20"/>
          <w:szCs w:val="20"/>
          <w:lang w:eastAsia="cs-CZ"/>
        </w:rPr>
        <w:t> Příspěvek na mobilitu může být přiznán a vyplácen nejdříve od počátku kalendářního měsíce, ve kterém bylo zahájeno řízení o přiznání příspěvku na mobilitu. Příspěvek na zvláštní pomůcku lze poskytnout též na zvláštní pomůcku, která byla zakoupena v průběhu 12 kalendářních měsíců předcházejících dni zahájení řízení o poskytnutí příspěvku na zvláštní pomůcku podle tohoto zákona.</w:t>
      </w:r>
    </w:p>
    <w:p w:rsidR="006B01D7" w:rsidRPr="006B01D7" w:rsidRDefault="006B01D7" w:rsidP="006B01D7">
      <w:pPr>
        <w:shd w:val="clear" w:color="auto" w:fill="FFFFFF"/>
        <w:spacing w:after="0" w:line="240" w:lineRule="auto"/>
        <w:jc w:val="both"/>
        <w:rPr>
          <w:rFonts w:ascii="Arial" w:eastAsia="Times New Roman" w:hAnsi="Arial" w:cs="Arial"/>
          <w:b/>
          <w:bCs/>
          <w:color w:val="FF8400"/>
          <w:sz w:val="20"/>
          <w:szCs w:val="20"/>
          <w:lang w:eastAsia="cs-CZ"/>
        </w:rPr>
      </w:pPr>
      <w:r w:rsidRPr="006B01D7">
        <w:rPr>
          <w:rFonts w:ascii="Arial" w:eastAsia="Times New Roman" w:hAnsi="Arial" w:cs="Arial"/>
          <w:b/>
          <w:bCs/>
          <w:color w:val="FF8400"/>
          <w:sz w:val="20"/>
          <w:szCs w:val="20"/>
          <w:lang w:eastAsia="cs-CZ"/>
        </w:rPr>
        <w:t>§ 15</w:t>
      </w:r>
    </w:p>
    <w:p w:rsidR="006B01D7" w:rsidRPr="006B01D7" w:rsidRDefault="006B01D7" w:rsidP="006B01D7">
      <w:pPr>
        <w:shd w:val="clear" w:color="auto" w:fill="FFFFFF"/>
        <w:spacing w:after="0" w:line="330" w:lineRule="atLeast"/>
        <w:outlineLvl w:val="2"/>
        <w:rPr>
          <w:rFonts w:ascii="Arial" w:eastAsia="Times New Roman" w:hAnsi="Arial" w:cs="Arial"/>
          <w:b/>
          <w:bCs/>
          <w:color w:val="08A8F8"/>
          <w:lang w:eastAsia="cs-CZ"/>
        </w:rPr>
      </w:pPr>
      <w:r w:rsidRPr="006B01D7">
        <w:rPr>
          <w:rFonts w:ascii="Arial" w:eastAsia="Times New Roman" w:hAnsi="Arial" w:cs="Arial"/>
          <w:b/>
          <w:bCs/>
          <w:color w:val="08A8F8"/>
          <w:lang w:eastAsia="cs-CZ"/>
        </w:rPr>
        <w:t>Změna nároku na dávku a její výplatu</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(1)</w:t>
      </w:r>
      <w:r w:rsidRPr="006B01D7">
        <w:rPr>
          <w:rFonts w:ascii="Arial" w:eastAsia="Times New Roman" w:hAnsi="Arial" w:cs="Arial"/>
          <w:color w:val="000000"/>
          <w:sz w:val="20"/>
          <w:szCs w:val="20"/>
          <w:lang w:eastAsia="cs-CZ"/>
        </w:rPr>
        <w:t> Jestliže dávka byla přiznána nebo je vyplácena v nižší částce, než v jaké náleží, nebo byla neprávem odepřena anebo byla přiznána od pozdějšího data, než od jakého náleží, dávka se zvýší nebo přizná a dlužná částka se doplatí, a to ode dne, od něhož dávka nebo její zvýšení náleží, nejvýše však 3 roky nazpět ode dne zjištění nebo uplatnění nároku na dávku nebo její zvýšení.</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(2)</w:t>
      </w:r>
      <w:r w:rsidRPr="006B01D7">
        <w:rPr>
          <w:rFonts w:ascii="Arial" w:eastAsia="Times New Roman" w:hAnsi="Arial" w:cs="Arial"/>
          <w:color w:val="000000"/>
          <w:sz w:val="20"/>
          <w:szCs w:val="20"/>
          <w:lang w:eastAsia="cs-CZ"/>
        </w:rPr>
        <w:t> Jestliže dávka byla přiznána nebo je vyplácena ve vyšší částce, než v jaké náleží, nebo byla přiznána nebo se vyplácí neprávem, dávka se odejme nebo se její výplata zastaví nebo sníží, a to od prvního dne kalendářního měsíce následujícího po kalendářním měsíci, za který dávka již byla vyplacena.</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(3)</w:t>
      </w:r>
      <w:r w:rsidRPr="006B01D7">
        <w:rPr>
          <w:rFonts w:ascii="Arial" w:eastAsia="Times New Roman" w:hAnsi="Arial" w:cs="Arial"/>
          <w:color w:val="000000"/>
          <w:sz w:val="20"/>
          <w:szCs w:val="20"/>
          <w:lang w:eastAsia="cs-CZ"/>
        </w:rPr>
        <w:t> Změní-li se skutečnosti rozhodné pro nárok na příspěvek na mobilitu tak, že tento příspěvek nenáleží, odejme se tento příspěvek od prvního dne kalendářního měsíce následujícího po kalendářním měsíci, za který dávka již byla vyplacena.</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(4)</w:t>
      </w:r>
      <w:r w:rsidRPr="006B01D7">
        <w:rPr>
          <w:rFonts w:ascii="Arial" w:eastAsia="Times New Roman" w:hAnsi="Arial" w:cs="Arial"/>
          <w:color w:val="000000"/>
          <w:sz w:val="20"/>
          <w:szCs w:val="20"/>
          <w:lang w:eastAsia="cs-CZ"/>
        </w:rPr>
        <w:t> Nárok na výplatu příspěvku na mobilitu nenáleží za kalendářní měsíc, jestliže je oprávněné osobě po celý tento kalendářní měsíc poskytována zdravotní péče v průběhu hospitalizace; krajská pobočka Úřadu práce zastaví výplatu příspěvku na mobilitu za tento kalendářní měsíc. Podmínka celého kalendářního měsíce není splněna, pokud k hospitalizaci došlo první den v kalendářním měsíci nebo k propuštění z tohoto zařízení došlo poslední den v kalendářním měsíci. Výplata příspěvku na mobilitu se opět obnoví od prvního dne kalendářního měsíce, ve kterém hospitalizace netrvala po celý kalendářní měsíc.</w:t>
      </w:r>
    </w:p>
    <w:p w:rsidR="006B01D7" w:rsidRPr="006B01D7" w:rsidRDefault="006B01D7" w:rsidP="006B01D7">
      <w:pPr>
        <w:shd w:val="clear" w:color="auto" w:fill="FFFFFF"/>
        <w:spacing w:after="0" w:line="240" w:lineRule="auto"/>
        <w:jc w:val="both"/>
        <w:rPr>
          <w:rFonts w:ascii="Arial" w:eastAsia="Times New Roman" w:hAnsi="Arial" w:cs="Arial"/>
          <w:b/>
          <w:bCs/>
          <w:color w:val="FF8400"/>
          <w:sz w:val="20"/>
          <w:szCs w:val="20"/>
          <w:lang w:eastAsia="cs-CZ"/>
        </w:rPr>
      </w:pPr>
      <w:r w:rsidRPr="006B01D7">
        <w:rPr>
          <w:rFonts w:ascii="Arial" w:eastAsia="Times New Roman" w:hAnsi="Arial" w:cs="Arial"/>
          <w:b/>
          <w:bCs/>
          <w:color w:val="FF8400"/>
          <w:sz w:val="20"/>
          <w:szCs w:val="20"/>
          <w:lang w:eastAsia="cs-CZ"/>
        </w:rPr>
        <w:t>§ 16</w:t>
      </w:r>
    </w:p>
    <w:p w:rsidR="006B01D7" w:rsidRPr="006B01D7" w:rsidRDefault="006B01D7" w:rsidP="006B01D7">
      <w:pPr>
        <w:shd w:val="clear" w:color="auto" w:fill="FFFFFF"/>
        <w:spacing w:after="0" w:line="330" w:lineRule="atLeast"/>
        <w:outlineLvl w:val="2"/>
        <w:rPr>
          <w:rFonts w:ascii="Arial" w:eastAsia="Times New Roman" w:hAnsi="Arial" w:cs="Arial"/>
          <w:b/>
          <w:bCs/>
          <w:color w:val="08A8F8"/>
          <w:lang w:eastAsia="cs-CZ"/>
        </w:rPr>
      </w:pPr>
      <w:r w:rsidRPr="006B01D7">
        <w:rPr>
          <w:rFonts w:ascii="Arial" w:eastAsia="Times New Roman" w:hAnsi="Arial" w:cs="Arial"/>
          <w:b/>
          <w:bCs/>
          <w:color w:val="08A8F8"/>
          <w:lang w:eastAsia="cs-CZ"/>
        </w:rPr>
        <w:t>Zánik nároku na dávku a její výplatu</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(1)</w:t>
      </w:r>
      <w:r w:rsidRPr="006B01D7">
        <w:rPr>
          <w:rFonts w:ascii="Arial" w:eastAsia="Times New Roman" w:hAnsi="Arial" w:cs="Arial"/>
          <w:color w:val="000000"/>
          <w:sz w:val="20"/>
          <w:szCs w:val="20"/>
          <w:lang w:eastAsia="cs-CZ"/>
        </w:rPr>
        <w:t> Nárok na dávku nezaniká.</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(2)</w:t>
      </w:r>
      <w:r w:rsidRPr="006B01D7">
        <w:rPr>
          <w:rFonts w:ascii="Arial" w:eastAsia="Times New Roman" w:hAnsi="Arial" w:cs="Arial"/>
          <w:color w:val="000000"/>
          <w:sz w:val="20"/>
          <w:szCs w:val="20"/>
          <w:lang w:eastAsia="cs-CZ"/>
        </w:rPr>
        <w:t> Nárok na výplatu dávky zaniká uplynutím 1 roku ode dne, od kterého dávka náleží, pokud nejde o případy uvedené v § 15 odst. 1. Lhůta neběží po dobu řízení o dávce a po dobu řízení o žalobě u soudů jednajících a rozhodujících ve správním soudnictví.</w:t>
      </w:r>
    </w:p>
    <w:p w:rsidR="006B01D7" w:rsidRPr="006B01D7" w:rsidRDefault="006B01D7" w:rsidP="006B01D7">
      <w:pPr>
        <w:shd w:val="clear" w:color="auto" w:fill="FFFFFF"/>
        <w:spacing w:after="0" w:line="240" w:lineRule="auto"/>
        <w:jc w:val="both"/>
        <w:rPr>
          <w:rFonts w:ascii="Arial" w:eastAsia="Times New Roman" w:hAnsi="Arial" w:cs="Arial"/>
          <w:b/>
          <w:bCs/>
          <w:color w:val="FF8400"/>
          <w:sz w:val="20"/>
          <w:szCs w:val="20"/>
          <w:lang w:eastAsia="cs-CZ"/>
        </w:rPr>
      </w:pPr>
      <w:r w:rsidRPr="006B01D7">
        <w:rPr>
          <w:rFonts w:ascii="Arial" w:eastAsia="Times New Roman" w:hAnsi="Arial" w:cs="Arial"/>
          <w:b/>
          <w:bCs/>
          <w:color w:val="FF8400"/>
          <w:sz w:val="20"/>
          <w:szCs w:val="20"/>
          <w:lang w:eastAsia="cs-CZ"/>
        </w:rPr>
        <w:t>§ 17</w:t>
      </w:r>
    </w:p>
    <w:p w:rsidR="006B01D7" w:rsidRPr="006B01D7" w:rsidRDefault="006B01D7" w:rsidP="006B01D7">
      <w:pPr>
        <w:shd w:val="clear" w:color="auto" w:fill="FFFFFF"/>
        <w:spacing w:after="0" w:line="330" w:lineRule="atLeast"/>
        <w:outlineLvl w:val="2"/>
        <w:rPr>
          <w:rFonts w:ascii="Arial" w:eastAsia="Times New Roman" w:hAnsi="Arial" w:cs="Arial"/>
          <w:b/>
          <w:bCs/>
          <w:color w:val="08A8F8"/>
          <w:lang w:eastAsia="cs-CZ"/>
        </w:rPr>
      </w:pPr>
      <w:r w:rsidRPr="006B01D7">
        <w:rPr>
          <w:rFonts w:ascii="Arial" w:eastAsia="Times New Roman" w:hAnsi="Arial" w:cs="Arial"/>
          <w:b/>
          <w:bCs/>
          <w:color w:val="08A8F8"/>
          <w:lang w:eastAsia="cs-CZ"/>
        </w:rPr>
        <w:t>Přechod nároku na dávku a její výplatu</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(1)</w:t>
      </w:r>
      <w:r w:rsidRPr="006B01D7">
        <w:rPr>
          <w:rFonts w:ascii="Arial" w:eastAsia="Times New Roman" w:hAnsi="Arial" w:cs="Arial"/>
          <w:color w:val="000000"/>
          <w:sz w:val="20"/>
          <w:szCs w:val="20"/>
          <w:lang w:eastAsia="cs-CZ"/>
        </w:rPr>
        <w:t> Zemřela-li oprávněná osoba po uplatnění nároku na dávku, nabývají nárok na částky, na něž vznikl nárok do dne smrti oprávněné osoby, postupně manžel, děti a rodiče, jestliže žili s oprávněnou osobou v době její smrti ve společné domácnosti. Podmínka společné domácnosti nemusí být splněna u dětí, které mají nárok na sirotčí důchod po zemřelém.</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(2)</w:t>
      </w:r>
      <w:r w:rsidRPr="006B01D7">
        <w:rPr>
          <w:rFonts w:ascii="Arial" w:eastAsia="Times New Roman" w:hAnsi="Arial" w:cs="Arial"/>
          <w:color w:val="000000"/>
          <w:sz w:val="20"/>
          <w:szCs w:val="20"/>
          <w:lang w:eastAsia="cs-CZ"/>
        </w:rPr>
        <w:t> Byla-li dávka přiznána před smrtí oprávněné osoby, vyplatí se splatné částky, které nebyly vyplaceny do dne smrti oprávněné osoby, členům jeho rodiny podle pořadí a za podmínek stanovených v odstavci 1.</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(3)</w:t>
      </w:r>
      <w:r w:rsidRPr="006B01D7">
        <w:rPr>
          <w:rFonts w:ascii="Arial" w:eastAsia="Times New Roman" w:hAnsi="Arial" w:cs="Arial"/>
          <w:color w:val="000000"/>
          <w:sz w:val="20"/>
          <w:szCs w:val="20"/>
          <w:lang w:eastAsia="cs-CZ"/>
        </w:rPr>
        <w:t> U příspěvku na zvláštní pomůcku se podle odstavce 1 nebo 2 postupuje jen v případě, jestliže zvláštní pomůcka byla zakoupena před smrtí oprávněné osoby, jinak nárok na tuto dávku a její výplatu zaniká.</w:t>
      </w:r>
    </w:p>
    <w:p w:rsidR="006B01D7" w:rsidRPr="006B01D7" w:rsidRDefault="006B01D7" w:rsidP="006B01D7">
      <w:pPr>
        <w:shd w:val="clear" w:color="auto" w:fill="FFFFFF"/>
        <w:spacing w:after="0" w:line="240" w:lineRule="auto"/>
        <w:jc w:val="both"/>
        <w:rPr>
          <w:rFonts w:ascii="Arial" w:eastAsia="Times New Roman" w:hAnsi="Arial" w:cs="Arial"/>
          <w:b/>
          <w:bCs/>
          <w:color w:val="FF8400"/>
          <w:sz w:val="20"/>
          <w:szCs w:val="20"/>
          <w:lang w:eastAsia="cs-CZ"/>
        </w:rPr>
      </w:pPr>
      <w:r w:rsidRPr="006B01D7">
        <w:rPr>
          <w:rFonts w:ascii="Arial" w:eastAsia="Times New Roman" w:hAnsi="Arial" w:cs="Arial"/>
          <w:b/>
          <w:bCs/>
          <w:color w:val="FF8400"/>
          <w:sz w:val="20"/>
          <w:szCs w:val="20"/>
          <w:lang w:eastAsia="cs-CZ"/>
        </w:rPr>
        <w:t>§ 18</w:t>
      </w:r>
    </w:p>
    <w:p w:rsidR="006B01D7" w:rsidRPr="006B01D7" w:rsidRDefault="006B01D7" w:rsidP="006B01D7">
      <w:pPr>
        <w:shd w:val="clear" w:color="auto" w:fill="FFFFFF"/>
        <w:spacing w:after="0" w:line="330" w:lineRule="atLeast"/>
        <w:outlineLvl w:val="2"/>
        <w:rPr>
          <w:rFonts w:ascii="Arial" w:eastAsia="Times New Roman" w:hAnsi="Arial" w:cs="Arial"/>
          <w:b/>
          <w:bCs/>
          <w:color w:val="08A8F8"/>
          <w:lang w:eastAsia="cs-CZ"/>
        </w:rPr>
      </w:pPr>
      <w:r w:rsidRPr="006B01D7">
        <w:rPr>
          <w:rFonts w:ascii="Arial" w:eastAsia="Times New Roman" w:hAnsi="Arial" w:cs="Arial"/>
          <w:b/>
          <w:bCs/>
          <w:color w:val="08A8F8"/>
          <w:lang w:eastAsia="cs-CZ"/>
        </w:rPr>
        <w:t>Nepřípustnost výkonu rozhodnutí a dohody o srážkách</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color w:val="000000"/>
          <w:sz w:val="20"/>
          <w:szCs w:val="20"/>
          <w:lang w:eastAsia="cs-CZ"/>
        </w:rPr>
        <w:lastRenderedPageBreak/>
        <w:t>Dávky podle tohoto zákona nepodléhají výkonu rozhodnutí a nemohou být předmětem dohody o srážkách.</w:t>
      </w:r>
    </w:p>
    <w:p w:rsidR="006B01D7" w:rsidRPr="006B01D7" w:rsidRDefault="006B01D7" w:rsidP="006B01D7">
      <w:pPr>
        <w:shd w:val="clear" w:color="auto" w:fill="FFFFFF"/>
        <w:spacing w:after="0" w:line="240" w:lineRule="auto"/>
        <w:jc w:val="both"/>
        <w:rPr>
          <w:rFonts w:ascii="Arial" w:eastAsia="Times New Roman" w:hAnsi="Arial" w:cs="Arial"/>
          <w:b/>
          <w:bCs/>
          <w:color w:val="404040"/>
          <w:sz w:val="20"/>
          <w:szCs w:val="20"/>
          <w:lang w:eastAsia="cs-CZ"/>
        </w:rPr>
      </w:pPr>
      <w:r w:rsidRPr="006B01D7">
        <w:rPr>
          <w:rFonts w:ascii="Arial" w:eastAsia="Times New Roman" w:hAnsi="Arial" w:cs="Arial"/>
          <w:b/>
          <w:bCs/>
          <w:color w:val="404040"/>
          <w:sz w:val="20"/>
          <w:szCs w:val="20"/>
          <w:lang w:eastAsia="cs-CZ"/>
        </w:rPr>
        <w:t>Díl 2</w:t>
      </w:r>
    </w:p>
    <w:p w:rsidR="006B01D7" w:rsidRPr="006B01D7" w:rsidRDefault="006B01D7" w:rsidP="006B01D7">
      <w:pPr>
        <w:shd w:val="clear" w:color="auto" w:fill="FFFFFF"/>
        <w:spacing w:after="0" w:line="330" w:lineRule="atLeast"/>
        <w:outlineLvl w:val="2"/>
        <w:rPr>
          <w:rFonts w:ascii="Arial" w:eastAsia="Times New Roman" w:hAnsi="Arial" w:cs="Arial"/>
          <w:b/>
          <w:bCs/>
          <w:color w:val="08A8F8"/>
          <w:lang w:eastAsia="cs-CZ"/>
        </w:rPr>
      </w:pPr>
      <w:r w:rsidRPr="006B01D7">
        <w:rPr>
          <w:rFonts w:ascii="Arial" w:eastAsia="Times New Roman" w:hAnsi="Arial" w:cs="Arial"/>
          <w:b/>
          <w:bCs/>
          <w:color w:val="08A8F8"/>
          <w:lang w:eastAsia="cs-CZ"/>
        </w:rPr>
        <w:t>Výplata dávek</w:t>
      </w:r>
    </w:p>
    <w:p w:rsidR="006B01D7" w:rsidRPr="006B01D7" w:rsidRDefault="006B01D7" w:rsidP="006B01D7">
      <w:pPr>
        <w:shd w:val="clear" w:color="auto" w:fill="FFFFFF"/>
        <w:spacing w:after="0" w:line="240" w:lineRule="auto"/>
        <w:jc w:val="both"/>
        <w:rPr>
          <w:rFonts w:ascii="Arial" w:eastAsia="Times New Roman" w:hAnsi="Arial" w:cs="Arial"/>
          <w:b/>
          <w:bCs/>
          <w:color w:val="FF8400"/>
          <w:sz w:val="20"/>
          <w:szCs w:val="20"/>
          <w:lang w:eastAsia="cs-CZ"/>
        </w:rPr>
      </w:pPr>
      <w:r w:rsidRPr="006B01D7">
        <w:rPr>
          <w:rFonts w:ascii="Arial" w:eastAsia="Times New Roman" w:hAnsi="Arial" w:cs="Arial"/>
          <w:b/>
          <w:bCs/>
          <w:color w:val="FF8400"/>
          <w:sz w:val="20"/>
          <w:szCs w:val="20"/>
          <w:lang w:eastAsia="cs-CZ"/>
        </w:rPr>
        <w:t>§ 19</w:t>
      </w:r>
    </w:p>
    <w:p w:rsidR="006B01D7" w:rsidRPr="006B01D7" w:rsidRDefault="006B01D7" w:rsidP="006B01D7">
      <w:pPr>
        <w:shd w:val="clear" w:color="auto" w:fill="FFFFFF"/>
        <w:spacing w:after="0" w:line="330" w:lineRule="atLeast"/>
        <w:outlineLvl w:val="2"/>
        <w:rPr>
          <w:rFonts w:ascii="Arial" w:eastAsia="Times New Roman" w:hAnsi="Arial" w:cs="Arial"/>
          <w:b/>
          <w:bCs/>
          <w:color w:val="08A8F8"/>
          <w:lang w:eastAsia="cs-CZ"/>
        </w:rPr>
      </w:pPr>
      <w:r w:rsidRPr="006B01D7">
        <w:rPr>
          <w:rFonts w:ascii="Arial" w:eastAsia="Times New Roman" w:hAnsi="Arial" w:cs="Arial"/>
          <w:b/>
          <w:bCs/>
          <w:color w:val="08A8F8"/>
          <w:lang w:eastAsia="cs-CZ"/>
        </w:rPr>
        <w:t>Způsob výplaty dávek</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(1)</w:t>
      </w:r>
      <w:r w:rsidRPr="006B01D7">
        <w:rPr>
          <w:rFonts w:ascii="Arial" w:eastAsia="Times New Roman" w:hAnsi="Arial" w:cs="Arial"/>
          <w:color w:val="000000"/>
          <w:sz w:val="20"/>
          <w:szCs w:val="20"/>
          <w:lang w:eastAsia="cs-CZ"/>
        </w:rPr>
        <w:t> Příspěvek na mobilitu se vyplácí do konce kalendářního měsíce následujícího po kalendářním měsíci, za který náleží. Na základě žádosti příjemce příspěvku na mobilitu může být tento příspěvek vyplácen jednou splátkou vždy za 3 kalendářní měsíce, za které náležel.</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(2)</w:t>
      </w:r>
      <w:r w:rsidRPr="006B01D7">
        <w:rPr>
          <w:rFonts w:ascii="Arial" w:eastAsia="Times New Roman" w:hAnsi="Arial" w:cs="Arial"/>
          <w:color w:val="000000"/>
          <w:sz w:val="20"/>
          <w:szCs w:val="20"/>
          <w:lang w:eastAsia="cs-CZ"/>
        </w:rPr>
        <w:t> Příspěvek na zvláštní pomůcku se vyplatí do konce kalendářního měsíce následujícího po kalendářním měsíci, v němž rozhodnutí o jeho přiznání nabylo právní moci.</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(3)</w:t>
      </w:r>
      <w:r w:rsidRPr="006B01D7">
        <w:rPr>
          <w:rFonts w:ascii="Arial" w:eastAsia="Times New Roman" w:hAnsi="Arial" w:cs="Arial"/>
          <w:color w:val="000000"/>
          <w:sz w:val="20"/>
          <w:szCs w:val="20"/>
          <w:lang w:eastAsia="cs-CZ"/>
        </w:rPr>
        <w:t> Dávky se vyplácejí v české měně převodem na platební účet určený příjemcem dávky uvedeným v § 20 odst. 1 a 2, popřípadě zvláštním příjemcem dávky, nebo poštovním poukazem, a to podle rozhodnutí příjemce dávky uvedeného v § 20 odst. 1 a 2, popřípadě zvláštního příjemce dávky. Požádá-li příjemce příspěvku na mobilitu uvedený v § 20 odst. 1 a 2, popřípadě zvláštní příjemce příspěvku na mobilitu, o změnu způsobu výplaty této dávky, je krajská pobočka Úřadu práce povinna provést změnu způsobu výplaty od kalendářního měsíce následujícího po kalendářním měsíci, v němž byla taková žádost doručena.</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(4)</w:t>
      </w:r>
      <w:r w:rsidRPr="006B01D7">
        <w:rPr>
          <w:rFonts w:ascii="Arial" w:eastAsia="Times New Roman" w:hAnsi="Arial" w:cs="Arial"/>
          <w:color w:val="000000"/>
          <w:sz w:val="20"/>
          <w:szCs w:val="20"/>
          <w:lang w:eastAsia="cs-CZ"/>
        </w:rPr>
        <w:t> Dávky se do ciziny nevyplácejí.</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(5)</w:t>
      </w:r>
      <w:r w:rsidRPr="006B01D7">
        <w:rPr>
          <w:rFonts w:ascii="Arial" w:eastAsia="Times New Roman" w:hAnsi="Arial" w:cs="Arial"/>
          <w:color w:val="000000"/>
          <w:sz w:val="20"/>
          <w:szCs w:val="20"/>
          <w:lang w:eastAsia="cs-CZ"/>
        </w:rPr>
        <w:t> Dávka se považuje za vyplacenou dnem odepsání příslušné částky z účtu Úřadu práce České republiky.</w:t>
      </w:r>
    </w:p>
    <w:p w:rsidR="006B01D7" w:rsidRPr="006B01D7" w:rsidRDefault="006B01D7" w:rsidP="006B01D7">
      <w:pPr>
        <w:shd w:val="clear" w:color="auto" w:fill="FFFFFF"/>
        <w:spacing w:after="0" w:line="240" w:lineRule="auto"/>
        <w:jc w:val="both"/>
        <w:rPr>
          <w:rFonts w:ascii="Arial" w:eastAsia="Times New Roman" w:hAnsi="Arial" w:cs="Arial"/>
          <w:b/>
          <w:bCs/>
          <w:color w:val="FF8400"/>
          <w:sz w:val="20"/>
          <w:szCs w:val="20"/>
          <w:lang w:eastAsia="cs-CZ"/>
        </w:rPr>
      </w:pPr>
      <w:r w:rsidRPr="006B01D7">
        <w:rPr>
          <w:rFonts w:ascii="Arial" w:eastAsia="Times New Roman" w:hAnsi="Arial" w:cs="Arial"/>
          <w:b/>
          <w:bCs/>
          <w:color w:val="FF8400"/>
          <w:sz w:val="20"/>
          <w:szCs w:val="20"/>
          <w:lang w:eastAsia="cs-CZ"/>
        </w:rPr>
        <w:t>§ 20</w:t>
      </w:r>
    </w:p>
    <w:p w:rsidR="006B01D7" w:rsidRPr="006B01D7" w:rsidRDefault="006B01D7" w:rsidP="006B01D7">
      <w:pPr>
        <w:shd w:val="clear" w:color="auto" w:fill="FFFFFF"/>
        <w:spacing w:after="0" w:line="330" w:lineRule="atLeast"/>
        <w:outlineLvl w:val="2"/>
        <w:rPr>
          <w:rFonts w:ascii="Arial" w:eastAsia="Times New Roman" w:hAnsi="Arial" w:cs="Arial"/>
          <w:b/>
          <w:bCs/>
          <w:color w:val="08A8F8"/>
          <w:lang w:eastAsia="cs-CZ"/>
        </w:rPr>
      </w:pPr>
      <w:r w:rsidRPr="006B01D7">
        <w:rPr>
          <w:rFonts w:ascii="Arial" w:eastAsia="Times New Roman" w:hAnsi="Arial" w:cs="Arial"/>
          <w:b/>
          <w:bCs/>
          <w:color w:val="08A8F8"/>
          <w:lang w:eastAsia="cs-CZ"/>
        </w:rPr>
        <w:t>Příjemce, jiný příjemce a zvláštní příjemce</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(1)</w:t>
      </w:r>
      <w:r w:rsidRPr="006B01D7">
        <w:rPr>
          <w:rFonts w:ascii="Arial" w:eastAsia="Times New Roman" w:hAnsi="Arial" w:cs="Arial"/>
          <w:color w:val="000000"/>
          <w:sz w:val="20"/>
          <w:szCs w:val="20"/>
          <w:lang w:eastAsia="cs-CZ"/>
        </w:rPr>
        <w:t> Příjemcem dávky je oprávněná osoba, není-li dále stanoveno jinak.</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(2)</w:t>
      </w:r>
      <w:r w:rsidRPr="006B01D7">
        <w:rPr>
          <w:rFonts w:ascii="Arial" w:eastAsia="Times New Roman" w:hAnsi="Arial" w:cs="Arial"/>
          <w:color w:val="000000"/>
          <w:sz w:val="20"/>
          <w:szCs w:val="20"/>
          <w:lang w:eastAsia="cs-CZ"/>
        </w:rPr>
        <w:t> Namísto oprávněné osoby je příjemcem dávky zákonný zástupce nebo pěstoun anebo jiná fyzická osoba, které byla nezletilá oprávněná osoba svěřena do péče na základě rozhodnutí příslušného orgánu (dále jen „jiný příjemce dávky“).</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(3)</w:t>
      </w:r>
      <w:r w:rsidRPr="006B01D7">
        <w:rPr>
          <w:rFonts w:ascii="Arial" w:eastAsia="Times New Roman" w:hAnsi="Arial" w:cs="Arial"/>
          <w:color w:val="000000"/>
          <w:sz w:val="20"/>
          <w:szCs w:val="20"/>
          <w:lang w:eastAsia="cs-CZ"/>
        </w:rPr>
        <w:t> Krajská pobočka Úřadu práce rozhodne o ustanovení zvláštního příjemce dávky, jestliže oprávněná osoba nebo jiný příjemce dávky nemůže dávku přijímat. S ustanovením zvláštního příjemce musí oprávněná osoba, popřípadě jiný příjemce dávky souhlasit; to neplatí, jestliže vzhledem ke svému zdravotnímu stavu nemůže tento souhlas dát. Zvláštním příjemcem může být ustanovena jen osoba, která s tímto ustanovením souhlasí. Zvláštní příjemce je povinen používat dávku ve prospěch oprávněné osoby. Zvláštní příjemce používá dávku podle pokynů oprávněné osoby, s výjimkou osoby, která vzhledem ke svému zdravotnímu stavu nemůže tyto pokyny udělovat. Krajská pobočka Úřadu práce zruší rozhodnutí o ustanovení zvláštního příjemce, jestliže odpadly důvody, pro které byl zvláštní příjemce ustanoven. Krajská pobočka Úřadu práce rovněž zruší rozhodnutí o ustanovení zvláštního příjemce, jestliže zvláštní příjemce neplní své povinnosti, a ustanoví zvláštním příjemcem jinou osobu.</w:t>
      </w:r>
    </w:p>
    <w:p w:rsidR="006B01D7" w:rsidRPr="006B01D7" w:rsidRDefault="006B01D7" w:rsidP="006B01D7">
      <w:pPr>
        <w:shd w:val="clear" w:color="auto" w:fill="FFFFFF"/>
        <w:spacing w:after="0" w:line="240" w:lineRule="auto"/>
        <w:jc w:val="both"/>
        <w:rPr>
          <w:rFonts w:ascii="Arial" w:eastAsia="Times New Roman" w:hAnsi="Arial" w:cs="Arial"/>
          <w:b/>
          <w:bCs/>
          <w:color w:val="404040"/>
          <w:sz w:val="20"/>
          <w:szCs w:val="20"/>
          <w:lang w:eastAsia="cs-CZ"/>
        </w:rPr>
      </w:pPr>
      <w:r w:rsidRPr="006B01D7">
        <w:rPr>
          <w:rFonts w:ascii="Arial" w:eastAsia="Times New Roman" w:hAnsi="Arial" w:cs="Arial"/>
          <w:b/>
          <w:bCs/>
          <w:color w:val="404040"/>
          <w:sz w:val="20"/>
          <w:szCs w:val="20"/>
          <w:lang w:eastAsia="cs-CZ"/>
        </w:rPr>
        <w:t>Díl 3</w:t>
      </w:r>
    </w:p>
    <w:p w:rsidR="006B01D7" w:rsidRPr="006B01D7" w:rsidRDefault="006B01D7" w:rsidP="006B01D7">
      <w:pPr>
        <w:shd w:val="clear" w:color="auto" w:fill="FFFFFF"/>
        <w:spacing w:after="0" w:line="330" w:lineRule="atLeast"/>
        <w:outlineLvl w:val="2"/>
        <w:rPr>
          <w:rFonts w:ascii="Arial" w:eastAsia="Times New Roman" w:hAnsi="Arial" w:cs="Arial"/>
          <w:b/>
          <w:bCs/>
          <w:color w:val="08A8F8"/>
          <w:lang w:eastAsia="cs-CZ"/>
        </w:rPr>
      </w:pPr>
      <w:r w:rsidRPr="006B01D7">
        <w:rPr>
          <w:rFonts w:ascii="Arial" w:eastAsia="Times New Roman" w:hAnsi="Arial" w:cs="Arial"/>
          <w:b/>
          <w:bCs/>
          <w:color w:val="08A8F8"/>
          <w:lang w:eastAsia="cs-CZ"/>
        </w:rPr>
        <w:t>Řízení o dávkách</w:t>
      </w:r>
    </w:p>
    <w:p w:rsidR="006B01D7" w:rsidRPr="006B01D7" w:rsidRDefault="006B01D7" w:rsidP="006B01D7">
      <w:pPr>
        <w:shd w:val="clear" w:color="auto" w:fill="FFFFFF"/>
        <w:spacing w:after="0" w:line="240" w:lineRule="auto"/>
        <w:jc w:val="both"/>
        <w:rPr>
          <w:rFonts w:ascii="Arial" w:eastAsia="Times New Roman" w:hAnsi="Arial" w:cs="Arial"/>
          <w:b/>
          <w:bCs/>
          <w:color w:val="FF8400"/>
          <w:sz w:val="20"/>
          <w:szCs w:val="20"/>
          <w:lang w:eastAsia="cs-CZ"/>
        </w:rPr>
      </w:pPr>
      <w:r w:rsidRPr="006B01D7">
        <w:rPr>
          <w:rFonts w:ascii="Arial" w:eastAsia="Times New Roman" w:hAnsi="Arial" w:cs="Arial"/>
          <w:b/>
          <w:bCs/>
          <w:color w:val="FF8400"/>
          <w:sz w:val="20"/>
          <w:szCs w:val="20"/>
          <w:lang w:eastAsia="cs-CZ"/>
        </w:rPr>
        <w:t>§ 21</w:t>
      </w:r>
    </w:p>
    <w:p w:rsidR="006B01D7" w:rsidRPr="006B01D7" w:rsidRDefault="006B01D7" w:rsidP="006B01D7">
      <w:pPr>
        <w:shd w:val="clear" w:color="auto" w:fill="FFFFFF"/>
        <w:spacing w:after="0" w:line="330" w:lineRule="atLeast"/>
        <w:outlineLvl w:val="2"/>
        <w:rPr>
          <w:rFonts w:ascii="Arial" w:eastAsia="Times New Roman" w:hAnsi="Arial" w:cs="Arial"/>
          <w:b/>
          <w:bCs/>
          <w:color w:val="08A8F8"/>
          <w:lang w:eastAsia="cs-CZ"/>
        </w:rPr>
      </w:pPr>
      <w:r w:rsidRPr="006B01D7">
        <w:rPr>
          <w:rFonts w:ascii="Arial" w:eastAsia="Times New Roman" w:hAnsi="Arial" w:cs="Arial"/>
          <w:b/>
          <w:bCs/>
          <w:color w:val="08A8F8"/>
          <w:lang w:eastAsia="cs-CZ"/>
        </w:rPr>
        <w:t>Účastníci řízení</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color w:val="000000"/>
          <w:sz w:val="20"/>
          <w:szCs w:val="20"/>
          <w:lang w:eastAsia="cs-CZ"/>
        </w:rPr>
        <w:t>Účastníkem řízení je pouze žadatel o dávku nebo osoby uvedené v § 17 odst. 1.</w:t>
      </w:r>
    </w:p>
    <w:p w:rsidR="006B01D7" w:rsidRPr="006B01D7" w:rsidRDefault="006B01D7" w:rsidP="006B01D7">
      <w:pPr>
        <w:shd w:val="clear" w:color="auto" w:fill="FFFFFF"/>
        <w:spacing w:after="0" w:line="240" w:lineRule="auto"/>
        <w:jc w:val="both"/>
        <w:rPr>
          <w:rFonts w:ascii="Arial" w:eastAsia="Times New Roman" w:hAnsi="Arial" w:cs="Arial"/>
          <w:b/>
          <w:bCs/>
          <w:color w:val="FF8400"/>
          <w:sz w:val="20"/>
          <w:szCs w:val="20"/>
          <w:lang w:eastAsia="cs-CZ"/>
        </w:rPr>
      </w:pPr>
      <w:r w:rsidRPr="006B01D7">
        <w:rPr>
          <w:rFonts w:ascii="Arial" w:eastAsia="Times New Roman" w:hAnsi="Arial" w:cs="Arial"/>
          <w:b/>
          <w:bCs/>
          <w:color w:val="FF8400"/>
          <w:sz w:val="20"/>
          <w:szCs w:val="20"/>
          <w:lang w:eastAsia="cs-CZ"/>
        </w:rPr>
        <w:t>§ 22</w:t>
      </w:r>
    </w:p>
    <w:p w:rsidR="006B01D7" w:rsidRPr="006B01D7" w:rsidRDefault="006B01D7" w:rsidP="006B01D7">
      <w:pPr>
        <w:shd w:val="clear" w:color="auto" w:fill="FFFFFF"/>
        <w:spacing w:after="0" w:line="330" w:lineRule="atLeast"/>
        <w:outlineLvl w:val="2"/>
        <w:rPr>
          <w:rFonts w:ascii="Arial" w:eastAsia="Times New Roman" w:hAnsi="Arial" w:cs="Arial"/>
          <w:b/>
          <w:bCs/>
          <w:color w:val="08A8F8"/>
          <w:lang w:eastAsia="cs-CZ"/>
        </w:rPr>
      </w:pPr>
      <w:r w:rsidRPr="006B01D7">
        <w:rPr>
          <w:rFonts w:ascii="Arial" w:eastAsia="Times New Roman" w:hAnsi="Arial" w:cs="Arial"/>
          <w:b/>
          <w:bCs/>
          <w:color w:val="08A8F8"/>
          <w:lang w:eastAsia="cs-CZ"/>
        </w:rPr>
        <w:t>Zahájení řízení</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(1)</w:t>
      </w:r>
      <w:r w:rsidRPr="006B01D7">
        <w:rPr>
          <w:rFonts w:ascii="Arial" w:eastAsia="Times New Roman" w:hAnsi="Arial" w:cs="Arial"/>
          <w:color w:val="000000"/>
          <w:sz w:val="20"/>
          <w:szCs w:val="20"/>
          <w:lang w:eastAsia="cs-CZ"/>
        </w:rPr>
        <w:t> Řízení o přiznání dávky se zahajuje na základě písemné žádosti podané na tiskopisu předepsaném ministerstvem.</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(2)</w:t>
      </w:r>
      <w:r w:rsidRPr="006B01D7">
        <w:rPr>
          <w:rFonts w:ascii="Arial" w:eastAsia="Times New Roman" w:hAnsi="Arial" w:cs="Arial"/>
          <w:color w:val="000000"/>
          <w:sz w:val="20"/>
          <w:szCs w:val="20"/>
          <w:lang w:eastAsia="cs-CZ"/>
        </w:rPr>
        <w:t> Řízení o odnětí příspěvku na mobilitu nebo o zastavení výplaty příspěvku na mobilitu se zahajuje z moci úřední.</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(3)</w:t>
      </w:r>
      <w:r w:rsidRPr="006B01D7">
        <w:rPr>
          <w:rFonts w:ascii="Arial" w:eastAsia="Times New Roman" w:hAnsi="Arial" w:cs="Arial"/>
          <w:color w:val="000000"/>
          <w:sz w:val="20"/>
          <w:szCs w:val="20"/>
          <w:lang w:eastAsia="cs-CZ"/>
        </w:rPr>
        <w:t> Krajská pobočka Úřadu práce ustanoví pro řízení o dávce opatrovníka též osobě, která není schopna vzhledem ke svému zdravotnímu stavu jednat samostatně a nemá zástupce; o ustanovení opatrovníka rozhoduje krajská pobočka Úřadu práce na základě lékařského posudku ošetřujícího lékaře.</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(4)</w:t>
      </w:r>
      <w:r w:rsidRPr="006B01D7">
        <w:rPr>
          <w:rFonts w:ascii="Arial" w:eastAsia="Times New Roman" w:hAnsi="Arial" w:cs="Arial"/>
          <w:color w:val="000000"/>
          <w:sz w:val="20"/>
          <w:szCs w:val="20"/>
          <w:lang w:eastAsia="cs-CZ"/>
        </w:rPr>
        <w:t> Je-li nezletilá osoba svěřena na základě rozhodnutí příslušného orgánu do péče jiné fyzické osoby, zastupuje ji v řízení o dávce tato fyzická osoba. Je-li nezletilá osoba svěřena na základě rozhodnutí příslušného orgánu do osobní péče pěstouna, zastupuje ji v řízení o dávce pěstoun.</w:t>
      </w:r>
    </w:p>
    <w:p w:rsidR="006B01D7" w:rsidRPr="006B01D7" w:rsidRDefault="006B01D7" w:rsidP="006B01D7">
      <w:pPr>
        <w:shd w:val="clear" w:color="auto" w:fill="FFFFFF"/>
        <w:spacing w:after="0" w:line="240" w:lineRule="auto"/>
        <w:jc w:val="both"/>
        <w:rPr>
          <w:rFonts w:ascii="Arial" w:eastAsia="Times New Roman" w:hAnsi="Arial" w:cs="Arial"/>
          <w:b/>
          <w:bCs/>
          <w:color w:val="FF8400"/>
          <w:sz w:val="20"/>
          <w:szCs w:val="20"/>
          <w:lang w:eastAsia="cs-CZ"/>
        </w:rPr>
      </w:pPr>
      <w:r w:rsidRPr="006B01D7">
        <w:rPr>
          <w:rFonts w:ascii="Arial" w:eastAsia="Times New Roman" w:hAnsi="Arial" w:cs="Arial"/>
          <w:b/>
          <w:bCs/>
          <w:color w:val="FF8400"/>
          <w:sz w:val="20"/>
          <w:szCs w:val="20"/>
          <w:lang w:eastAsia="cs-CZ"/>
        </w:rPr>
        <w:t>§ 23</w:t>
      </w:r>
    </w:p>
    <w:p w:rsidR="006B01D7" w:rsidRPr="006B01D7" w:rsidRDefault="006B01D7" w:rsidP="006B01D7">
      <w:pPr>
        <w:shd w:val="clear" w:color="auto" w:fill="FFFFFF"/>
        <w:spacing w:after="0" w:line="330" w:lineRule="atLeast"/>
        <w:outlineLvl w:val="2"/>
        <w:rPr>
          <w:rFonts w:ascii="Arial" w:eastAsia="Times New Roman" w:hAnsi="Arial" w:cs="Arial"/>
          <w:b/>
          <w:bCs/>
          <w:color w:val="08A8F8"/>
          <w:lang w:eastAsia="cs-CZ"/>
        </w:rPr>
      </w:pPr>
      <w:r w:rsidRPr="006B01D7">
        <w:rPr>
          <w:rFonts w:ascii="Arial" w:eastAsia="Times New Roman" w:hAnsi="Arial" w:cs="Arial"/>
          <w:b/>
          <w:bCs/>
          <w:color w:val="08A8F8"/>
          <w:lang w:eastAsia="cs-CZ"/>
        </w:rPr>
        <w:t>Náležitosti žádosti</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color w:val="000000"/>
          <w:sz w:val="20"/>
          <w:szCs w:val="20"/>
          <w:lang w:eastAsia="cs-CZ"/>
        </w:rPr>
        <w:t>Žádost o dávku, kromě náležitostí podání podle správního řádu, dále obsahuje</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lastRenderedPageBreak/>
        <w:t>a)</w:t>
      </w:r>
      <w:r w:rsidRPr="006B01D7">
        <w:rPr>
          <w:rFonts w:ascii="Arial" w:eastAsia="Times New Roman" w:hAnsi="Arial" w:cs="Arial"/>
          <w:color w:val="000000"/>
          <w:sz w:val="20"/>
          <w:szCs w:val="20"/>
          <w:lang w:eastAsia="cs-CZ"/>
        </w:rPr>
        <w:t> jméno, popřípadě jména, příjmení, datum narození, rodné číslo, rodinný stav a adresu místa trvalého pobytu každé společně posuzované osoby, jde-li o žádost o příspěvek na zvláštní pomůcku,</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b)</w:t>
      </w:r>
      <w:r w:rsidRPr="006B01D7">
        <w:rPr>
          <w:rFonts w:ascii="Arial" w:eastAsia="Times New Roman" w:hAnsi="Arial" w:cs="Arial"/>
          <w:color w:val="000000"/>
          <w:sz w:val="20"/>
          <w:szCs w:val="20"/>
          <w:lang w:eastAsia="cs-CZ"/>
        </w:rPr>
        <w:t> doklad o výši příjmu žadatele o dávku a společně posuzovaných osob v rozhodném období, jde-li o žádost o příspěvek na zvláštní pomůcku v případech uvedených v § 10 odst. 1, 4 a 5,</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c)</w:t>
      </w:r>
      <w:r w:rsidRPr="006B01D7">
        <w:rPr>
          <w:rFonts w:ascii="Arial" w:eastAsia="Times New Roman" w:hAnsi="Arial" w:cs="Arial"/>
          <w:color w:val="000000"/>
          <w:sz w:val="20"/>
          <w:szCs w:val="20"/>
          <w:lang w:eastAsia="cs-CZ"/>
        </w:rPr>
        <w:t> označení praktického lékaře, který registruje žadatele o dávku,</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d)</w:t>
      </w:r>
      <w:r w:rsidRPr="006B01D7">
        <w:rPr>
          <w:rFonts w:ascii="Arial" w:eastAsia="Times New Roman" w:hAnsi="Arial" w:cs="Arial"/>
          <w:color w:val="000000"/>
          <w:sz w:val="20"/>
          <w:szCs w:val="20"/>
          <w:lang w:eastAsia="cs-CZ"/>
        </w:rPr>
        <w:t> četnost a důvod dopravy, jde-li o žádost o příspěvek na zvláštní pomůcku na pořízení motorového vozidla a důvod dopravy, jde-li o žádost o příspěvek na mobilitu podle § 6 odst. 4,</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e)</w:t>
      </w:r>
      <w:r w:rsidRPr="006B01D7">
        <w:rPr>
          <w:rFonts w:ascii="Arial" w:eastAsia="Times New Roman" w:hAnsi="Arial" w:cs="Arial"/>
          <w:color w:val="000000"/>
          <w:sz w:val="20"/>
          <w:szCs w:val="20"/>
          <w:lang w:eastAsia="cs-CZ"/>
        </w:rPr>
        <w:t> druh zvláštní pomůcky a doklad osvědčující cenu zvláštní pomůcky nebo její předpokládanou cenu, jde-li o žádost o příspěvek na zvláštní pomůcku,</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f)</w:t>
      </w:r>
      <w:r w:rsidRPr="006B01D7">
        <w:rPr>
          <w:rFonts w:ascii="Arial" w:eastAsia="Times New Roman" w:hAnsi="Arial" w:cs="Arial"/>
          <w:color w:val="000000"/>
          <w:sz w:val="20"/>
          <w:szCs w:val="20"/>
          <w:lang w:eastAsia="cs-CZ"/>
        </w:rPr>
        <w:t> čestné prohlášení podle § 6 odst. 3, jde-li o žádost o příspěvek na mobilitu, s výjimkou žádosti o příspěvek na mobilitu podle § 6 odst. 4,</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g)</w:t>
      </w:r>
      <w:r w:rsidRPr="006B01D7">
        <w:rPr>
          <w:rFonts w:ascii="Arial" w:eastAsia="Times New Roman" w:hAnsi="Arial" w:cs="Arial"/>
          <w:color w:val="000000"/>
          <w:sz w:val="20"/>
          <w:szCs w:val="20"/>
          <w:lang w:eastAsia="cs-CZ"/>
        </w:rPr>
        <w:t> čestné prohlášení podle § 9 odst. 6, jde-li o žádost o příspěvek na zvláštní pomůcku na pořízení motorového vozidla,</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h)</w:t>
      </w:r>
      <w:r w:rsidRPr="006B01D7">
        <w:rPr>
          <w:rFonts w:ascii="Arial" w:eastAsia="Times New Roman" w:hAnsi="Arial" w:cs="Arial"/>
          <w:color w:val="000000"/>
          <w:sz w:val="20"/>
          <w:szCs w:val="20"/>
          <w:lang w:eastAsia="cs-CZ"/>
        </w:rPr>
        <w:t> souhlas vlastníka nemovitosti nebo rozhodnutí soudu podle § 9 odst. 7, jde-li o žádost o příspěvek na zvláštní pomůcku na pořízení svislé zdvihací plošiny, šikmé zvedací plošiny, schodišťové sedačky nebo stropního zvedacího systému,</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i)</w:t>
      </w:r>
      <w:r w:rsidRPr="006B01D7">
        <w:rPr>
          <w:rFonts w:ascii="Arial" w:eastAsia="Times New Roman" w:hAnsi="Arial" w:cs="Arial"/>
          <w:color w:val="000000"/>
          <w:sz w:val="20"/>
          <w:szCs w:val="20"/>
          <w:lang w:eastAsia="cs-CZ"/>
        </w:rPr>
        <w:t> určení způsobu výplaty dávky.</w:t>
      </w:r>
    </w:p>
    <w:p w:rsidR="006B01D7" w:rsidRPr="006B01D7" w:rsidRDefault="006B01D7" w:rsidP="006B01D7">
      <w:pPr>
        <w:shd w:val="clear" w:color="auto" w:fill="FFFFFF"/>
        <w:spacing w:after="0" w:line="240" w:lineRule="auto"/>
        <w:jc w:val="both"/>
        <w:rPr>
          <w:rFonts w:ascii="Arial" w:eastAsia="Times New Roman" w:hAnsi="Arial" w:cs="Arial"/>
          <w:b/>
          <w:bCs/>
          <w:color w:val="FF8400"/>
          <w:sz w:val="20"/>
          <w:szCs w:val="20"/>
          <w:lang w:eastAsia="cs-CZ"/>
        </w:rPr>
      </w:pPr>
      <w:r w:rsidRPr="006B01D7">
        <w:rPr>
          <w:rFonts w:ascii="Arial" w:eastAsia="Times New Roman" w:hAnsi="Arial" w:cs="Arial"/>
          <w:b/>
          <w:bCs/>
          <w:color w:val="FF8400"/>
          <w:sz w:val="20"/>
          <w:szCs w:val="20"/>
          <w:lang w:eastAsia="cs-CZ"/>
        </w:rPr>
        <w:t>§ 24</w:t>
      </w:r>
    </w:p>
    <w:p w:rsidR="006B01D7" w:rsidRPr="006B01D7" w:rsidRDefault="006B01D7" w:rsidP="006B01D7">
      <w:pPr>
        <w:shd w:val="clear" w:color="auto" w:fill="FFFFFF"/>
        <w:spacing w:after="0" w:line="330" w:lineRule="atLeast"/>
        <w:outlineLvl w:val="2"/>
        <w:rPr>
          <w:rFonts w:ascii="Arial" w:eastAsia="Times New Roman" w:hAnsi="Arial" w:cs="Arial"/>
          <w:b/>
          <w:bCs/>
          <w:color w:val="08A8F8"/>
          <w:lang w:eastAsia="cs-CZ"/>
        </w:rPr>
      </w:pPr>
      <w:r w:rsidRPr="006B01D7">
        <w:rPr>
          <w:rFonts w:ascii="Arial" w:eastAsia="Times New Roman" w:hAnsi="Arial" w:cs="Arial"/>
          <w:b/>
          <w:bCs/>
          <w:color w:val="08A8F8"/>
          <w:lang w:eastAsia="cs-CZ"/>
        </w:rPr>
        <w:t>Přerušení řízení</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color w:val="000000"/>
          <w:sz w:val="20"/>
          <w:szCs w:val="20"/>
          <w:lang w:eastAsia="cs-CZ"/>
        </w:rPr>
        <w:t>Krajská pobočka Úřadu práce přeruší řízení o příspěvku na zvláštní pomůcku též na dobu, po kterou okresní správa sociálního zabezpečení posuzuje zdravotní stav žadatele o dávku. Ministerstvo přeruší řízení o odvolání proti rozhodnutí o dávce podle věty první též na dobu, po kterou posudková komise ministerstva posuzuje zdravotní stav účastníka řízení. Krajská pobočka Úřadu práce přeruší řízení o příspěvku na zvláštní pomůcku současně s výzvou k předložení alespoň 2 návrhů řešení odstranění bariéry podle § 9 odst. 10. Krajská pobočka Úřadu práce přeruší řízení o příspěvku na mobilitu, pokud probíhá řízení o průkazu osoby se zdravotním postižením. Proti usnesení o přerušení řízení podle věty první, třetí a čtvrté se nelze odvolat; proti usnesení o přerušení řízení podle věty druhé nelze podat rozklad.</w:t>
      </w:r>
    </w:p>
    <w:p w:rsidR="006B01D7" w:rsidRPr="006B01D7" w:rsidRDefault="006B01D7" w:rsidP="006B01D7">
      <w:pPr>
        <w:shd w:val="clear" w:color="auto" w:fill="FFFFFF"/>
        <w:spacing w:after="0" w:line="240" w:lineRule="auto"/>
        <w:jc w:val="both"/>
        <w:rPr>
          <w:rFonts w:ascii="Arial" w:eastAsia="Times New Roman" w:hAnsi="Arial" w:cs="Arial"/>
          <w:b/>
          <w:bCs/>
          <w:color w:val="FF8400"/>
          <w:sz w:val="20"/>
          <w:szCs w:val="20"/>
          <w:lang w:eastAsia="cs-CZ"/>
        </w:rPr>
      </w:pPr>
      <w:r w:rsidRPr="006B01D7">
        <w:rPr>
          <w:rFonts w:ascii="Arial" w:eastAsia="Times New Roman" w:hAnsi="Arial" w:cs="Arial"/>
          <w:b/>
          <w:bCs/>
          <w:color w:val="FF8400"/>
          <w:sz w:val="20"/>
          <w:szCs w:val="20"/>
          <w:lang w:eastAsia="cs-CZ"/>
        </w:rPr>
        <w:t>§ 25</w:t>
      </w:r>
    </w:p>
    <w:p w:rsidR="006B01D7" w:rsidRPr="006B01D7" w:rsidRDefault="006B01D7" w:rsidP="006B01D7">
      <w:pPr>
        <w:shd w:val="clear" w:color="auto" w:fill="FFFFFF"/>
        <w:spacing w:after="0" w:line="330" w:lineRule="atLeast"/>
        <w:outlineLvl w:val="2"/>
        <w:rPr>
          <w:rFonts w:ascii="Arial" w:eastAsia="Times New Roman" w:hAnsi="Arial" w:cs="Arial"/>
          <w:b/>
          <w:bCs/>
          <w:color w:val="08A8F8"/>
          <w:lang w:eastAsia="cs-CZ"/>
        </w:rPr>
      </w:pPr>
      <w:r w:rsidRPr="006B01D7">
        <w:rPr>
          <w:rFonts w:ascii="Arial" w:eastAsia="Times New Roman" w:hAnsi="Arial" w:cs="Arial"/>
          <w:b/>
          <w:bCs/>
          <w:color w:val="08A8F8"/>
          <w:lang w:eastAsia="cs-CZ"/>
        </w:rPr>
        <w:t>Odvolání</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color w:val="000000"/>
          <w:sz w:val="20"/>
          <w:szCs w:val="20"/>
          <w:lang w:eastAsia="cs-CZ"/>
        </w:rPr>
        <w:t>Odvolání podané proti rozhodnutí o příspěvku na mobilitu nemá odkladný účinek.</w:t>
      </w:r>
    </w:p>
    <w:p w:rsidR="006B01D7" w:rsidRPr="006B01D7" w:rsidRDefault="006B01D7" w:rsidP="006B01D7">
      <w:pPr>
        <w:shd w:val="clear" w:color="auto" w:fill="FFFFFF"/>
        <w:spacing w:after="0" w:line="240" w:lineRule="auto"/>
        <w:jc w:val="both"/>
        <w:rPr>
          <w:rFonts w:ascii="Arial" w:eastAsia="Times New Roman" w:hAnsi="Arial" w:cs="Arial"/>
          <w:b/>
          <w:bCs/>
          <w:color w:val="FF8400"/>
          <w:sz w:val="20"/>
          <w:szCs w:val="20"/>
          <w:lang w:eastAsia="cs-CZ"/>
        </w:rPr>
      </w:pPr>
      <w:r w:rsidRPr="006B01D7">
        <w:rPr>
          <w:rFonts w:ascii="Arial" w:eastAsia="Times New Roman" w:hAnsi="Arial" w:cs="Arial"/>
          <w:b/>
          <w:bCs/>
          <w:color w:val="FF8400"/>
          <w:sz w:val="20"/>
          <w:szCs w:val="20"/>
          <w:lang w:eastAsia="cs-CZ"/>
        </w:rPr>
        <w:t>§ 26</w:t>
      </w:r>
    </w:p>
    <w:p w:rsidR="006B01D7" w:rsidRPr="006B01D7" w:rsidRDefault="006B01D7" w:rsidP="006B01D7">
      <w:pPr>
        <w:shd w:val="clear" w:color="auto" w:fill="FFFFFF"/>
        <w:spacing w:after="0" w:line="330" w:lineRule="atLeast"/>
        <w:outlineLvl w:val="2"/>
        <w:rPr>
          <w:rFonts w:ascii="Arial" w:eastAsia="Times New Roman" w:hAnsi="Arial" w:cs="Arial"/>
          <w:b/>
          <w:bCs/>
          <w:color w:val="08A8F8"/>
          <w:lang w:eastAsia="cs-CZ"/>
        </w:rPr>
      </w:pPr>
      <w:r w:rsidRPr="006B01D7">
        <w:rPr>
          <w:rFonts w:ascii="Arial" w:eastAsia="Times New Roman" w:hAnsi="Arial" w:cs="Arial"/>
          <w:b/>
          <w:bCs/>
          <w:color w:val="08A8F8"/>
          <w:lang w:eastAsia="cs-CZ"/>
        </w:rPr>
        <w:t>Povinnosti žadatele o dávku</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(1)</w:t>
      </w:r>
      <w:r w:rsidRPr="006B01D7">
        <w:rPr>
          <w:rFonts w:ascii="Arial" w:eastAsia="Times New Roman" w:hAnsi="Arial" w:cs="Arial"/>
          <w:color w:val="000000"/>
          <w:sz w:val="20"/>
          <w:szCs w:val="20"/>
          <w:lang w:eastAsia="cs-CZ"/>
        </w:rPr>
        <w:t> Žadatel o dávku je povinen</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a)</w:t>
      </w:r>
      <w:r w:rsidRPr="006B01D7">
        <w:rPr>
          <w:rFonts w:ascii="Arial" w:eastAsia="Times New Roman" w:hAnsi="Arial" w:cs="Arial"/>
          <w:color w:val="000000"/>
          <w:sz w:val="20"/>
          <w:szCs w:val="20"/>
          <w:lang w:eastAsia="cs-CZ"/>
        </w:rPr>
        <w:t> podrobit se vyšetření zdravotního stavu lékařem plnícím úkoly okresní správy sociálního zabezpečení, popřípadě lékařem určeným Českou správou sociálního zabezpečení, podrobit se vyšetření zdravotního stavu ve zdravotnickém zařízení určeném okresní správou sociálního zabezpečení anebo jinému odbornému vyšetření, předložit určenému zdravotnickému zařízení lékařské nálezy ošetřujících lékařů, které mu byly vydány, sdělit a doložit další údaje, které jsou významné pro vypracování posudku, nebo poskytnout jinou součinnost, která je potřebná k vypracování posudku, je-li k tomu okresní správou sociálního zabezpečení vyzván, a to ve lhůtě, kterou okresní správa sociálního zabezpečení určí,</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b)</w:t>
      </w:r>
      <w:r w:rsidRPr="006B01D7">
        <w:rPr>
          <w:rFonts w:ascii="Arial" w:eastAsia="Times New Roman" w:hAnsi="Arial" w:cs="Arial"/>
          <w:color w:val="000000"/>
          <w:sz w:val="20"/>
          <w:szCs w:val="20"/>
          <w:lang w:eastAsia="cs-CZ"/>
        </w:rPr>
        <w:t> prokázat skutečnosti rozhodné pro nárok na dávku, její výši nebo výplatu,</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c)</w:t>
      </w:r>
      <w:r w:rsidRPr="006B01D7">
        <w:rPr>
          <w:rFonts w:ascii="Arial" w:eastAsia="Times New Roman" w:hAnsi="Arial" w:cs="Arial"/>
          <w:color w:val="000000"/>
          <w:sz w:val="20"/>
          <w:szCs w:val="20"/>
          <w:lang w:eastAsia="cs-CZ"/>
        </w:rPr>
        <w:t> písemně ohlásit krajské pobočce Úřadu práce v průběhu řízení o dávce změny ve skutečnostech, které byly uvedeny v žádosti o dávku, a změny rozhodné pro průběh řízení, a to ve lhůtě do 8 dnů ode dne, kdy taková změna nastala.</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(2)</w:t>
      </w:r>
      <w:r w:rsidRPr="006B01D7">
        <w:rPr>
          <w:rFonts w:ascii="Arial" w:eastAsia="Times New Roman" w:hAnsi="Arial" w:cs="Arial"/>
          <w:color w:val="000000"/>
          <w:sz w:val="20"/>
          <w:szCs w:val="20"/>
          <w:lang w:eastAsia="cs-CZ"/>
        </w:rPr>
        <w:t> Je-li žadatelem o dávku občan členského státu Evropské unie, který je hlášen na území České republiky k přechodnému pobytu podle jiného právního předpisu</w:t>
      </w:r>
      <w:hyperlink r:id="rId20" w:anchor="f4396232" w:history="1">
        <w:r w:rsidRPr="006B01D7">
          <w:rPr>
            <w:rFonts w:ascii="Arial" w:eastAsia="Times New Roman" w:hAnsi="Arial" w:cs="Arial"/>
            <w:b/>
            <w:bCs/>
            <w:color w:val="15679C"/>
            <w:sz w:val="20"/>
            <w:szCs w:val="20"/>
            <w:vertAlign w:val="superscript"/>
            <w:lang w:eastAsia="cs-CZ"/>
          </w:rPr>
          <w:t>2</w:t>
        </w:r>
        <w:r w:rsidRPr="006B01D7">
          <w:rPr>
            <w:rFonts w:ascii="Arial" w:eastAsia="Times New Roman" w:hAnsi="Arial" w:cs="Arial"/>
            <w:b/>
            <w:bCs/>
            <w:color w:val="15679C"/>
            <w:sz w:val="20"/>
            <w:szCs w:val="20"/>
            <w:lang w:eastAsia="cs-CZ"/>
          </w:rPr>
          <w:t>)</w:t>
        </w:r>
      </w:hyperlink>
      <w:r w:rsidRPr="006B01D7">
        <w:rPr>
          <w:rFonts w:ascii="Arial" w:eastAsia="Times New Roman" w:hAnsi="Arial" w:cs="Arial"/>
          <w:color w:val="000000"/>
          <w:sz w:val="20"/>
          <w:szCs w:val="20"/>
          <w:lang w:eastAsia="cs-CZ"/>
        </w:rPr>
        <w:t>, nebo je-li žadatelem jeho rodinný příslušník</w:t>
      </w:r>
      <w:hyperlink r:id="rId21" w:anchor="f4396243" w:history="1">
        <w:r w:rsidRPr="006B01D7">
          <w:rPr>
            <w:rFonts w:ascii="Arial" w:eastAsia="Times New Roman" w:hAnsi="Arial" w:cs="Arial"/>
            <w:b/>
            <w:bCs/>
            <w:color w:val="15679C"/>
            <w:sz w:val="20"/>
            <w:szCs w:val="20"/>
            <w:vertAlign w:val="superscript"/>
            <w:lang w:eastAsia="cs-CZ"/>
          </w:rPr>
          <w:t>13</w:t>
        </w:r>
        <w:r w:rsidRPr="006B01D7">
          <w:rPr>
            <w:rFonts w:ascii="Arial" w:eastAsia="Times New Roman" w:hAnsi="Arial" w:cs="Arial"/>
            <w:b/>
            <w:bCs/>
            <w:color w:val="15679C"/>
            <w:sz w:val="20"/>
            <w:szCs w:val="20"/>
            <w:lang w:eastAsia="cs-CZ"/>
          </w:rPr>
          <w:t>)</w:t>
        </w:r>
      </w:hyperlink>
      <w:r w:rsidRPr="006B01D7">
        <w:rPr>
          <w:rFonts w:ascii="Arial" w:eastAsia="Times New Roman" w:hAnsi="Arial" w:cs="Arial"/>
          <w:color w:val="000000"/>
          <w:sz w:val="20"/>
          <w:szCs w:val="20"/>
          <w:lang w:eastAsia="cs-CZ"/>
        </w:rPr>
        <w:t>, který je hlášen na území České republiky k přechodnému pobytu podle jiného právního předpisu</w:t>
      </w:r>
      <w:hyperlink r:id="rId22" w:anchor="f4396232" w:history="1">
        <w:r w:rsidRPr="006B01D7">
          <w:rPr>
            <w:rFonts w:ascii="Arial" w:eastAsia="Times New Roman" w:hAnsi="Arial" w:cs="Arial"/>
            <w:b/>
            <w:bCs/>
            <w:color w:val="15679C"/>
            <w:sz w:val="20"/>
            <w:szCs w:val="20"/>
            <w:vertAlign w:val="superscript"/>
            <w:lang w:eastAsia="cs-CZ"/>
          </w:rPr>
          <w:t>2</w:t>
        </w:r>
        <w:r w:rsidRPr="006B01D7">
          <w:rPr>
            <w:rFonts w:ascii="Arial" w:eastAsia="Times New Roman" w:hAnsi="Arial" w:cs="Arial"/>
            <w:b/>
            <w:bCs/>
            <w:color w:val="15679C"/>
            <w:sz w:val="20"/>
            <w:szCs w:val="20"/>
            <w:lang w:eastAsia="cs-CZ"/>
          </w:rPr>
          <w:t>)</w:t>
        </w:r>
      </w:hyperlink>
      <w:r w:rsidRPr="006B01D7">
        <w:rPr>
          <w:rFonts w:ascii="Arial" w:eastAsia="Times New Roman" w:hAnsi="Arial" w:cs="Arial"/>
          <w:color w:val="000000"/>
          <w:sz w:val="20"/>
          <w:szCs w:val="20"/>
          <w:lang w:eastAsia="cs-CZ"/>
        </w:rPr>
        <w:t>, je povinen poskytnout písemný souhlas s tím, aby krajská pobočka Úřadu práce zjišťovala údaje rozhodné pro posouzení, zda je neodůvodnitelnou zátěží systému dávek pro osoby se zdravotním postižením podle tohoto zákona (dále jen „neodůvodnitelná zátěž systému“).</w:t>
      </w:r>
    </w:p>
    <w:p w:rsidR="006B01D7" w:rsidRPr="006B01D7" w:rsidRDefault="006B01D7" w:rsidP="006B01D7">
      <w:pPr>
        <w:shd w:val="clear" w:color="auto" w:fill="FFFFFF"/>
        <w:spacing w:after="0" w:line="240" w:lineRule="auto"/>
        <w:jc w:val="both"/>
        <w:rPr>
          <w:rFonts w:ascii="Arial" w:eastAsia="Times New Roman" w:hAnsi="Arial" w:cs="Arial"/>
          <w:b/>
          <w:bCs/>
          <w:color w:val="404040"/>
          <w:sz w:val="20"/>
          <w:szCs w:val="20"/>
          <w:lang w:eastAsia="cs-CZ"/>
        </w:rPr>
      </w:pPr>
      <w:r w:rsidRPr="006B01D7">
        <w:rPr>
          <w:rFonts w:ascii="Arial" w:eastAsia="Times New Roman" w:hAnsi="Arial" w:cs="Arial"/>
          <w:b/>
          <w:bCs/>
          <w:color w:val="404040"/>
          <w:sz w:val="20"/>
          <w:szCs w:val="20"/>
          <w:lang w:eastAsia="cs-CZ"/>
        </w:rPr>
        <w:t>Díl 4</w:t>
      </w:r>
    </w:p>
    <w:p w:rsidR="006B01D7" w:rsidRPr="006B01D7" w:rsidRDefault="006B01D7" w:rsidP="006B01D7">
      <w:pPr>
        <w:shd w:val="clear" w:color="auto" w:fill="FFFFFF"/>
        <w:spacing w:after="0" w:line="330" w:lineRule="atLeast"/>
        <w:outlineLvl w:val="2"/>
        <w:rPr>
          <w:rFonts w:ascii="Arial" w:eastAsia="Times New Roman" w:hAnsi="Arial" w:cs="Arial"/>
          <w:b/>
          <w:bCs/>
          <w:color w:val="08A8F8"/>
          <w:lang w:eastAsia="cs-CZ"/>
        </w:rPr>
      </w:pPr>
      <w:r w:rsidRPr="006B01D7">
        <w:rPr>
          <w:rFonts w:ascii="Arial" w:eastAsia="Times New Roman" w:hAnsi="Arial" w:cs="Arial"/>
          <w:b/>
          <w:bCs/>
          <w:color w:val="08A8F8"/>
          <w:lang w:eastAsia="cs-CZ"/>
        </w:rPr>
        <w:t>Povinnosti oprávněné osoby a jiného příjemce dávky</w:t>
      </w:r>
    </w:p>
    <w:p w:rsidR="006B01D7" w:rsidRPr="006B01D7" w:rsidRDefault="006B01D7" w:rsidP="006B01D7">
      <w:pPr>
        <w:shd w:val="clear" w:color="auto" w:fill="FFFFFF"/>
        <w:spacing w:after="0" w:line="240" w:lineRule="auto"/>
        <w:jc w:val="both"/>
        <w:rPr>
          <w:rFonts w:ascii="Arial" w:eastAsia="Times New Roman" w:hAnsi="Arial" w:cs="Arial"/>
          <w:b/>
          <w:bCs/>
          <w:color w:val="FF8400"/>
          <w:sz w:val="20"/>
          <w:szCs w:val="20"/>
          <w:lang w:eastAsia="cs-CZ"/>
        </w:rPr>
      </w:pPr>
      <w:r w:rsidRPr="006B01D7">
        <w:rPr>
          <w:rFonts w:ascii="Arial" w:eastAsia="Times New Roman" w:hAnsi="Arial" w:cs="Arial"/>
          <w:b/>
          <w:bCs/>
          <w:color w:val="FF8400"/>
          <w:sz w:val="20"/>
          <w:szCs w:val="20"/>
          <w:lang w:eastAsia="cs-CZ"/>
        </w:rPr>
        <w:t>§ 27</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(1)</w:t>
      </w:r>
      <w:r w:rsidRPr="006B01D7">
        <w:rPr>
          <w:rFonts w:ascii="Arial" w:eastAsia="Times New Roman" w:hAnsi="Arial" w:cs="Arial"/>
          <w:color w:val="000000"/>
          <w:sz w:val="20"/>
          <w:szCs w:val="20"/>
          <w:lang w:eastAsia="cs-CZ"/>
        </w:rPr>
        <w:t> Oprávněná osoba nebo jiný příjemce příspěvku na mobilitu, popřípadě zvláštní příjemce je povinen</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a)</w:t>
      </w:r>
      <w:r w:rsidRPr="006B01D7">
        <w:rPr>
          <w:rFonts w:ascii="Arial" w:eastAsia="Times New Roman" w:hAnsi="Arial" w:cs="Arial"/>
          <w:color w:val="000000"/>
          <w:sz w:val="20"/>
          <w:szCs w:val="20"/>
          <w:lang w:eastAsia="cs-CZ"/>
        </w:rPr>
        <w:t> písemně ohlásit příslušné krajské pobočce Úřadu práce do 8 dnů změny ve skutečnostech rozhodných pro nárok na příspěvek na mobilitu a jeho výplatu,</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lastRenderedPageBreak/>
        <w:t>b)</w:t>
      </w:r>
      <w:r w:rsidRPr="006B01D7">
        <w:rPr>
          <w:rFonts w:ascii="Arial" w:eastAsia="Times New Roman" w:hAnsi="Arial" w:cs="Arial"/>
          <w:color w:val="000000"/>
          <w:sz w:val="20"/>
          <w:szCs w:val="20"/>
          <w:lang w:eastAsia="cs-CZ"/>
        </w:rPr>
        <w:t> na výzvu příslušné krajské pobočky Úřadu práce prokázat skutečnosti rozhodné pro nárok na příspěvek a jeho výplatu, a to ve lhůtě do 8 dnů ode dne doručení výzvy, není-li v této výzvě určena delší lhůta.</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(2)</w:t>
      </w:r>
      <w:r w:rsidRPr="006B01D7">
        <w:rPr>
          <w:rFonts w:ascii="Arial" w:eastAsia="Times New Roman" w:hAnsi="Arial" w:cs="Arial"/>
          <w:color w:val="000000"/>
          <w:sz w:val="20"/>
          <w:szCs w:val="20"/>
          <w:lang w:eastAsia="cs-CZ"/>
        </w:rPr>
        <w:t> Oprávněná osoba nebo jiný příjemce příspěvku na zvláštní pomůcku, popřípadě zvláštní příjemce je povinen písemně ohlásit krajské pobočce Úřadu práce do 8 dnů skutečnosti rozhodné pro stanovení povinnosti vrátit příspěvek na zvláštní pomůcku podle § 12.</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(3)</w:t>
      </w:r>
      <w:r w:rsidRPr="006B01D7">
        <w:rPr>
          <w:rFonts w:ascii="Arial" w:eastAsia="Times New Roman" w:hAnsi="Arial" w:cs="Arial"/>
          <w:color w:val="000000"/>
          <w:sz w:val="20"/>
          <w:szCs w:val="20"/>
          <w:lang w:eastAsia="cs-CZ"/>
        </w:rPr>
        <w:t> Výplata příspěvku na mobilitu se zastaví od kalendářního měsíce následujícího po kalendářním měsíci, ve kterém marně uplynula lhůta stanovená ke splnění povinnosti. Výplata příspěvku na mobilitu se obnoví od kalendářního měsíce následujícího po kalendářním měsíci, ve kterém byla povinnost splněna.</w:t>
      </w:r>
    </w:p>
    <w:p w:rsidR="006B01D7" w:rsidRPr="006B01D7" w:rsidRDefault="006B01D7" w:rsidP="006B01D7">
      <w:pPr>
        <w:shd w:val="clear" w:color="auto" w:fill="FFFFFF"/>
        <w:spacing w:after="0" w:line="240" w:lineRule="auto"/>
        <w:jc w:val="both"/>
        <w:rPr>
          <w:rFonts w:ascii="Arial" w:eastAsia="Times New Roman" w:hAnsi="Arial" w:cs="Arial"/>
          <w:b/>
          <w:bCs/>
          <w:color w:val="FF8400"/>
          <w:sz w:val="20"/>
          <w:szCs w:val="20"/>
          <w:lang w:eastAsia="cs-CZ"/>
        </w:rPr>
      </w:pPr>
      <w:r w:rsidRPr="006B01D7">
        <w:rPr>
          <w:rFonts w:ascii="Arial" w:eastAsia="Times New Roman" w:hAnsi="Arial" w:cs="Arial"/>
          <w:b/>
          <w:bCs/>
          <w:color w:val="FF8400"/>
          <w:sz w:val="20"/>
          <w:szCs w:val="20"/>
          <w:lang w:eastAsia="cs-CZ"/>
        </w:rPr>
        <w:t>§ 28</w:t>
      </w:r>
    </w:p>
    <w:p w:rsidR="006B01D7" w:rsidRPr="006B01D7" w:rsidRDefault="006B01D7" w:rsidP="006B01D7">
      <w:pPr>
        <w:shd w:val="clear" w:color="auto" w:fill="FFFFFF"/>
        <w:spacing w:after="0" w:line="330" w:lineRule="atLeast"/>
        <w:outlineLvl w:val="2"/>
        <w:rPr>
          <w:rFonts w:ascii="Arial" w:eastAsia="Times New Roman" w:hAnsi="Arial" w:cs="Arial"/>
          <w:b/>
          <w:bCs/>
          <w:color w:val="08A8F8"/>
          <w:lang w:eastAsia="cs-CZ"/>
        </w:rPr>
      </w:pPr>
      <w:r w:rsidRPr="006B01D7">
        <w:rPr>
          <w:rFonts w:ascii="Arial" w:eastAsia="Times New Roman" w:hAnsi="Arial" w:cs="Arial"/>
          <w:b/>
          <w:bCs/>
          <w:color w:val="08A8F8"/>
          <w:lang w:eastAsia="cs-CZ"/>
        </w:rPr>
        <w:t>Přeplatky</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(1)</w:t>
      </w:r>
      <w:r w:rsidRPr="006B01D7">
        <w:rPr>
          <w:rFonts w:ascii="Arial" w:eastAsia="Times New Roman" w:hAnsi="Arial" w:cs="Arial"/>
          <w:color w:val="000000"/>
          <w:sz w:val="20"/>
          <w:szCs w:val="20"/>
          <w:lang w:eastAsia="cs-CZ"/>
        </w:rPr>
        <w:t> Oprávněná osoba nebo jiný příjemce dávky, který přijal dávku, ačkoliv musel z okolností předpokládat, že byla vyplacena neprávem nebo ve vyšší částce, než náležela, nebo jinak způsobil, že dávka byla vyplacena neprávem nebo v nesprávné výši, je povinen tento přeplatek vrátit.</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(2)</w:t>
      </w:r>
      <w:r w:rsidRPr="006B01D7">
        <w:rPr>
          <w:rFonts w:ascii="Arial" w:eastAsia="Times New Roman" w:hAnsi="Arial" w:cs="Arial"/>
          <w:color w:val="000000"/>
          <w:sz w:val="20"/>
          <w:szCs w:val="20"/>
          <w:lang w:eastAsia="cs-CZ"/>
        </w:rPr>
        <w:t> Nárok na vrácení přeplatku zaniká uplynutím 3 let ode dne, kdy byl vyplacen. Tato lhůta neplyne po dobu řízení o opravném prostředku.</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(3)</w:t>
      </w:r>
      <w:r w:rsidRPr="006B01D7">
        <w:rPr>
          <w:rFonts w:ascii="Arial" w:eastAsia="Times New Roman" w:hAnsi="Arial" w:cs="Arial"/>
          <w:color w:val="000000"/>
          <w:sz w:val="20"/>
          <w:szCs w:val="20"/>
          <w:lang w:eastAsia="cs-CZ"/>
        </w:rPr>
        <w:t> O povinnosti vrátit přeplatek podle odstavců 1 a 2 rozhoduje krajská pobočka Úřadu práce, která dávku vyplácí nebo naposledy vyplácela. Přeplatky vybírá krajská pobočka Úřadu práce, která o povinnosti vrátit přeplatek rozhodla.</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(4)</w:t>
      </w:r>
      <w:r w:rsidRPr="006B01D7">
        <w:rPr>
          <w:rFonts w:ascii="Arial" w:eastAsia="Times New Roman" w:hAnsi="Arial" w:cs="Arial"/>
          <w:color w:val="000000"/>
          <w:sz w:val="20"/>
          <w:szCs w:val="20"/>
          <w:lang w:eastAsia="cs-CZ"/>
        </w:rPr>
        <w:t> Povinnost vrátit přeplatek nevzniká, jestliže tento přeplatek nepřesahuje částku 100 Kč.</w:t>
      </w:r>
    </w:p>
    <w:p w:rsidR="006B01D7" w:rsidRPr="006B01D7" w:rsidRDefault="006B01D7" w:rsidP="006B01D7">
      <w:pPr>
        <w:shd w:val="clear" w:color="auto" w:fill="FFFFFF"/>
        <w:spacing w:after="0" w:line="240" w:lineRule="auto"/>
        <w:jc w:val="both"/>
        <w:rPr>
          <w:rFonts w:ascii="Arial" w:eastAsia="Times New Roman" w:hAnsi="Arial" w:cs="Arial"/>
          <w:b/>
          <w:bCs/>
          <w:color w:val="404040"/>
          <w:sz w:val="20"/>
          <w:szCs w:val="20"/>
          <w:lang w:eastAsia="cs-CZ"/>
        </w:rPr>
      </w:pPr>
      <w:r w:rsidRPr="006B01D7">
        <w:rPr>
          <w:rFonts w:ascii="Arial" w:eastAsia="Times New Roman" w:hAnsi="Arial" w:cs="Arial"/>
          <w:b/>
          <w:bCs/>
          <w:color w:val="404040"/>
          <w:sz w:val="20"/>
          <w:szCs w:val="20"/>
          <w:lang w:eastAsia="cs-CZ"/>
        </w:rPr>
        <w:t>Díl 5</w:t>
      </w:r>
    </w:p>
    <w:p w:rsidR="006B01D7" w:rsidRPr="006B01D7" w:rsidRDefault="006B01D7" w:rsidP="006B01D7">
      <w:pPr>
        <w:shd w:val="clear" w:color="auto" w:fill="FFFFFF"/>
        <w:spacing w:after="0" w:line="330" w:lineRule="atLeast"/>
        <w:outlineLvl w:val="2"/>
        <w:rPr>
          <w:rFonts w:ascii="Arial" w:eastAsia="Times New Roman" w:hAnsi="Arial" w:cs="Arial"/>
          <w:b/>
          <w:bCs/>
          <w:color w:val="08A8F8"/>
          <w:lang w:eastAsia="cs-CZ"/>
        </w:rPr>
      </w:pPr>
      <w:r w:rsidRPr="006B01D7">
        <w:rPr>
          <w:rFonts w:ascii="Arial" w:eastAsia="Times New Roman" w:hAnsi="Arial" w:cs="Arial"/>
          <w:b/>
          <w:bCs/>
          <w:color w:val="08A8F8"/>
          <w:lang w:eastAsia="cs-CZ"/>
        </w:rPr>
        <w:t>Posuzování neodůvodnitelné zátěže systému</w:t>
      </w:r>
    </w:p>
    <w:p w:rsidR="006B01D7" w:rsidRPr="006B01D7" w:rsidRDefault="006B01D7" w:rsidP="006B01D7">
      <w:pPr>
        <w:shd w:val="clear" w:color="auto" w:fill="FFFFFF"/>
        <w:spacing w:after="0" w:line="240" w:lineRule="auto"/>
        <w:jc w:val="both"/>
        <w:rPr>
          <w:rFonts w:ascii="Arial" w:eastAsia="Times New Roman" w:hAnsi="Arial" w:cs="Arial"/>
          <w:b/>
          <w:bCs/>
          <w:color w:val="FF8400"/>
          <w:sz w:val="20"/>
          <w:szCs w:val="20"/>
          <w:lang w:eastAsia="cs-CZ"/>
        </w:rPr>
      </w:pPr>
      <w:r w:rsidRPr="006B01D7">
        <w:rPr>
          <w:rFonts w:ascii="Arial" w:eastAsia="Times New Roman" w:hAnsi="Arial" w:cs="Arial"/>
          <w:b/>
          <w:bCs/>
          <w:color w:val="FF8400"/>
          <w:sz w:val="20"/>
          <w:szCs w:val="20"/>
          <w:lang w:eastAsia="cs-CZ"/>
        </w:rPr>
        <w:t>§ 29</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(1)</w:t>
      </w:r>
      <w:r w:rsidRPr="006B01D7">
        <w:rPr>
          <w:rFonts w:ascii="Arial" w:eastAsia="Times New Roman" w:hAnsi="Arial" w:cs="Arial"/>
          <w:color w:val="000000"/>
          <w:sz w:val="20"/>
          <w:szCs w:val="20"/>
          <w:lang w:eastAsia="cs-CZ"/>
        </w:rPr>
        <w:t> Požádá-li o poskytnutí příspěvku na mobilitu nebo příspěvku na zvláštní pomůcku občan členského státu Evropské unie, který je hlášen na území České republiky k přechodnému pobytu podle jiného právního předpisu</w:t>
      </w:r>
      <w:hyperlink r:id="rId23" w:anchor="f4396232" w:history="1">
        <w:r w:rsidRPr="006B01D7">
          <w:rPr>
            <w:rFonts w:ascii="Arial" w:eastAsia="Times New Roman" w:hAnsi="Arial" w:cs="Arial"/>
            <w:b/>
            <w:bCs/>
            <w:color w:val="15679C"/>
            <w:sz w:val="20"/>
            <w:szCs w:val="20"/>
            <w:vertAlign w:val="superscript"/>
            <w:lang w:eastAsia="cs-CZ"/>
          </w:rPr>
          <w:t>2</w:t>
        </w:r>
        <w:r w:rsidRPr="006B01D7">
          <w:rPr>
            <w:rFonts w:ascii="Arial" w:eastAsia="Times New Roman" w:hAnsi="Arial" w:cs="Arial"/>
            <w:b/>
            <w:bCs/>
            <w:color w:val="15679C"/>
            <w:sz w:val="20"/>
            <w:szCs w:val="20"/>
            <w:lang w:eastAsia="cs-CZ"/>
          </w:rPr>
          <w:t>)</w:t>
        </w:r>
      </w:hyperlink>
      <w:r w:rsidRPr="006B01D7">
        <w:rPr>
          <w:rFonts w:ascii="Arial" w:eastAsia="Times New Roman" w:hAnsi="Arial" w:cs="Arial"/>
          <w:color w:val="000000"/>
          <w:sz w:val="20"/>
          <w:szCs w:val="20"/>
          <w:lang w:eastAsia="cs-CZ"/>
        </w:rPr>
        <w:t> po dobu delší než 3 měsíce, nebo jeho rodinný příslušník</w:t>
      </w:r>
      <w:hyperlink r:id="rId24" w:anchor="f4396243" w:history="1">
        <w:r w:rsidRPr="006B01D7">
          <w:rPr>
            <w:rFonts w:ascii="Arial" w:eastAsia="Times New Roman" w:hAnsi="Arial" w:cs="Arial"/>
            <w:b/>
            <w:bCs/>
            <w:color w:val="15679C"/>
            <w:sz w:val="20"/>
            <w:szCs w:val="20"/>
            <w:vertAlign w:val="superscript"/>
            <w:lang w:eastAsia="cs-CZ"/>
          </w:rPr>
          <w:t>13</w:t>
        </w:r>
        <w:r w:rsidRPr="006B01D7">
          <w:rPr>
            <w:rFonts w:ascii="Arial" w:eastAsia="Times New Roman" w:hAnsi="Arial" w:cs="Arial"/>
            <w:b/>
            <w:bCs/>
            <w:color w:val="15679C"/>
            <w:sz w:val="20"/>
            <w:szCs w:val="20"/>
            <w:lang w:eastAsia="cs-CZ"/>
          </w:rPr>
          <w:t>)</w:t>
        </w:r>
      </w:hyperlink>
      <w:r w:rsidRPr="006B01D7">
        <w:rPr>
          <w:rFonts w:ascii="Arial" w:eastAsia="Times New Roman" w:hAnsi="Arial" w:cs="Arial"/>
          <w:color w:val="000000"/>
          <w:sz w:val="20"/>
          <w:szCs w:val="20"/>
          <w:lang w:eastAsia="cs-CZ"/>
        </w:rPr>
        <w:t>, který je hlášen na území České republiky k přechodnému pobytu podle jiného právního předpisu</w:t>
      </w:r>
      <w:hyperlink r:id="rId25" w:anchor="f4396232" w:history="1">
        <w:r w:rsidRPr="006B01D7">
          <w:rPr>
            <w:rFonts w:ascii="Arial" w:eastAsia="Times New Roman" w:hAnsi="Arial" w:cs="Arial"/>
            <w:b/>
            <w:bCs/>
            <w:color w:val="15679C"/>
            <w:sz w:val="20"/>
            <w:szCs w:val="20"/>
            <w:vertAlign w:val="superscript"/>
            <w:lang w:eastAsia="cs-CZ"/>
          </w:rPr>
          <w:t>2</w:t>
        </w:r>
        <w:r w:rsidRPr="006B01D7">
          <w:rPr>
            <w:rFonts w:ascii="Arial" w:eastAsia="Times New Roman" w:hAnsi="Arial" w:cs="Arial"/>
            <w:b/>
            <w:bCs/>
            <w:color w:val="15679C"/>
            <w:sz w:val="20"/>
            <w:szCs w:val="20"/>
            <w:lang w:eastAsia="cs-CZ"/>
          </w:rPr>
          <w:t>)</w:t>
        </w:r>
      </w:hyperlink>
      <w:r w:rsidRPr="006B01D7">
        <w:rPr>
          <w:rFonts w:ascii="Arial" w:eastAsia="Times New Roman" w:hAnsi="Arial" w:cs="Arial"/>
          <w:color w:val="000000"/>
          <w:sz w:val="20"/>
          <w:szCs w:val="20"/>
          <w:lang w:eastAsia="cs-CZ"/>
        </w:rPr>
        <w:t> po dobu delší než 3 měsíce, krajská pobočka Úřadu práce současně posuzuje, zda se tato osoba nestala neodůvodnitelnou zátěží systému.</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(2)</w:t>
      </w:r>
      <w:r w:rsidRPr="006B01D7">
        <w:rPr>
          <w:rFonts w:ascii="Arial" w:eastAsia="Times New Roman" w:hAnsi="Arial" w:cs="Arial"/>
          <w:color w:val="000000"/>
          <w:sz w:val="20"/>
          <w:szCs w:val="20"/>
          <w:lang w:eastAsia="cs-CZ"/>
        </w:rPr>
        <w:t> Osoba uvedená v odstavci 1 se nepovažuje za neodůvodnitelnou zátěž systému, jestliže</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a)</w:t>
      </w:r>
      <w:r w:rsidRPr="006B01D7">
        <w:rPr>
          <w:rFonts w:ascii="Arial" w:eastAsia="Times New Roman" w:hAnsi="Arial" w:cs="Arial"/>
          <w:color w:val="000000"/>
          <w:sz w:val="20"/>
          <w:szCs w:val="20"/>
          <w:lang w:eastAsia="cs-CZ"/>
        </w:rPr>
        <w:t> je účastna nemocenského pojištění</w:t>
      </w:r>
      <w:hyperlink r:id="rId26" w:anchor="f4396244" w:history="1">
        <w:r w:rsidRPr="006B01D7">
          <w:rPr>
            <w:rFonts w:ascii="Arial" w:eastAsia="Times New Roman" w:hAnsi="Arial" w:cs="Arial"/>
            <w:b/>
            <w:bCs/>
            <w:color w:val="15679C"/>
            <w:sz w:val="20"/>
            <w:szCs w:val="20"/>
            <w:vertAlign w:val="superscript"/>
            <w:lang w:eastAsia="cs-CZ"/>
          </w:rPr>
          <w:t>14</w:t>
        </w:r>
        <w:r w:rsidRPr="006B01D7">
          <w:rPr>
            <w:rFonts w:ascii="Arial" w:eastAsia="Times New Roman" w:hAnsi="Arial" w:cs="Arial"/>
            <w:b/>
            <w:bCs/>
            <w:color w:val="15679C"/>
            <w:sz w:val="20"/>
            <w:szCs w:val="20"/>
            <w:lang w:eastAsia="cs-CZ"/>
          </w:rPr>
          <w:t>)</w:t>
        </w:r>
      </w:hyperlink>
      <w:r w:rsidRPr="006B01D7">
        <w:rPr>
          <w:rFonts w:ascii="Arial" w:eastAsia="Times New Roman" w:hAnsi="Arial" w:cs="Arial"/>
          <w:color w:val="000000"/>
          <w:sz w:val="20"/>
          <w:szCs w:val="20"/>
          <w:lang w:eastAsia="cs-CZ"/>
        </w:rPr>
        <w:t>,</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b)</w:t>
      </w:r>
      <w:r w:rsidRPr="006B01D7">
        <w:rPr>
          <w:rFonts w:ascii="Arial" w:eastAsia="Times New Roman" w:hAnsi="Arial" w:cs="Arial"/>
          <w:color w:val="000000"/>
          <w:sz w:val="20"/>
          <w:szCs w:val="20"/>
          <w:lang w:eastAsia="cs-CZ"/>
        </w:rPr>
        <w:t> je jako osoba samostatně výdělečně činná účastna důchodového pojištění</w:t>
      </w:r>
      <w:hyperlink r:id="rId27" w:anchor="f4396245" w:history="1">
        <w:r w:rsidRPr="006B01D7">
          <w:rPr>
            <w:rFonts w:ascii="Arial" w:eastAsia="Times New Roman" w:hAnsi="Arial" w:cs="Arial"/>
            <w:b/>
            <w:bCs/>
            <w:color w:val="15679C"/>
            <w:sz w:val="20"/>
            <w:szCs w:val="20"/>
            <w:vertAlign w:val="superscript"/>
            <w:lang w:eastAsia="cs-CZ"/>
          </w:rPr>
          <w:t>15</w:t>
        </w:r>
        <w:r w:rsidRPr="006B01D7">
          <w:rPr>
            <w:rFonts w:ascii="Arial" w:eastAsia="Times New Roman" w:hAnsi="Arial" w:cs="Arial"/>
            <w:b/>
            <w:bCs/>
            <w:color w:val="15679C"/>
            <w:sz w:val="20"/>
            <w:szCs w:val="20"/>
            <w:lang w:eastAsia="cs-CZ"/>
          </w:rPr>
          <w:t>)</w:t>
        </w:r>
      </w:hyperlink>
      <w:r w:rsidRPr="006B01D7">
        <w:rPr>
          <w:rFonts w:ascii="Arial" w:eastAsia="Times New Roman" w:hAnsi="Arial" w:cs="Arial"/>
          <w:color w:val="000000"/>
          <w:sz w:val="20"/>
          <w:szCs w:val="20"/>
          <w:lang w:eastAsia="cs-CZ"/>
        </w:rPr>
        <w:t>,</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c)</w:t>
      </w:r>
      <w:r w:rsidRPr="006B01D7">
        <w:rPr>
          <w:rFonts w:ascii="Arial" w:eastAsia="Times New Roman" w:hAnsi="Arial" w:cs="Arial"/>
          <w:color w:val="000000"/>
          <w:sz w:val="20"/>
          <w:szCs w:val="20"/>
          <w:lang w:eastAsia="cs-CZ"/>
        </w:rPr>
        <w:t> je osobou, které nárok na sociální výhody vyplývá z přímo použitelného předpisu Evropských společenství</w:t>
      </w:r>
      <w:hyperlink r:id="rId28" w:anchor="f4396234" w:history="1">
        <w:r w:rsidRPr="006B01D7">
          <w:rPr>
            <w:rFonts w:ascii="Arial" w:eastAsia="Times New Roman" w:hAnsi="Arial" w:cs="Arial"/>
            <w:b/>
            <w:bCs/>
            <w:color w:val="15679C"/>
            <w:sz w:val="20"/>
            <w:szCs w:val="20"/>
            <w:vertAlign w:val="superscript"/>
            <w:lang w:eastAsia="cs-CZ"/>
          </w:rPr>
          <w:t>4</w:t>
        </w:r>
        <w:r w:rsidRPr="006B01D7">
          <w:rPr>
            <w:rFonts w:ascii="Arial" w:eastAsia="Times New Roman" w:hAnsi="Arial" w:cs="Arial"/>
            <w:b/>
            <w:bCs/>
            <w:color w:val="15679C"/>
            <w:sz w:val="20"/>
            <w:szCs w:val="20"/>
            <w:lang w:eastAsia="cs-CZ"/>
          </w:rPr>
          <w:t>)</w:t>
        </w:r>
      </w:hyperlink>
      <w:r w:rsidRPr="006B01D7">
        <w:rPr>
          <w:rFonts w:ascii="Arial" w:eastAsia="Times New Roman" w:hAnsi="Arial" w:cs="Arial"/>
          <w:color w:val="000000"/>
          <w:sz w:val="20"/>
          <w:szCs w:val="20"/>
          <w:lang w:eastAsia="cs-CZ"/>
        </w:rPr>
        <w:t>,</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d)</w:t>
      </w:r>
      <w:r w:rsidRPr="006B01D7">
        <w:rPr>
          <w:rFonts w:ascii="Arial" w:eastAsia="Times New Roman" w:hAnsi="Arial" w:cs="Arial"/>
          <w:color w:val="000000"/>
          <w:sz w:val="20"/>
          <w:szCs w:val="20"/>
          <w:lang w:eastAsia="cs-CZ"/>
        </w:rPr>
        <w:t> před zahájením řízení o příspěvku na mobilitu nebo příspěvku na zvláštní pomůcku byla v České republice výdělečně činná a v období 10 let předcházejících dni zahájení řízení byla nejméně po dobu 5 let a z toho bezprostředně před zahájením řízení nejméně po dobu 1 roku účastna nemocenského pojištění</w:t>
      </w:r>
      <w:hyperlink r:id="rId29" w:anchor="f4396244" w:history="1">
        <w:r w:rsidRPr="006B01D7">
          <w:rPr>
            <w:rFonts w:ascii="Arial" w:eastAsia="Times New Roman" w:hAnsi="Arial" w:cs="Arial"/>
            <w:b/>
            <w:bCs/>
            <w:color w:val="15679C"/>
            <w:sz w:val="20"/>
            <w:szCs w:val="20"/>
            <w:vertAlign w:val="superscript"/>
            <w:lang w:eastAsia="cs-CZ"/>
          </w:rPr>
          <w:t>14</w:t>
        </w:r>
        <w:r w:rsidRPr="006B01D7">
          <w:rPr>
            <w:rFonts w:ascii="Arial" w:eastAsia="Times New Roman" w:hAnsi="Arial" w:cs="Arial"/>
            <w:b/>
            <w:bCs/>
            <w:color w:val="15679C"/>
            <w:sz w:val="20"/>
            <w:szCs w:val="20"/>
            <w:lang w:eastAsia="cs-CZ"/>
          </w:rPr>
          <w:t>)</w:t>
        </w:r>
      </w:hyperlink>
      <w:r w:rsidRPr="006B01D7">
        <w:rPr>
          <w:rFonts w:ascii="Arial" w:eastAsia="Times New Roman" w:hAnsi="Arial" w:cs="Arial"/>
          <w:color w:val="000000"/>
          <w:sz w:val="20"/>
          <w:szCs w:val="20"/>
          <w:lang w:eastAsia="cs-CZ"/>
        </w:rPr>
        <w:t>, nebo jako osoba samostatně výdělečně činná důchodového pojištění</w:t>
      </w:r>
      <w:hyperlink r:id="rId30" w:anchor="f4396245" w:history="1">
        <w:r w:rsidRPr="006B01D7">
          <w:rPr>
            <w:rFonts w:ascii="Arial" w:eastAsia="Times New Roman" w:hAnsi="Arial" w:cs="Arial"/>
            <w:b/>
            <w:bCs/>
            <w:color w:val="15679C"/>
            <w:sz w:val="20"/>
            <w:szCs w:val="20"/>
            <w:vertAlign w:val="superscript"/>
            <w:lang w:eastAsia="cs-CZ"/>
          </w:rPr>
          <w:t>15</w:t>
        </w:r>
        <w:r w:rsidRPr="006B01D7">
          <w:rPr>
            <w:rFonts w:ascii="Arial" w:eastAsia="Times New Roman" w:hAnsi="Arial" w:cs="Arial"/>
            <w:b/>
            <w:bCs/>
            <w:color w:val="15679C"/>
            <w:sz w:val="20"/>
            <w:szCs w:val="20"/>
            <w:lang w:eastAsia="cs-CZ"/>
          </w:rPr>
          <w:t>)</w:t>
        </w:r>
      </w:hyperlink>
      <w:r w:rsidRPr="006B01D7">
        <w:rPr>
          <w:rFonts w:ascii="Arial" w:eastAsia="Times New Roman" w:hAnsi="Arial" w:cs="Arial"/>
          <w:color w:val="000000"/>
          <w:sz w:val="20"/>
          <w:szCs w:val="20"/>
          <w:lang w:eastAsia="cs-CZ"/>
        </w:rPr>
        <w:t>, a nemá ke dni zahájení řízení nedoplatek na pojistném a na penále na sociální zabezpečení a příspěvku na státní politiku zaměstnanosti,</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e)</w:t>
      </w:r>
      <w:r w:rsidRPr="006B01D7">
        <w:rPr>
          <w:rFonts w:ascii="Arial" w:eastAsia="Times New Roman" w:hAnsi="Arial" w:cs="Arial"/>
          <w:color w:val="000000"/>
          <w:sz w:val="20"/>
          <w:szCs w:val="20"/>
          <w:lang w:eastAsia="cs-CZ"/>
        </w:rPr>
        <w:t> je osobou, která po skončení základního pracovněprávního vztahu, pokud tento vztah založil účast na nemocenském pojištění, nebo samostatné výdělečné činnosti, pokud tato činnost založila účast na důchodovém pojištění, je dočasně práce neschopná v důsledku nemoci nebo úrazu,</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f)</w:t>
      </w:r>
      <w:r w:rsidRPr="006B01D7">
        <w:rPr>
          <w:rFonts w:ascii="Arial" w:eastAsia="Times New Roman" w:hAnsi="Arial" w:cs="Arial"/>
          <w:color w:val="000000"/>
          <w:sz w:val="20"/>
          <w:szCs w:val="20"/>
          <w:lang w:eastAsia="cs-CZ"/>
        </w:rPr>
        <w:t> je osobou, která je vedena v evidenci uchazečů o zaměstnání a byla bezprostředně před vstupem do evidence uchazečů o zaměstnání zaměstnána více než 1 rok; podmínkou přitom je, že nejde o osobu, která nemá nárok na podporu v nezaměstnanosti podle § 39 odst. 2 písm. a) zákona o zaměstnanosti</w:t>
      </w:r>
      <w:hyperlink r:id="rId31" w:anchor="f4396246" w:history="1">
        <w:r w:rsidRPr="006B01D7">
          <w:rPr>
            <w:rFonts w:ascii="Arial" w:eastAsia="Times New Roman" w:hAnsi="Arial" w:cs="Arial"/>
            <w:b/>
            <w:bCs/>
            <w:color w:val="15679C"/>
            <w:sz w:val="20"/>
            <w:szCs w:val="20"/>
            <w:vertAlign w:val="superscript"/>
            <w:lang w:eastAsia="cs-CZ"/>
          </w:rPr>
          <w:t>16</w:t>
        </w:r>
        <w:r w:rsidRPr="006B01D7">
          <w:rPr>
            <w:rFonts w:ascii="Arial" w:eastAsia="Times New Roman" w:hAnsi="Arial" w:cs="Arial"/>
            <w:b/>
            <w:bCs/>
            <w:color w:val="15679C"/>
            <w:sz w:val="20"/>
            <w:szCs w:val="20"/>
            <w:lang w:eastAsia="cs-CZ"/>
          </w:rPr>
          <w:t>)</w:t>
        </w:r>
      </w:hyperlink>
      <w:r w:rsidRPr="006B01D7">
        <w:rPr>
          <w:rFonts w:ascii="Arial" w:eastAsia="Times New Roman" w:hAnsi="Arial" w:cs="Arial"/>
          <w:color w:val="000000"/>
          <w:sz w:val="20"/>
          <w:szCs w:val="20"/>
          <w:lang w:eastAsia="cs-CZ"/>
        </w:rPr>
        <w:t>,</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g)</w:t>
      </w:r>
      <w:r w:rsidRPr="006B01D7">
        <w:rPr>
          <w:rFonts w:ascii="Arial" w:eastAsia="Times New Roman" w:hAnsi="Arial" w:cs="Arial"/>
          <w:color w:val="000000"/>
          <w:sz w:val="20"/>
          <w:szCs w:val="20"/>
          <w:lang w:eastAsia="cs-CZ"/>
        </w:rPr>
        <w:t> je osobou, která je vedena v evidenci uchazečů o zaměstnání, pokud jí bezprostředně před vstupem do evidence uchazečů o zaměstnání skončil základní pracovněprávní vztah uzavřený na dobu kratší 1 roku, založily-li tyto pracovněprávní vztahy účast na nemocenském pojištění; podmínkou přitom je, že nejde o osobu, která nemá nárok na podporu v nezaměstnanosti podle § 39 odst. 2 písm. a) zákona o zaměstnanosti</w:t>
      </w:r>
      <w:hyperlink r:id="rId32" w:anchor="f4396246" w:history="1">
        <w:r w:rsidRPr="006B01D7">
          <w:rPr>
            <w:rFonts w:ascii="Arial" w:eastAsia="Times New Roman" w:hAnsi="Arial" w:cs="Arial"/>
            <w:b/>
            <w:bCs/>
            <w:color w:val="15679C"/>
            <w:sz w:val="20"/>
            <w:szCs w:val="20"/>
            <w:vertAlign w:val="superscript"/>
            <w:lang w:eastAsia="cs-CZ"/>
          </w:rPr>
          <w:t>16</w:t>
        </w:r>
        <w:r w:rsidRPr="006B01D7">
          <w:rPr>
            <w:rFonts w:ascii="Arial" w:eastAsia="Times New Roman" w:hAnsi="Arial" w:cs="Arial"/>
            <w:b/>
            <w:bCs/>
            <w:color w:val="15679C"/>
            <w:sz w:val="20"/>
            <w:szCs w:val="20"/>
            <w:lang w:eastAsia="cs-CZ"/>
          </w:rPr>
          <w:t>)</w:t>
        </w:r>
      </w:hyperlink>
      <w:r w:rsidRPr="006B01D7">
        <w:rPr>
          <w:rFonts w:ascii="Arial" w:eastAsia="Times New Roman" w:hAnsi="Arial" w:cs="Arial"/>
          <w:color w:val="000000"/>
          <w:sz w:val="20"/>
          <w:szCs w:val="20"/>
          <w:lang w:eastAsia="cs-CZ"/>
        </w:rPr>
        <w:t>; taková osoba se nepovažuje za neodůvodnitelnou zátěž systému pouze po dobu 6 měsíců od vzetí do evidence,</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h)</w:t>
      </w:r>
      <w:r w:rsidRPr="006B01D7">
        <w:rPr>
          <w:rFonts w:ascii="Arial" w:eastAsia="Times New Roman" w:hAnsi="Arial" w:cs="Arial"/>
          <w:color w:val="000000"/>
          <w:sz w:val="20"/>
          <w:szCs w:val="20"/>
          <w:lang w:eastAsia="cs-CZ"/>
        </w:rPr>
        <w:t> je osobou, která je vedena v evidenci uchazečů o zaměstnání a která se stala nezaměstnanou během prvních 12 kalendářních měsíců zaměstnání; podmínkou přitom je, že nejde o osobu, která nemá nárok na podporu v nezaměstnanosti podle § 39 odst. 2 písm. a) nebo b) zákona o zaměstnanosti</w:t>
      </w:r>
      <w:hyperlink r:id="rId33" w:anchor="f4396246" w:history="1">
        <w:r w:rsidRPr="006B01D7">
          <w:rPr>
            <w:rFonts w:ascii="Arial" w:eastAsia="Times New Roman" w:hAnsi="Arial" w:cs="Arial"/>
            <w:b/>
            <w:bCs/>
            <w:color w:val="15679C"/>
            <w:sz w:val="20"/>
            <w:szCs w:val="20"/>
            <w:vertAlign w:val="superscript"/>
            <w:lang w:eastAsia="cs-CZ"/>
          </w:rPr>
          <w:t>16</w:t>
        </w:r>
        <w:r w:rsidRPr="006B01D7">
          <w:rPr>
            <w:rFonts w:ascii="Arial" w:eastAsia="Times New Roman" w:hAnsi="Arial" w:cs="Arial"/>
            <w:b/>
            <w:bCs/>
            <w:color w:val="15679C"/>
            <w:sz w:val="20"/>
            <w:szCs w:val="20"/>
            <w:lang w:eastAsia="cs-CZ"/>
          </w:rPr>
          <w:t>)</w:t>
        </w:r>
      </w:hyperlink>
      <w:r w:rsidRPr="006B01D7">
        <w:rPr>
          <w:rFonts w:ascii="Arial" w:eastAsia="Times New Roman" w:hAnsi="Arial" w:cs="Arial"/>
          <w:color w:val="000000"/>
          <w:sz w:val="20"/>
          <w:szCs w:val="20"/>
          <w:lang w:eastAsia="cs-CZ"/>
        </w:rPr>
        <w:t>; taková osoba se nepovažuje za neodůvodnitelnou zátěž systému pouze po dobu 6 měsíců od vzetí do evidence, nebo</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i)</w:t>
      </w:r>
      <w:r w:rsidRPr="006B01D7">
        <w:rPr>
          <w:rFonts w:ascii="Arial" w:eastAsia="Times New Roman" w:hAnsi="Arial" w:cs="Arial"/>
          <w:color w:val="000000"/>
          <w:sz w:val="20"/>
          <w:szCs w:val="20"/>
          <w:lang w:eastAsia="cs-CZ"/>
        </w:rPr>
        <w:t xml:space="preserve"> je osobou, která po skončení základního pracovněprávního vztahu, pokud tento vztah založil účast na nemocenském pojištění, nebo samostatné výdělečné činnosti, pokud tato činnost založila účast na </w:t>
      </w:r>
      <w:r w:rsidRPr="006B01D7">
        <w:rPr>
          <w:rFonts w:ascii="Arial" w:eastAsia="Times New Roman" w:hAnsi="Arial" w:cs="Arial"/>
          <w:color w:val="000000"/>
          <w:sz w:val="20"/>
          <w:szCs w:val="20"/>
          <w:lang w:eastAsia="cs-CZ"/>
        </w:rPr>
        <w:lastRenderedPageBreak/>
        <w:t>důchodovém pojištění, zahájila odbornou přípravu; odbornou přípravou se pro účely tohoto zákona rozumí soustavná příprava na budoucí povolání podle zákona o státní sociální podpoře</w:t>
      </w:r>
      <w:hyperlink r:id="rId34" w:anchor="f4396247" w:history="1">
        <w:r w:rsidRPr="006B01D7">
          <w:rPr>
            <w:rFonts w:ascii="Arial" w:eastAsia="Times New Roman" w:hAnsi="Arial" w:cs="Arial"/>
            <w:b/>
            <w:bCs/>
            <w:color w:val="15679C"/>
            <w:sz w:val="20"/>
            <w:szCs w:val="20"/>
            <w:vertAlign w:val="superscript"/>
            <w:lang w:eastAsia="cs-CZ"/>
          </w:rPr>
          <w:t>17</w:t>
        </w:r>
        <w:r w:rsidRPr="006B01D7">
          <w:rPr>
            <w:rFonts w:ascii="Arial" w:eastAsia="Times New Roman" w:hAnsi="Arial" w:cs="Arial"/>
            <w:b/>
            <w:bCs/>
            <w:color w:val="15679C"/>
            <w:sz w:val="20"/>
            <w:szCs w:val="20"/>
            <w:lang w:eastAsia="cs-CZ"/>
          </w:rPr>
          <w:t>)</w:t>
        </w:r>
      </w:hyperlink>
      <w:r w:rsidRPr="006B01D7">
        <w:rPr>
          <w:rFonts w:ascii="Arial" w:eastAsia="Times New Roman" w:hAnsi="Arial" w:cs="Arial"/>
          <w:color w:val="000000"/>
          <w:sz w:val="20"/>
          <w:szCs w:val="20"/>
          <w:lang w:eastAsia="cs-CZ"/>
        </w:rPr>
        <w:t> a rekvalifikace podle zákona o zaměstnanosti</w:t>
      </w:r>
      <w:hyperlink r:id="rId35" w:anchor="f4396248" w:history="1">
        <w:r w:rsidRPr="006B01D7">
          <w:rPr>
            <w:rFonts w:ascii="Arial" w:eastAsia="Times New Roman" w:hAnsi="Arial" w:cs="Arial"/>
            <w:b/>
            <w:bCs/>
            <w:color w:val="15679C"/>
            <w:sz w:val="20"/>
            <w:szCs w:val="20"/>
            <w:vertAlign w:val="superscript"/>
            <w:lang w:eastAsia="cs-CZ"/>
          </w:rPr>
          <w:t>18</w:t>
        </w:r>
        <w:r w:rsidRPr="006B01D7">
          <w:rPr>
            <w:rFonts w:ascii="Arial" w:eastAsia="Times New Roman" w:hAnsi="Arial" w:cs="Arial"/>
            <w:b/>
            <w:bCs/>
            <w:color w:val="15679C"/>
            <w:sz w:val="20"/>
            <w:szCs w:val="20"/>
            <w:lang w:eastAsia="cs-CZ"/>
          </w:rPr>
          <w:t>)</w:t>
        </w:r>
      </w:hyperlink>
      <w:r w:rsidRPr="006B01D7">
        <w:rPr>
          <w:rFonts w:ascii="Arial" w:eastAsia="Times New Roman" w:hAnsi="Arial" w:cs="Arial"/>
          <w:color w:val="000000"/>
          <w:sz w:val="20"/>
          <w:szCs w:val="20"/>
          <w:lang w:eastAsia="cs-CZ"/>
        </w:rPr>
        <w:t>.</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(3)</w:t>
      </w:r>
      <w:r w:rsidRPr="006B01D7">
        <w:rPr>
          <w:rFonts w:ascii="Arial" w:eastAsia="Times New Roman" w:hAnsi="Arial" w:cs="Arial"/>
          <w:color w:val="000000"/>
          <w:sz w:val="20"/>
          <w:szCs w:val="20"/>
          <w:lang w:eastAsia="cs-CZ"/>
        </w:rPr>
        <w:t> Při posuzování neodůvodnitelné zátěže systému se u osoby, která nesplňuje podmínky uvedené v odstavci 2, hodnotí systémem bodů tyto skutečnosti:</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a)</w:t>
      </w:r>
      <w:r w:rsidRPr="006B01D7">
        <w:rPr>
          <w:rFonts w:ascii="Arial" w:eastAsia="Times New Roman" w:hAnsi="Arial" w:cs="Arial"/>
          <w:color w:val="000000"/>
          <w:sz w:val="20"/>
          <w:szCs w:val="20"/>
          <w:lang w:eastAsia="cs-CZ"/>
        </w:rPr>
        <w:t> délka pobytu podle jiného právního předpisu</w:t>
      </w:r>
      <w:hyperlink r:id="rId36" w:anchor="f4396232" w:history="1">
        <w:r w:rsidRPr="006B01D7">
          <w:rPr>
            <w:rFonts w:ascii="Arial" w:eastAsia="Times New Roman" w:hAnsi="Arial" w:cs="Arial"/>
            <w:b/>
            <w:bCs/>
            <w:color w:val="15679C"/>
            <w:sz w:val="20"/>
            <w:szCs w:val="20"/>
            <w:vertAlign w:val="superscript"/>
            <w:lang w:eastAsia="cs-CZ"/>
          </w:rPr>
          <w:t>2</w:t>
        </w:r>
        <w:r w:rsidRPr="006B01D7">
          <w:rPr>
            <w:rFonts w:ascii="Arial" w:eastAsia="Times New Roman" w:hAnsi="Arial" w:cs="Arial"/>
            <w:b/>
            <w:bCs/>
            <w:color w:val="15679C"/>
            <w:sz w:val="20"/>
            <w:szCs w:val="20"/>
            <w:lang w:eastAsia="cs-CZ"/>
          </w:rPr>
          <w:t>)</w:t>
        </w:r>
      </w:hyperlink>
      <w:r w:rsidRPr="006B01D7">
        <w:rPr>
          <w:rFonts w:ascii="Arial" w:eastAsia="Times New Roman" w:hAnsi="Arial" w:cs="Arial"/>
          <w:color w:val="000000"/>
          <w:sz w:val="20"/>
          <w:szCs w:val="20"/>
          <w:lang w:eastAsia="cs-CZ"/>
        </w:rPr>
        <w:t> na území České republiky,</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b)</w:t>
      </w:r>
      <w:r w:rsidRPr="006B01D7">
        <w:rPr>
          <w:rFonts w:ascii="Arial" w:eastAsia="Times New Roman" w:hAnsi="Arial" w:cs="Arial"/>
          <w:color w:val="000000"/>
          <w:sz w:val="20"/>
          <w:szCs w:val="20"/>
          <w:lang w:eastAsia="cs-CZ"/>
        </w:rPr>
        <w:t> doba zaměstnání nebo doba výkonu samostatné výdělečné činnosti na území České republiky,</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c)</w:t>
      </w:r>
      <w:r w:rsidRPr="006B01D7">
        <w:rPr>
          <w:rFonts w:ascii="Arial" w:eastAsia="Times New Roman" w:hAnsi="Arial" w:cs="Arial"/>
          <w:color w:val="000000"/>
          <w:sz w:val="20"/>
          <w:szCs w:val="20"/>
          <w:lang w:eastAsia="cs-CZ"/>
        </w:rPr>
        <w:t> doba soustavné přípravy na budoucí povolání</w:t>
      </w:r>
      <w:hyperlink r:id="rId37" w:anchor="f4396249" w:history="1">
        <w:r w:rsidRPr="006B01D7">
          <w:rPr>
            <w:rFonts w:ascii="Arial" w:eastAsia="Times New Roman" w:hAnsi="Arial" w:cs="Arial"/>
            <w:b/>
            <w:bCs/>
            <w:color w:val="15679C"/>
            <w:sz w:val="20"/>
            <w:szCs w:val="20"/>
            <w:vertAlign w:val="superscript"/>
            <w:lang w:eastAsia="cs-CZ"/>
          </w:rPr>
          <w:t>19</w:t>
        </w:r>
        <w:r w:rsidRPr="006B01D7">
          <w:rPr>
            <w:rFonts w:ascii="Arial" w:eastAsia="Times New Roman" w:hAnsi="Arial" w:cs="Arial"/>
            <w:b/>
            <w:bCs/>
            <w:color w:val="15679C"/>
            <w:sz w:val="20"/>
            <w:szCs w:val="20"/>
            <w:lang w:eastAsia="cs-CZ"/>
          </w:rPr>
          <w:t>)</w:t>
        </w:r>
      </w:hyperlink>
      <w:r w:rsidRPr="006B01D7">
        <w:rPr>
          <w:rFonts w:ascii="Arial" w:eastAsia="Times New Roman" w:hAnsi="Arial" w:cs="Arial"/>
          <w:color w:val="000000"/>
          <w:sz w:val="20"/>
          <w:szCs w:val="20"/>
          <w:lang w:eastAsia="cs-CZ"/>
        </w:rPr>
        <w:t> na území České republiky,</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d)</w:t>
      </w:r>
      <w:r w:rsidRPr="006B01D7">
        <w:rPr>
          <w:rFonts w:ascii="Arial" w:eastAsia="Times New Roman" w:hAnsi="Arial" w:cs="Arial"/>
          <w:color w:val="000000"/>
          <w:sz w:val="20"/>
          <w:szCs w:val="20"/>
          <w:lang w:eastAsia="cs-CZ"/>
        </w:rPr>
        <w:t> možnost pracovního uplatnění na území České republiky podle získané kvalifikace, nutnosti zvýšené péče při zprostředkování zaměstnání a míry nezaměstnanosti.</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(4)</w:t>
      </w:r>
      <w:r w:rsidRPr="006B01D7">
        <w:rPr>
          <w:rFonts w:ascii="Arial" w:eastAsia="Times New Roman" w:hAnsi="Arial" w:cs="Arial"/>
          <w:color w:val="000000"/>
          <w:sz w:val="20"/>
          <w:szCs w:val="20"/>
          <w:lang w:eastAsia="cs-CZ"/>
        </w:rPr>
        <w:t> Při bodovém hodnocení krajská pobočka Úřadu práce postupuje tak, že</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a)</w:t>
      </w:r>
      <w:r w:rsidRPr="006B01D7">
        <w:rPr>
          <w:rFonts w:ascii="Arial" w:eastAsia="Times New Roman" w:hAnsi="Arial" w:cs="Arial"/>
          <w:color w:val="000000"/>
          <w:sz w:val="20"/>
          <w:szCs w:val="20"/>
          <w:lang w:eastAsia="cs-CZ"/>
        </w:rPr>
        <w:t> započte v případě osoby, která byla hlášena na území České republiky k pobytu podle jiného právního předpisu</w:t>
      </w:r>
      <w:hyperlink r:id="rId38" w:anchor="f4396232" w:history="1">
        <w:r w:rsidRPr="006B01D7">
          <w:rPr>
            <w:rFonts w:ascii="Arial" w:eastAsia="Times New Roman" w:hAnsi="Arial" w:cs="Arial"/>
            <w:b/>
            <w:bCs/>
            <w:color w:val="15679C"/>
            <w:sz w:val="20"/>
            <w:szCs w:val="20"/>
            <w:vertAlign w:val="superscript"/>
            <w:lang w:eastAsia="cs-CZ"/>
          </w:rPr>
          <w:t>2</w:t>
        </w:r>
        <w:r w:rsidRPr="006B01D7">
          <w:rPr>
            <w:rFonts w:ascii="Arial" w:eastAsia="Times New Roman" w:hAnsi="Arial" w:cs="Arial"/>
            <w:b/>
            <w:bCs/>
            <w:color w:val="15679C"/>
            <w:sz w:val="20"/>
            <w:szCs w:val="20"/>
            <w:lang w:eastAsia="cs-CZ"/>
          </w:rPr>
          <w:t>)</w:t>
        </w:r>
      </w:hyperlink>
      <w:r w:rsidRPr="006B01D7">
        <w:rPr>
          <w:rFonts w:ascii="Arial" w:eastAsia="Times New Roman" w:hAnsi="Arial" w:cs="Arial"/>
          <w:color w:val="000000"/>
          <w:sz w:val="20"/>
          <w:szCs w:val="20"/>
          <w:lang w:eastAsia="cs-CZ"/>
        </w:rPr>
        <w:t> po dobu</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1.</w:t>
      </w:r>
      <w:r w:rsidRPr="006B01D7">
        <w:rPr>
          <w:rFonts w:ascii="Arial" w:eastAsia="Times New Roman" w:hAnsi="Arial" w:cs="Arial"/>
          <w:color w:val="000000"/>
          <w:sz w:val="20"/>
          <w:szCs w:val="20"/>
          <w:lang w:eastAsia="cs-CZ"/>
        </w:rPr>
        <w:t> od 1 do 3 let, 2 body,</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2.</w:t>
      </w:r>
      <w:r w:rsidRPr="006B01D7">
        <w:rPr>
          <w:rFonts w:ascii="Arial" w:eastAsia="Times New Roman" w:hAnsi="Arial" w:cs="Arial"/>
          <w:color w:val="000000"/>
          <w:sz w:val="20"/>
          <w:szCs w:val="20"/>
          <w:lang w:eastAsia="cs-CZ"/>
        </w:rPr>
        <w:t> od 3 do 6 let, 4 body,</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3.</w:t>
      </w:r>
      <w:r w:rsidRPr="006B01D7">
        <w:rPr>
          <w:rFonts w:ascii="Arial" w:eastAsia="Times New Roman" w:hAnsi="Arial" w:cs="Arial"/>
          <w:color w:val="000000"/>
          <w:sz w:val="20"/>
          <w:szCs w:val="20"/>
          <w:lang w:eastAsia="cs-CZ"/>
        </w:rPr>
        <w:t> od 6 do 8 let, 6 bodů,</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4.</w:t>
      </w:r>
      <w:r w:rsidRPr="006B01D7">
        <w:rPr>
          <w:rFonts w:ascii="Arial" w:eastAsia="Times New Roman" w:hAnsi="Arial" w:cs="Arial"/>
          <w:color w:val="000000"/>
          <w:sz w:val="20"/>
          <w:szCs w:val="20"/>
          <w:lang w:eastAsia="cs-CZ"/>
        </w:rPr>
        <w:t> 8 nebo více let, 8 bodů;</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b)</w:t>
      </w:r>
      <w:r w:rsidRPr="006B01D7">
        <w:rPr>
          <w:rFonts w:ascii="Arial" w:eastAsia="Times New Roman" w:hAnsi="Arial" w:cs="Arial"/>
          <w:color w:val="000000"/>
          <w:sz w:val="20"/>
          <w:szCs w:val="20"/>
          <w:lang w:eastAsia="cs-CZ"/>
        </w:rPr>
        <w:t> započte v případě osoby, která byla poplatníkem pojistného na sociální zabezpečení a příspěvku na státní politiku zaměstnanosti, nebo která se na území České republiky soustavně připravuje na budoucí povolání</w:t>
      </w:r>
      <w:hyperlink r:id="rId39" w:anchor="f4396249" w:history="1">
        <w:r w:rsidRPr="006B01D7">
          <w:rPr>
            <w:rFonts w:ascii="Arial" w:eastAsia="Times New Roman" w:hAnsi="Arial" w:cs="Arial"/>
            <w:b/>
            <w:bCs/>
            <w:color w:val="15679C"/>
            <w:sz w:val="20"/>
            <w:szCs w:val="20"/>
            <w:vertAlign w:val="superscript"/>
            <w:lang w:eastAsia="cs-CZ"/>
          </w:rPr>
          <w:t>19</w:t>
        </w:r>
        <w:r w:rsidRPr="006B01D7">
          <w:rPr>
            <w:rFonts w:ascii="Arial" w:eastAsia="Times New Roman" w:hAnsi="Arial" w:cs="Arial"/>
            <w:b/>
            <w:bCs/>
            <w:color w:val="15679C"/>
            <w:sz w:val="20"/>
            <w:szCs w:val="20"/>
            <w:lang w:eastAsia="cs-CZ"/>
          </w:rPr>
          <w:t>)</w:t>
        </w:r>
      </w:hyperlink>
      <w:r w:rsidRPr="006B01D7">
        <w:rPr>
          <w:rFonts w:ascii="Arial" w:eastAsia="Times New Roman" w:hAnsi="Arial" w:cs="Arial"/>
          <w:color w:val="000000"/>
          <w:sz w:val="20"/>
          <w:szCs w:val="20"/>
          <w:lang w:eastAsia="cs-CZ"/>
        </w:rPr>
        <w:t>, po dobu</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1.</w:t>
      </w:r>
      <w:r w:rsidRPr="006B01D7">
        <w:rPr>
          <w:rFonts w:ascii="Arial" w:eastAsia="Times New Roman" w:hAnsi="Arial" w:cs="Arial"/>
          <w:color w:val="000000"/>
          <w:sz w:val="20"/>
          <w:szCs w:val="20"/>
          <w:lang w:eastAsia="cs-CZ"/>
        </w:rPr>
        <w:t> 12 až 24 měsíců, 4 body,</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2.</w:t>
      </w:r>
      <w:r w:rsidRPr="006B01D7">
        <w:rPr>
          <w:rFonts w:ascii="Arial" w:eastAsia="Times New Roman" w:hAnsi="Arial" w:cs="Arial"/>
          <w:color w:val="000000"/>
          <w:sz w:val="20"/>
          <w:szCs w:val="20"/>
          <w:lang w:eastAsia="cs-CZ"/>
        </w:rPr>
        <w:t> 25 až 36 měsíců, 8 bodů,</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3.</w:t>
      </w:r>
      <w:r w:rsidRPr="006B01D7">
        <w:rPr>
          <w:rFonts w:ascii="Arial" w:eastAsia="Times New Roman" w:hAnsi="Arial" w:cs="Arial"/>
          <w:color w:val="000000"/>
          <w:sz w:val="20"/>
          <w:szCs w:val="20"/>
          <w:lang w:eastAsia="cs-CZ"/>
        </w:rPr>
        <w:t> 37 až 48 měsíců, 12 bodů,</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4.</w:t>
      </w:r>
      <w:r w:rsidRPr="006B01D7">
        <w:rPr>
          <w:rFonts w:ascii="Arial" w:eastAsia="Times New Roman" w:hAnsi="Arial" w:cs="Arial"/>
          <w:color w:val="000000"/>
          <w:sz w:val="20"/>
          <w:szCs w:val="20"/>
          <w:lang w:eastAsia="cs-CZ"/>
        </w:rPr>
        <w:t> 49 až 60 měsíců, 16 bodů;</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c)</w:t>
      </w:r>
      <w:r w:rsidRPr="006B01D7">
        <w:rPr>
          <w:rFonts w:ascii="Arial" w:eastAsia="Times New Roman" w:hAnsi="Arial" w:cs="Arial"/>
          <w:color w:val="000000"/>
          <w:sz w:val="20"/>
          <w:szCs w:val="20"/>
          <w:lang w:eastAsia="cs-CZ"/>
        </w:rPr>
        <w:t> započte v případě osoby, která</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1.</w:t>
      </w:r>
      <w:r w:rsidRPr="006B01D7">
        <w:rPr>
          <w:rFonts w:ascii="Arial" w:eastAsia="Times New Roman" w:hAnsi="Arial" w:cs="Arial"/>
          <w:color w:val="000000"/>
          <w:sz w:val="20"/>
          <w:szCs w:val="20"/>
          <w:lang w:eastAsia="cs-CZ"/>
        </w:rPr>
        <w:t> nemá kvalifikaci, 0 bodů,</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2.</w:t>
      </w:r>
      <w:r w:rsidRPr="006B01D7">
        <w:rPr>
          <w:rFonts w:ascii="Arial" w:eastAsia="Times New Roman" w:hAnsi="Arial" w:cs="Arial"/>
          <w:color w:val="000000"/>
          <w:sz w:val="20"/>
          <w:szCs w:val="20"/>
          <w:lang w:eastAsia="cs-CZ"/>
        </w:rPr>
        <w:t> má střední vzdělání, 2 body,</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3.</w:t>
      </w:r>
      <w:r w:rsidRPr="006B01D7">
        <w:rPr>
          <w:rFonts w:ascii="Arial" w:eastAsia="Times New Roman" w:hAnsi="Arial" w:cs="Arial"/>
          <w:color w:val="000000"/>
          <w:sz w:val="20"/>
          <w:szCs w:val="20"/>
          <w:lang w:eastAsia="cs-CZ"/>
        </w:rPr>
        <w:t> má vyšší odborné vzdělání, 4 body,</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4.</w:t>
      </w:r>
      <w:r w:rsidRPr="006B01D7">
        <w:rPr>
          <w:rFonts w:ascii="Arial" w:eastAsia="Times New Roman" w:hAnsi="Arial" w:cs="Arial"/>
          <w:color w:val="000000"/>
          <w:sz w:val="20"/>
          <w:szCs w:val="20"/>
          <w:lang w:eastAsia="cs-CZ"/>
        </w:rPr>
        <w:t> má vysokoškolské vzdělání, 6 bodů;</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d)</w:t>
      </w:r>
      <w:r w:rsidRPr="006B01D7">
        <w:rPr>
          <w:rFonts w:ascii="Arial" w:eastAsia="Times New Roman" w:hAnsi="Arial" w:cs="Arial"/>
          <w:color w:val="000000"/>
          <w:sz w:val="20"/>
          <w:szCs w:val="20"/>
          <w:lang w:eastAsia="cs-CZ"/>
        </w:rPr>
        <w:t> započte osobě, které by při zprostředkování zaměstnání nebyla věnována zvýšená péče podle jiného právního předpisu</w:t>
      </w:r>
      <w:hyperlink r:id="rId40" w:anchor="f4396250" w:history="1">
        <w:r w:rsidRPr="006B01D7">
          <w:rPr>
            <w:rFonts w:ascii="Arial" w:eastAsia="Times New Roman" w:hAnsi="Arial" w:cs="Arial"/>
            <w:b/>
            <w:bCs/>
            <w:color w:val="15679C"/>
            <w:sz w:val="20"/>
            <w:szCs w:val="20"/>
            <w:vertAlign w:val="superscript"/>
            <w:lang w:eastAsia="cs-CZ"/>
          </w:rPr>
          <w:t>20</w:t>
        </w:r>
        <w:r w:rsidRPr="006B01D7">
          <w:rPr>
            <w:rFonts w:ascii="Arial" w:eastAsia="Times New Roman" w:hAnsi="Arial" w:cs="Arial"/>
            <w:b/>
            <w:bCs/>
            <w:color w:val="15679C"/>
            <w:sz w:val="20"/>
            <w:szCs w:val="20"/>
            <w:lang w:eastAsia="cs-CZ"/>
          </w:rPr>
          <w:t>)</w:t>
        </w:r>
      </w:hyperlink>
      <w:r w:rsidRPr="006B01D7">
        <w:rPr>
          <w:rFonts w:ascii="Arial" w:eastAsia="Times New Roman" w:hAnsi="Arial" w:cs="Arial"/>
          <w:color w:val="000000"/>
          <w:sz w:val="20"/>
          <w:szCs w:val="20"/>
          <w:lang w:eastAsia="cs-CZ"/>
        </w:rPr>
        <w:t>, 4 body;</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e)</w:t>
      </w:r>
      <w:r w:rsidRPr="006B01D7">
        <w:rPr>
          <w:rFonts w:ascii="Arial" w:eastAsia="Times New Roman" w:hAnsi="Arial" w:cs="Arial"/>
          <w:color w:val="000000"/>
          <w:sz w:val="20"/>
          <w:szCs w:val="20"/>
          <w:lang w:eastAsia="cs-CZ"/>
        </w:rPr>
        <w:t> započte osobě, která je hlášena k pobytu podle jiného právního předpisu</w:t>
      </w:r>
      <w:hyperlink r:id="rId41" w:anchor="f4396232" w:history="1">
        <w:r w:rsidRPr="006B01D7">
          <w:rPr>
            <w:rFonts w:ascii="Arial" w:eastAsia="Times New Roman" w:hAnsi="Arial" w:cs="Arial"/>
            <w:b/>
            <w:bCs/>
            <w:color w:val="15679C"/>
            <w:sz w:val="20"/>
            <w:szCs w:val="20"/>
            <w:vertAlign w:val="superscript"/>
            <w:lang w:eastAsia="cs-CZ"/>
          </w:rPr>
          <w:t>2</w:t>
        </w:r>
        <w:r w:rsidRPr="006B01D7">
          <w:rPr>
            <w:rFonts w:ascii="Arial" w:eastAsia="Times New Roman" w:hAnsi="Arial" w:cs="Arial"/>
            <w:b/>
            <w:bCs/>
            <w:color w:val="15679C"/>
            <w:sz w:val="20"/>
            <w:szCs w:val="20"/>
            <w:lang w:eastAsia="cs-CZ"/>
          </w:rPr>
          <w:t>)</w:t>
        </w:r>
      </w:hyperlink>
      <w:r w:rsidRPr="006B01D7">
        <w:rPr>
          <w:rFonts w:ascii="Arial" w:eastAsia="Times New Roman" w:hAnsi="Arial" w:cs="Arial"/>
          <w:color w:val="000000"/>
          <w:sz w:val="20"/>
          <w:szCs w:val="20"/>
          <w:lang w:eastAsia="cs-CZ"/>
        </w:rPr>
        <w:t> v okrese, v němž míra nezaměstnanosti v kalendářním měsíci předcházejícím dni podání žádosti podle údajů zveřejněných ministerstvem způsobem umožňujícím dálkový přístup</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1.</w:t>
      </w:r>
      <w:r w:rsidRPr="006B01D7">
        <w:rPr>
          <w:rFonts w:ascii="Arial" w:eastAsia="Times New Roman" w:hAnsi="Arial" w:cs="Arial"/>
          <w:color w:val="000000"/>
          <w:sz w:val="20"/>
          <w:szCs w:val="20"/>
          <w:lang w:eastAsia="cs-CZ"/>
        </w:rPr>
        <w:t> přesáhla o více než 10 % průměrnou míru nezaměstnanosti v České republice, 0 bodů,</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2.</w:t>
      </w:r>
      <w:r w:rsidRPr="006B01D7">
        <w:rPr>
          <w:rFonts w:ascii="Arial" w:eastAsia="Times New Roman" w:hAnsi="Arial" w:cs="Arial"/>
          <w:color w:val="000000"/>
          <w:sz w:val="20"/>
          <w:szCs w:val="20"/>
          <w:lang w:eastAsia="cs-CZ"/>
        </w:rPr>
        <w:t> přesáhla o méně než 10 % průměrnou míru nezaměstnanosti v České republice, 2 body,</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3.</w:t>
      </w:r>
      <w:r w:rsidRPr="006B01D7">
        <w:rPr>
          <w:rFonts w:ascii="Arial" w:eastAsia="Times New Roman" w:hAnsi="Arial" w:cs="Arial"/>
          <w:color w:val="000000"/>
          <w:sz w:val="20"/>
          <w:szCs w:val="20"/>
          <w:lang w:eastAsia="cs-CZ"/>
        </w:rPr>
        <w:t> byla vyšší než 50 % průměrné míry nezaměstnanosti v České republice a nepřesáhla hodnotu průměrné míry nezaměstnanosti v České republice, 4 body,</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4.</w:t>
      </w:r>
      <w:r w:rsidRPr="006B01D7">
        <w:rPr>
          <w:rFonts w:ascii="Arial" w:eastAsia="Times New Roman" w:hAnsi="Arial" w:cs="Arial"/>
          <w:color w:val="000000"/>
          <w:sz w:val="20"/>
          <w:szCs w:val="20"/>
          <w:lang w:eastAsia="cs-CZ"/>
        </w:rPr>
        <w:t> byla nižší než 50 % průměrné míry nezaměstnanosti v České republice, 6 bodů.</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(5)</w:t>
      </w:r>
      <w:r w:rsidRPr="006B01D7">
        <w:rPr>
          <w:rFonts w:ascii="Arial" w:eastAsia="Times New Roman" w:hAnsi="Arial" w:cs="Arial"/>
          <w:color w:val="000000"/>
          <w:sz w:val="20"/>
          <w:szCs w:val="20"/>
          <w:lang w:eastAsia="cs-CZ"/>
        </w:rPr>
        <w:t> Za neodůvodnitelnou zátěž systému se považuje osoba, jejíž bodové ohodnocení činí 10 nebo méně bodů. Za neodůvodnitelnou zátěž systému se nepovažuje osoba, jejíž bodové ohodnocení činí 20 nebo více bodů.</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(6)</w:t>
      </w:r>
      <w:r w:rsidRPr="006B01D7">
        <w:rPr>
          <w:rFonts w:ascii="Arial" w:eastAsia="Times New Roman" w:hAnsi="Arial" w:cs="Arial"/>
          <w:color w:val="000000"/>
          <w:sz w:val="20"/>
          <w:szCs w:val="20"/>
          <w:lang w:eastAsia="cs-CZ"/>
        </w:rPr>
        <w:t> V případě, že bodové ohodnocení osoby činí více než 10 bodů a nedosahuje 20 bodů, krajská pobočka Úřadu práce rozhodne, zda jde o osobu, která je neodůvodnitelnou zátěží systému. Při tomto rozhodování se přihlíží k vazbám této osoby na osoby blízké</w:t>
      </w:r>
      <w:hyperlink r:id="rId42" w:anchor="f4396251" w:history="1">
        <w:r w:rsidRPr="006B01D7">
          <w:rPr>
            <w:rFonts w:ascii="Arial" w:eastAsia="Times New Roman" w:hAnsi="Arial" w:cs="Arial"/>
            <w:b/>
            <w:bCs/>
            <w:color w:val="15679C"/>
            <w:sz w:val="20"/>
            <w:szCs w:val="20"/>
            <w:vertAlign w:val="superscript"/>
            <w:lang w:eastAsia="cs-CZ"/>
          </w:rPr>
          <w:t>21</w:t>
        </w:r>
        <w:r w:rsidRPr="006B01D7">
          <w:rPr>
            <w:rFonts w:ascii="Arial" w:eastAsia="Times New Roman" w:hAnsi="Arial" w:cs="Arial"/>
            <w:b/>
            <w:bCs/>
            <w:color w:val="15679C"/>
            <w:sz w:val="20"/>
            <w:szCs w:val="20"/>
            <w:lang w:eastAsia="cs-CZ"/>
          </w:rPr>
          <w:t>)</w:t>
        </w:r>
      </w:hyperlink>
      <w:r w:rsidRPr="006B01D7">
        <w:rPr>
          <w:rFonts w:ascii="Arial" w:eastAsia="Times New Roman" w:hAnsi="Arial" w:cs="Arial"/>
          <w:color w:val="000000"/>
          <w:sz w:val="20"/>
          <w:szCs w:val="20"/>
          <w:lang w:eastAsia="cs-CZ"/>
        </w:rPr>
        <w:t>, které pobývají v České republice, a dále se přihlíží k tomu, zda se jedná jen o dočasné obtíže a zda poskytnutím příspěvku na mobilitu nebo příspěvku na zvláštní pomůcku dotčené osobě nedojde k zatížení systému.</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(7)</w:t>
      </w:r>
      <w:r w:rsidRPr="006B01D7">
        <w:rPr>
          <w:rFonts w:ascii="Arial" w:eastAsia="Times New Roman" w:hAnsi="Arial" w:cs="Arial"/>
          <w:color w:val="000000"/>
          <w:sz w:val="20"/>
          <w:szCs w:val="20"/>
          <w:lang w:eastAsia="cs-CZ"/>
        </w:rPr>
        <w:t> Krajská pobočka Úřadu práce je oprávněna posoudit, zda je osoba neodůvodnitelnou zátěží systému, též opětovně poté, kdy došlo u posuzované osoby ke změně jejích sociálních poměrů.</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(8)</w:t>
      </w:r>
      <w:r w:rsidRPr="006B01D7">
        <w:rPr>
          <w:rFonts w:ascii="Arial" w:eastAsia="Times New Roman" w:hAnsi="Arial" w:cs="Arial"/>
          <w:color w:val="000000"/>
          <w:sz w:val="20"/>
          <w:szCs w:val="20"/>
          <w:lang w:eastAsia="cs-CZ"/>
        </w:rPr>
        <w:t> Správní úřady, orgány sociálního zabezpečení, Policie České republiky, obce, kraje a zaměstnavatelé osob uvedených v odstavci 1 jsou povinni na výzvu krajské pobočky Úřadu práce sdělit údaje potřebné k posouzení, zda osoba je neodůvodnitelnou zátěží systému. Pokud krajská pobočka Úřadu práce oznámí Ministerstvu vnitra, že je osoba neodůvodnitelnou zátěží systému</w:t>
      </w:r>
      <w:hyperlink r:id="rId43" w:anchor="f4396252" w:history="1">
        <w:r w:rsidRPr="006B01D7">
          <w:rPr>
            <w:rFonts w:ascii="Arial" w:eastAsia="Times New Roman" w:hAnsi="Arial" w:cs="Arial"/>
            <w:b/>
            <w:bCs/>
            <w:color w:val="15679C"/>
            <w:sz w:val="20"/>
            <w:szCs w:val="20"/>
            <w:vertAlign w:val="superscript"/>
            <w:lang w:eastAsia="cs-CZ"/>
          </w:rPr>
          <w:t>22</w:t>
        </w:r>
        <w:r w:rsidRPr="006B01D7">
          <w:rPr>
            <w:rFonts w:ascii="Arial" w:eastAsia="Times New Roman" w:hAnsi="Arial" w:cs="Arial"/>
            <w:b/>
            <w:bCs/>
            <w:color w:val="15679C"/>
            <w:sz w:val="20"/>
            <w:szCs w:val="20"/>
            <w:lang w:eastAsia="cs-CZ"/>
          </w:rPr>
          <w:t>)</w:t>
        </w:r>
      </w:hyperlink>
      <w:r w:rsidRPr="006B01D7">
        <w:rPr>
          <w:rFonts w:ascii="Arial" w:eastAsia="Times New Roman" w:hAnsi="Arial" w:cs="Arial"/>
          <w:color w:val="000000"/>
          <w:sz w:val="20"/>
          <w:szCs w:val="20"/>
          <w:lang w:eastAsia="cs-CZ"/>
        </w:rPr>
        <w:t>, je Ministerstvo vnitra povinno informovat příslušnou krajskou pobočku Úřadu práce o ukončení přechodného pobytu této osoby podle jiného právního předpisu</w:t>
      </w:r>
      <w:hyperlink r:id="rId44" w:anchor="f4396232" w:history="1">
        <w:r w:rsidRPr="006B01D7">
          <w:rPr>
            <w:rFonts w:ascii="Arial" w:eastAsia="Times New Roman" w:hAnsi="Arial" w:cs="Arial"/>
            <w:b/>
            <w:bCs/>
            <w:color w:val="15679C"/>
            <w:sz w:val="20"/>
            <w:szCs w:val="20"/>
            <w:vertAlign w:val="superscript"/>
            <w:lang w:eastAsia="cs-CZ"/>
          </w:rPr>
          <w:t>2</w:t>
        </w:r>
        <w:r w:rsidRPr="006B01D7">
          <w:rPr>
            <w:rFonts w:ascii="Arial" w:eastAsia="Times New Roman" w:hAnsi="Arial" w:cs="Arial"/>
            <w:b/>
            <w:bCs/>
            <w:color w:val="15679C"/>
            <w:sz w:val="20"/>
            <w:szCs w:val="20"/>
            <w:lang w:eastAsia="cs-CZ"/>
          </w:rPr>
          <w:t>)</w:t>
        </w:r>
      </w:hyperlink>
      <w:r w:rsidRPr="006B01D7">
        <w:rPr>
          <w:rFonts w:ascii="Arial" w:eastAsia="Times New Roman" w:hAnsi="Arial" w:cs="Arial"/>
          <w:color w:val="000000"/>
          <w:sz w:val="20"/>
          <w:szCs w:val="20"/>
          <w:lang w:eastAsia="cs-CZ"/>
        </w:rPr>
        <w:t>. Ministerstvo vnitra neprodleně sdělí na žádost krajské pobočky Úřadu práce, zda osobě, která žádá o přiznání příspěvku na mobilitu nebo příspěvku na zvláštní pomůcku nebo které je takový příspěvek poskytován, byl ukončen podle jiného právního předpisu</w:t>
      </w:r>
      <w:hyperlink r:id="rId45" w:anchor="f4396232" w:history="1">
        <w:r w:rsidRPr="006B01D7">
          <w:rPr>
            <w:rFonts w:ascii="Arial" w:eastAsia="Times New Roman" w:hAnsi="Arial" w:cs="Arial"/>
            <w:b/>
            <w:bCs/>
            <w:color w:val="15679C"/>
            <w:sz w:val="20"/>
            <w:szCs w:val="20"/>
            <w:vertAlign w:val="superscript"/>
            <w:lang w:eastAsia="cs-CZ"/>
          </w:rPr>
          <w:t>2</w:t>
        </w:r>
        <w:r w:rsidRPr="006B01D7">
          <w:rPr>
            <w:rFonts w:ascii="Arial" w:eastAsia="Times New Roman" w:hAnsi="Arial" w:cs="Arial"/>
            <w:b/>
            <w:bCs/>
            <w:color w:val="15679C"/>
            <w:sz w:val="20"/>
            <w:szCs w:val="20"/>
            <w:lang w:eastAsia="cs-CZ"/>
          </w:rPr>
          <w:t>)</w:t>
        </w:r>
      </w:hyperlink>
      <w:r w:rsidRPr="006B01D7">
        <w:rPr>
          <w:rFonts w:ascii="Arial" w:eastAsia="Times New Roman" w:hAnsi="Arial" w:cs="Arial"/>
          <w:color w:val="000000"/>
          <w:sz w:val="20"/>
          <w:szCs w:val="20"/>
          <w:lang w:eastAsia="cs-CZ"/>
        </w:rPr>
        <w:t> pobyt na území České republiky.</w:t>
      </w:r>
    </w:p>
    <w:p w:rsidR="006B01D7" w:rsidRPr="006B01D7" w:rsidRDefault="006B01D7" w:rsidP="006B01D7">
      <w:pPr>
        <w:shd w:val="clear" w:color="auto" w:fill="FFFFFF"/>
        <w:spacing w:after="0" w:line="240" w:lineRule="auto"/>
        <w:jc w:val="both"/>
        <w:rPr>
          <w:rFonts w:ascii="Arial" w:eastAsia="Times New Roman" w:hAnsi="Arial" w:cs="Arial"/>
          <w:b/>
          <w:bCs/>
          <w:color w:val="404040"/>
          <w:sz w:val="20"/>
          <w:szCs w:val="20"/>
          <w:lang w:eastAsia="cs-CZ"/>
        </w:rPr>
      </w:pPr>
      <w:r w:rsidRPr="006B01D7">
        <w:rPr>
          <w:rFonts w:ascii="Arial" w:eastAsia="Times New Roman" w:hAnsi="Arial" w:cs="Arial"/>
          <w:b/>
          <w:bCs/>
          <w:color w:val="404040"/>
          <w:sz w:val="20"/>
          <w:szCs w:val="20"/>
          <w:lang w:eastAsia="cs-CZ"/>
        </w:rPr>
        <w:t>Díl 6</w:t>
      </w:r>
    </w:p>
    <w:p w:rsidR="006B01D7" w:rsidRPr="006B01D7" w:rsidRDefault="006B01D7" w:rsidP="006B01D7">
      <w:pPr>
        <w:shd w:val="clear" w:color="auto" w:fill="FFFFFF"/>
        <w:spacing w:after="0" w:line="330" w:lineRule="atLeast"/>
        <w:outlineLvl w:val="2"/>
        <w:rPr>
          <w:rFonts w:ascii="Arial" w:eastAsia="Times New Roman" w:hAnsi="Arial" w:cs="Arial"/>
          <w:b/>
          <w:bCs/>
          <w:color w:val="08A8F8"/>
          <w:lang w:eastAsia="cs-CZ"/>
        </w:rPr>
      </w:pPr>
      <w:r w:rsidRPr="006B01D7">
        <w:rPr>
          <w:rFonts w:ascii="Arial" w:eastAsia="Times New Roman" w:hAnsi="Arial" w:cs="Arial"/>
          <w:b/>
          <w:bCs/>
          <w:color w:val="08A8F8"/>
          <w:lang w:eastAsia="cs-CZ"/>
        </w:rPr>
        <w:t>Informační systém</w:t>
      </w:r>
    </w:p>
    <w:p w:rsidR="006B01D7" w:rsidRPr="006B01D7" w:rsidRDefault="006B01D7" w:rsidP="006B01D7">
      <w:pPr>
        <w:shd w:val="clear" w:color="auto" w:fill="FFFFFF"/>
        <w:spacing w:after="0" w:line="240" w:lineRule="auto"/>
        <w:jc w:val="both"/>
        <w:rPr>
          <w:rFonts w:ascii="Arial" w:eastAsia="Times New Roman" w:hAnsi="Arial" w:cs="Arial"/>
          <w:b/>
          <w:bCs/>
          <w:color w:val="FF8400"/>
          <w:sz w:val="20"/>
          <w:szCs w:val="20"/>
          <w:lang w:eastAsia="cs-CZ"/>
        </w:rPr>
      </w:pPr>
      <w:r w:rsidRPr="006B01D7">
        <w:rPr>
          <w:rFonts w:ascii="Arial" w:eastAsia="Times New Roman" w:hAnsi="Arial" w:cs="Arial"/>
          <w:b/>
          <w:bCs/>
          <w:color w:val="FF8400"/>
          <w:sz w:val="20"/>
          <w:szCs w:val="20"/>
          <w:lang w:eastAsia="cs-CZ"/>
        </w:rPr>
        <w:lastRenderedPageBreak/>
        <w:t>§ 30</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(1)</w:t>
      </w:r>
      <w:r w:rsidRPr="006B01D7">
        <w:rPr>
          <w:rFonts w:ascii="Arial" w:eastAsia="Times New Roman" w:hAnsi="Arial" w:cs="Arial"/>
          <w:color w:val="000000"/>
          <w:sz w:val="20"/>
          <w:szCs w:val="20"/>
          <w:lang w:eastAsia="cs-CZ"/>
        </w:rPr>
        <w:t> Údaje o příspěvku na mobilitu a příspěvku na zvláštní pomůcku a jejich výši, údaje o žadatelích o tyto dávky, příjemcích těchto dávek a osobách společně posuzovaných a žadatelích o průkaz osoby se zdravotním postižením podle § 34 odst. 2 jsou vedeny v informačním systému o dávkách pro osoby se zdravotním postižením, který je součástí Jednotného informačního systému práce a sociálních věcí</w:t>
      </w:r>
      <w:hyperlink r:id="rId46" w:anchor="f4396253" w:history="1">
        <w:r w:rsidRPr="006B01D7">
          <w:rPr>
            <w:rFonts w:ascii="Arial" w:eastAsia="Times New Roman" w:hAnsi="Arial" w:cs="Arial"/>
            <w:b/>
            <w:bCs/>
            <w:color w:val="15679C"/>
            <w:sz w:val="20"/>
            <w:szCs w:val="20"/>
            <w:vertAlign w:val="superscript"/>
            <w:lang w:eastAsia="cs-CZ"/>
          </w:rPr>
          <w:t>23</w:t>
        </w:r>
        <w:r w:rsidRPr="006B01D7">
          <w:rPr>
            <w:rFonts w:ascii="Arial" w:eastAsia="Times New Roman" w:hAnsi="Arial" w:cs="Arial"/>
            <w:b/>
            <w:bCs/>
            <w:color w:val="15679C"/>
            <w:sz w:val="20"/>
            <w:szCs w:val="20"/>
            <w:lang w:eastAsia="cs-CZ"/>
          </w:rPr>
          <w:t>)</w:t>
        </w:r>
      </w:hyperlink>
      <w:r w:rsidRPr="006B01D7">
        <w:rPr>
          <w:rFonts w:ascii="Arial" w:eastAsia="Times New Roman" w:hAnsi="Arial" w:cs="Arial"/>
          <w:color w:val="000000"/>
          <w:sz w:val="20"/>
          <w:szCs w:val="20"/>
          <w:lang w:eastAsia="cs-CZ"/>
        </w:rPr>
        <w:t>. Krajské pobočky Úřadu práce jsou oprávněny zpracovávat údaje potřebné pro rozhodování o příspěvku na mobilitu a příspěvku na zvláštní pomůcku a o průkazu osoby se zdravotním postižením podle § 34 odst. 2, včetně osobních údajů, v tomto informačním systému, a to v elektronické podobě způsobem umožňujícím dálkový přístup a zároveň zajišťujícím ochranu osobních údajů</w:t>
      </w:r>
      <w:hyperlink r:id="rId47" w:anchor="f4396254" w:history="1">
        <w:r w:rsidRPr="006B01D7">
          <w:rPr>
            <w:rFonts w:ascii="Arial" w:eastAsia="Times New Roman" w:hAnsi="Arial" w:cs="Arial"/>
            <w:b/>
            <w:bCs/>
            <w:color w:val="15679C"/>
            <w:sz w:val="20"/>
            <w:szCs w:val="20"/>
            <w:vertAlign w:val="superscript"/>
            <w:lang w:eastAsia="cs-CZ"/>
          </w:rPr>
          <w:t>24</w:t>
        </w:r>
        <w:r w:rsidRPr="006B01D7">
          <w:rPr>
            <w:rFonts w:ascii="Arial" w:eastAsia="Times New Roman" w:hAnsi="Arial" w:cs="Arial"/>
            <w:b/>
            <w:bCs/>
            <w:color w:val="15679C"/>
            <w:sz w:val="20"/>
            <w:szCs w:val="20"/>
            <w:lang w:eastAsia="cs-CZ"/>
          </w:rPr>
          <w:t>)</w:t>
        </w:r>
      </w:hyperlink>
      <w:r w:rsidRPr="006B01D7">
        <w:rPr>
          <w:rFonts w:ascii="Arial" w:eastAsia="Times New Roman" w:hAnsi="Arial" w:cs="Arial"/>
          <w:color w:val="000000"/>
          <w:sz w:val="20"/>
          <w:szCs w:val="20"/>
          <w:lang w:eastAsia="cs-CZ"/>
        </w:rPr>
        <w:t>.</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(2)</w:t>
      </w:r>
      <w:r w:rsidRPr="006B01D7">
        <w:rPr>
          <w:rFonts w:ascii="Arial" w:eastAsia="Times New Roman" w:hAnsi="Arial" w:cs="Arial"/>
          <w:color w:val="000000"/>
          <w:sz w:val="20"/>
          <w:szCs w:val="20"/>
          <w:lang w:eastAsia="cs-CZ"/>
        </w:rPr>
        <w:t> Ministerstvo vnitra nebo Policie České republiky pro účely rozhodování o příspěvku na mobilitu a příspěvku na zvláštní pomůcku a o průkazu osoby se zdravotním postižením podle § 34 odst. 2 poskytuje ministerstvu a krajským pobočkám Úřadu práce</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a)</w:t>
      </w:r>
      <w:r w:rsidRPr="006B01D7">
        <w:rPr>
          <w:rFonts w:ascii="Arial" w:eastAsia="Times New Roman" w:hAnsi="Arial" w:cs="Arial"/>
          <w:color w:val="000000"/>
          <w:sz w:val="20"/>
          <w:szCs w:val="20"/>
          <w:lang w:eastAsia="cs-CZ"/>
        </w:rPr>
        <w:t> referenční údaje ze základního registru obyvatel,</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b)</w:t>
      </w:r>
      <w:r w:rsidRPr="006B01D7">
        <w:rPr>
          <w:rFonts w:ascii="Arial" w:eastAsia="Times New Roman" w:hAnsi="Arial" w:cs="Arial"/>
          <w:color w:val="000000"/>
          <w:sz w:val="20"/>
          <w:szCs w:val="20"/>
          <w:lang w:eastAsia="cs-CZ"/>
        </w:rPr>
        <w:t> údaje z agendového informačního systému evidence obyvatel,</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c)</w:t>
      </w:r>
      <w:r w:rsidRPr="006B01D7">
        <w:rPr>
          <w:rFonts w:ascii="Arial" w:eastAsia="Times New Roman" w:hAnsi="Arial" w:cs="Arial"/>
          <w:color w:val="000000"/>
          <w:sz w:val="20"/>
          <w:szCs w:val="20"/>
          <w:lang w:eastAsia="cs-CZ"/>
        </w:rPr>
        <w:t> údaje z agendového informačního systému cizinců,</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d)</w:t>
      </w:r>
      <w:r w:rsidRPr="006B01D7">
        <w:rPr>
          <w:rFonts w:ascii="Arial" w:eastAsia="Times New Roman" w:hAnsi="Arial" w:cs="Arial"/>
          <w:color w:val="000000"/>
          <w:sz w:val="20"/>
          <w:szCs w:val="20"/>
          <w:lang w:eastAsia="cs-CZ"/>
        </w:rPr>
        <w:t> údaje z registru rodných čísel o fyzických osobách, kterým bylo přiděleno rodné číslo, avšak nejsou vedeny v informačních systémech uvedených v písmenech b) a c).</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(3)</w:t>
      </w:r>
      <w:r w:rsidRPr="006B01D7">
        <w:rPr>
          <w:rFonts w:ascii="Arial" w:eastAsia="Times New Roman" w:hAnsi="Arial" w:cs="Arial"/>
          <w:color w:val="000000"/>
          <w:sz w:val="20"/>
          <w:szCs w:val="20"/>
          <w:lang w:eastAsia="cs-CZ"/>
        </w:rPr>
        <w:t> Poskytovanými údaji podle odstavce 2 písm. a) jsou</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a)</w:t>
      </w:r>
      <w:r w:rsidRPr="006B01D7">
        <w:rPr>
          <w:rFonts w:ascii="Arial" w:eastAsia="Times New Roman" w:hAnsi="Arial" w:cs="Arial"/>
          <w:color w:val="000000"/>
          <w:sz w:val="20"/>
          <w:szCs w:val="20"/>
          <w:lang w:eastAsia="cs-CZ"/>
        </w:rPr>
        <w:t> příjmení,</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b)</w:t>
      </w:r>
      <w:r w:rsidRPr="006B01D7">
        <w:rPr>
          <w:rFonts w:ascii="Arial" w:eastAsia="Times New Roman" w:hAnsi="Arial" w:cs="Arial"/>
          <w:color w:val="000000"/>
          <w:sz w:val="20"/>
          <w:szCs w:val="20"/>
          <w:lang w:eastAsia="cs-CZ"/>
        </w:rPr>
        <w:t> jméno, popřípadě jména,</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c)</w:t>
      </w:r>
      <w:r w:rsidRPr="006B01D7">
        <w:rPr>
          <w:rFonts w:ascii="Arial" w:eastAsia="Times New Roman" w:hAnsi="Arial" w:cs="Arial"/>
          <w:color w:val="000000"/>
          <w:sz w:val="20"/>
          <w:szCs w:val="20"/>
          <w:lang w:eastAsia="cs-CZ"/>
        </w:rPr>
        <w:t> adresa místa pobytu,</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d)</w:t>
      </w:r>
      <w:r w:rsidRPr="006B01D7">
        <w:rPr>
          <w:rFonts w:ascii="Arial" w:eastAsia="Times New Roman" w:hAnsi="Arial" w:cs="Arial"/>
          <w:color w:val="000000"/>
          <w:sz w:val="20"/>
          <w:szCs w:val="20"/>
          <w:lang w:eastAsia="cs-CZ"/>
        </w:rPr>
        <w:t> datum, místo a okres narození; u subjektu údajů, který se narodil v cizině, datum, místo a stát, kde se narodil,</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e)</w:t>
      </w:r>
      <w:r w:rsidRPr="006B01D7">
        <w:rPr>
          <w:rFonts w:ascii="Arial" w:eastAsia="Times New Roman" w:hAnsi="Arial" w:cs="Arial"/>
          <w:color w:val="000000"/>
          <w:sz w:val="20"/>
          <w:szCs w:val="20"/>
          <w:lang w:eastAsia="cs-CZ"/>
        </w:rPr>
        <w:t> datum, místo a okres úmrtí; jde-li o úmrtí subjektu údajů mimo území České republiky, datum úmrtí, místo a stát, na jehož území k úmrtí došlo; je-li vydáno rozhodnutí soudu o prohlášení za mrtvého, den, který je v rozhodnutí uveden jako den smrti nebo den, který subjekt údajů prohlášený za mrtvého nepřežil, a datum nabytí právní moci tohoto rozhodnutí,</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f)</w:t>
      </w:r>
      <w:r w:rsidRPr="006B01D7">
        <w:rPr>
          <w:rFonts w:ascii="Arial" w:eastAsia="Times New Roman" w:hAnsi="Arial" w:cs="Arial"/>
          <w:color w:val="000000"/>
          <w:sz w:val="20"/>
          <w:szCs w:val="20"/>
          <w:lang w:eastAsia="cs-CZ"/>
        </w:rPr>
        <w:t> státní občanství, popřípadě více státních občanství.</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(4)</w:t>
      </w:r>
      <w:r w:rsidRPr="006B01D7">
        <w:rPr>
          <w:rFonts w:ascii="Arial" w:eastAsia="Times New Roman" w:hAnsi="Arial" w:cs="Arial"/>
          <w:color w:val="000000"/>
          <w:sz w:val="20"/>
          <w:szCs w:val="20"/>
          <w:lang w:eastAsia="cs-CZ"/>
        </w:rPr>
        <w:t> Poskytovanými údaji podle odstavce 2 písm. b) jsou</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a)</w:t>
      </w:r>
      <w:r w:rsidRPr="006B01D7">
        <w:rPr>
          <w:rFonts w:ascii="Arial" w:eastAsia="Times New Roman" w:hAnsi="Arial" w:cs="Arial"/>
          <w:color w:val="000000"/>
          <w:sz w:val="20"/>
          <w:szCs w:val="20"/>
          <w:lang w:eastAsia="cs-CZ"/>
        </w:rPr>
        <w:t> jméno, popřípadě jména, příjmení, popřípadě jejich změna, rodné příjmení,</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b)</w:t>
      </w:r>
      <w:r w:rsidRPr="006B01D7">
        <w:rPr>
          <w:rFonts w:ascii="Arial" w:eastAsia="Times New Roman" w:hAnsi="Arial" w:cs="Arial"/>
          <w:color w:val="000000"/>
          <w:sz w:val="20"/>
          <w:szCs w:val="20"/>
          <w:lang w:eastAsia="cs-CZ"/>
        </w:rPr>
        <w:t> datum narození,</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c)</w:t>
      </w:r>
      <w:r w:rsidRPr="006B01D7">
        <w:rPr>
          <w:rFonts w:ascii="Arial" w:eastAsia="Times New Roman" w:hAnsi="Arial" w:cs="Arial"/>
          <w:color w:val="000000"/>
          <w:sz w:val="20"/>
          <w:szCs w:val="20"/>
          <w:lang w:eastAsia="cs-CZ"/>
        </w:rPr>
        <w:t> místo a okres narození; u občana, který se narodil v cizině, místo a stát, na jehož území se narodil,</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d)</w:t>
      </w:r>
      <w:r w:rsidRPr="006B01D7">
        <w:rPr>
          <w:rFonts w:ascii="Arial" w:eastAsia="Times New Roman" w:hAnsi="Arial" w:cs="Arial"/>
          <w:color w:val="000000"/>
          <w:sz w:val="20"/>
          <w:szCs w:val="20"/>
          <w:lang w:eastAsia="cs-CZ"/>
        </w:rPr>
        <w:t> rodné číslo a jeho změny,</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e)</w:t>
      </w:r>
      <w:r w:rsidRPr="006B01D7">
        <w:rPr>
          <w:rFonts w:ascii="Arial" w:eastAsia="Times New Roman" w:hAnsi="Arial" w:cs="Arial"/>
          <w:color w:val="000000"/>
          <w:sz w:val="20"/>
          <w:szCs w:val="20"/>
          <w:lang w:eastAsia="cs-CZ"/>
        </w:rPr>
        <w:t> státní občanství,</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f)</w:t>
      </w:r>
      <w:r w:rsidRPr="006B01D7">
        <w:rPr>
          <w:rFonts w:ascii="Arial" w:eastAsia="Times New Roman" w:hAnsi="Arial" w:cs="Arial"/>
          <w:color w:val="000000"/>
          <w:sz w:val="20"/>
          <w:szCs w:val="20"/>
          <w:lang w:eastAsia="cs-CZ"/>
        </w:rPr>
        <w:t> adresa místa trvalého pobytu, včetně předchozích adres místa trvalého pobytu,</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g)</w:t>
      </w:r>
      <w:r w:rsidRPr="006B01D7">
        <w:rPr>
          <w:rFonts w:ascii="Arial" w:eastAsia="Times New Roman" w:hAnsi="Arial" w:cs="Arial"/>
          <w:color w:val="000000"/>
          <w:sz w:val="20"/>
          <w:szCs w:val="20"/>
          <w:lang w:eastAsia="cs-CZ"/>
        </w:rPr>
        <w:t> počátek trvalého pobytu, popřípadě datum zrušení údaje o místu trvalého pobytu nebo datum ukončení trvalého pobytu na území České republiky,</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h)</w:t>
      </w:r>
      <w:r w:rsidRPr="006B01D7">
        <w:rPr>
          <w:rFonts w:ascii="Arial" w:eastAsia="Times New Roman" w:hAnsi="Arial" w:cs="Arial"/>
          <w:color w:val="000000"/>
          <w:sz w:val="20"/>
          <w:szCs w:val="20"/>
          <w:lang w:eastAsia="cs-CZ"/>
        </w:rPr>
        <w:t> zbavení nebo omezení způsobilosti k právním úkonům,</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i)</w:t>
      </w:r>
      <w:r w:rsidRPr="006B01D7">
        <w:rPr>
          <w:rFonts w:ascii="Arial" w:eastAsia="Times New Roman" w:hAnsi="Arial" w:cs="Arial"/>
          <w:color w:val="000000"/>
          <w:sz w:val="20"/>
          <w:szCs w:val="20"/>
          <w:lang w:eastAsia="cs-CZ"/>
        </w:rPr>
        <w:t> rodné číslo otce, matky, popřípadě jiného zákonného zástupce; v případě, že jeden z rodičů nebo jiný zákonný zástupce nemá rodné číslo, jeho jméno, popřípadě jména, příjmení a datum narození,</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j)</w:t>
      </w:r>
      <w:r w:rsidRPr="006B01D7">
        <w:rPr>
          <w:rFonts w:ascii="Arial" w:eastAsia="Times New Roman" w:hAnsi="Arial" w:cs="Arial"/>
          <w:color w:val="000000"/>
          <w:sz w:val="20"/>
          <w:szCs w:val="20"/>
          <w:lang w:eastAsia="cs-CZ"/>
        </w:rPr>
        <w:t> rodné číslo manžela; je-li manželem cizinec, který nemá přiděleno rodné číslo, jeho jméno, popřípadě jména, příjmení manžela a datum jeho narození,</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k)</w:t>
      </w:r>
      <w:r w:rsidRPr="006B01D7">
        <w:rPr>
          <w:rFonts w:ascii="Arial" w:eastAsia="Times New Roman" w:hAnsi="Arial" w:cs="Arial"/>
          <w:color w:val="000000"/>
          <w:sz w:val="20"/>
          <w:szCs w:val="20"/>
          <w:lang w:eastAsia="cs-CZ"/>
        </w:rPr>
        <w:t> rodné číslo dítěte; je-li dítětem cizinec, který nemá přiděleno rodné číslo, jeho jméno, popřípadě jména a příjmení a datum jeho narození,</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l)</w:t>
      </w:r>
      <w:r w:rsidRPr="006B01D7">
        <w:rPr>
          <w:rFonts w:ascii="Arial" w:eastAsia="Times New Roman" w:hAnsi="Arial" w:cs="Arial"/>
          <w:color w:val="000000"/>
          <w:sz w:val="20"/>
          <w:szCs w:val="20"/>
          <w:lang w:eastAsia="cs-CZ"/>
        </w:rPr>
        <w:t> datum, místo a okres úmrtí; jde-li o úmrtí občana mimo území České republiky, datum, místo a stát, na jehož území k úmrtí došlo,</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m)</w:t>
      </w:r>
      <w:r w:rsidRPr="006B01D7">
        <w:rPr>
          <w:rFonts w:ascii="Arial" w:eastAsia="Times New Roman" w:hAnsi="Arial" w:cs="Arial"/>
          <w:color w:val="000000"/>
          <w:sz w:val="20"/>
          <w:szCs w:val="20"/>
          <w:lang w:eastAsia="cs-CZ"/>
        </w:rPr>
        <w:t> den, který byl v rozhodnutí soudu o prohlášení za mrtvého uveden jako den smrti nebo den, který občan prohlášený za mrtvého nepřežil.</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(5)</w:t>
      </w:r>
      <w:r w:rsidRPr="006B01D7">
        <w:rPr>
          <w:rFonts w:ascii="Arial" w:eastAsia="Times New Roman" w:hAnsi="Arial" w:cs="Arial"/>
          <w:color w:val="000000"/>
          <w:sz w:val="20"/>
          <w:szCs w:val="20"/>
          <w:lang w:eastAsia="cs-CZ"/>
        </w:rPr>
        <w:t> Poskytovanými údaji podle odstavce 2 písm. c) jsou</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a)</w:t>
      </w:r>
      <w:r w:rsidRPr="006B01D7">
        <w:rPr>
          <w:rFonts w:ascii="Arial" w:eastAsia="Times New Roman" w:hAnsi="Arial" w:cs="Arial"/>
          <w:color w:val="000000"/>
          <w:sz w:val="20"/>
          <w:szCs w:val="20"/>
          <w:lang w:eastAsia="cs-CZ"/>
        </w:rPr>
        <w:t> jméno, popřípadě jména, příjmení, popřípadě jejich změna, rodné příjmení,</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b)</w:t>
      </w:r>
      <w:r w:rsidRPr="006B01D7">
        <w:rPr>
          <w:rFonts w:ascii="Arial" w:eastAsia="Times New Roman" w:hAnsi="Arial" w:cs="Arial"/>
          <w:color w:val="000000"/>
          <w:sz w:val="20"/>
          <w:szCs w:val="20"/>
          <w:lang w:eastAsia="cs-CZ"/>
        </w:rPr>
        <w:t> datum narození,</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c)</w:t>
      </w:r>
      <w:r w:rsidRPr="006B01D7">
        <w:rPr>
          <w:rFonts w:ascii="Arial" w:eastAsia="Times New Roman" w:hAnsi="Arial" w:cs="Arial"/>
          <w:color w:val="000000"/>
          <w:sz w:val="20"/>
          <w:szCs w:val="20"/>
          <w:lang w:eastAsia="cs-CZ"/>
        </w:rPr>
        <w:t> místo a stát narození, kde se cizinec narodil; v případě, že se narodil na území České republiky, místo a okres narození,</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d)</w:t>
      </w:r>
      <w:r w:rsidRPr="006B01D7">
        <w:rPr>
          <w:rFonts w:ascii="Arial" w:eastAsia="Times New Roman" w:hAnsi="Arial" w:cs="Arial"/>
          <w:color w:val="000000"/>
          <w:sz w:val="20"/>
          <w:szCs w:val="20"/>
          <w:lang w:eastAsia="cs-CZ"/>
        </w:rPr>
        <w:t> rodné číslo a jeho změny,</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e)</w:t>
      </w:r>
      <w:r w:rsidRPr="006B01D7">
        <w:rPr>
          <w:rFonts w:ascii="Arial" w:eastAsia="Times New Roman" w:hAnsi="Arial" w:cs="Arial"/>
          <w:color w:val="000000"/>
          <w:sz w:val="20"/>
          <w:szCs w:val="20"/>
          <w:lang w:eastAsia="cs-CZ"/>
        </w:rPr>
        <w:t> státní občanství, popřípadě státní příslušnost,</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f)</w:t>
      </w:r>
      <w:r w:rsidRPr="006B01D7">
        <w:rPr>
          <w:rFonts w:ascii="Arial" w:eastAsia="Times New Roman" w:hAnsi="Arial" w:cs="Arial"/>
          <w:color w:val="000000"/>
          <w:sz w:val="20"/>
          <w:szCs w:val="20"/>
          <w:lang w:eastAsia="cs-CZ"/>
        </w:rPr>
        <w:t> druh a adresa místa pobytu,</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g)</w:t>
      </w:r>
      <w:r w:rsidRPr="006B01D7">
        <w:rPr>
          <w:rFonts w:ascii="Arial" w:eastAsia="Times New Roman" w:hAnsi="Arial" w:cs="Arial"/>
          <w:color w:val="000000"/>
          <w:sz w:val="20"/>
          <w:szCs w:val="20"/>
          <w:lang w:eastAsia="cs-CZ"/>
        </w:rPr>
        <w:t> číslo a platnost oprávnění k pobytu,</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h)</w:t>
      </w:r>
      <w:r w:rsidRPr="006B01D7">
        <w:rPr>
          <w:rFonts w:ascii="Arial" w:eastAsia="Times New Roman" w:hAnsi="Arial" w:cs="Arial"/>
          <w:color w:val="000000"/>
          <w:sz w:val="20"/>
          <w:szCs w:val="20"/>
          <w:lang w:eastAsia="cs-CZ"/>
        </w:rPr>
        <w:t> počátek pobytu, popřípadě datum ukončení pobytu,</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i)</w:t>
      </w:r>
      <w:r w:rsidRPr="006B01D7">
        <w:rPr>
          <w:rFonts w:ascii="Arial" w:eastAsia="Times New Roman" w:hAnsi="Arial" w:cs="Arial"/>
          <w:color w:val="000000"/>
          <w:sz w:val="20"/>
          <w:szCs w:val="20"/>
          <w:lang w:eastAsia="cs-CZ"/>
        </w:rPr>
        <w:t> zbavení nebo omezení způsobilosti k právním úkonům,</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j)</w:t>
      </w:r>
      <w:r w:rsidRPr="006B01D7">
        <w:rPr>
          <w:rFonts w:ascii="Arial" w:eastAsia="Times New Roman" w:hAnsi="Arial" w:cs="Arial"/>
          <w:color w:val="000000"/>
          <w:sz w:val="20"/>
          <w:szCs w:val="20"/>
          <w:lang w:eastAsia="cs-CZ"/>
        </w:rPr>
        <w:t> správní nebo soudní vyhoštění a doba, po kterou není umožněn vstup na území České republiky,</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lastRenderedPageBreak/>
        <w:t>k)</w:t>
      </w:r>
      <w:r w:rsidRPr="006B01D7">
        <w:rPr>
          <w:rFonts w:ascii="Arial" w:eastAsia="Times New Roman" w:hAnsi="Arial" w:cs="Arial"/>
          <w:color w:val="000000"/>
          <w:sz w:val="20"/>
          <w:szCs w:val="20"/>
          <w:lang w:eastAsia="cs-CZ"/>
        </w:rPr>
        <w:t> jméno, popřípadě jména, příjmení dítěte, pokud je dítě cizincem, a jeho rodné číslo; v případě, že rodné číslo nebylo přiděleno, jméno, popřípadě jména, příjmení a datum narození,</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l)</w:t>
      </w:r>
      <w:r w:rsidRPr="006B01D7">
        <w:rPr>
          <w:rFonts w:ascii="Arial" w:eastAsia="Times New Roman" w:hAnsi="Arial" w:cs="Arial"/>
          <w:color w:val="000000"/>
          <w:sz w:val="20"/>
          <w:szCs w:val="20"/>
          <w:lang w:eastAsia="cs-CZ"/>
        </w:rPr>
        <w:t> jméno, popřípadě jména, příjmení otce, matky, popřípadě jiného zákonného zástupce, pokud jsou cizinci, a jejich rodné číslo; v případě, že jeden z rodičů nebo jiný zákonný zástupce nemá rodné číslo, jeho jméno, popřípadě jména, příjmení a datum narození,</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m)</w:t>
      </w:r>
      <w:r w:rsidRPr="006B01D7">
        <w:rPr>
          <w:rFonts w:ascii="Arial" w:eastAsia="Times New Roman" w:hAnsi="Arial" w:cs="Arial"/>
          <w:color w:val="000000"/>
          <w:sz w:val="20"/>
          <w:szCs w:val="20"/>
          <w:lang w:eastAsia="cs-CZ"/>
        </w:rPr>
        <w:t> datum, místo a okres úmrtí; jde-li o úmrtí mimo území České republiky, stát, na jehož území k úmrtí došlo, popřípadě datum úmrtí,</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n)</w:t>
      </w:r>
      <w:r w:rsidRPr="006B01D7">
        <w:rPr>
          <w:rFonts w:ascii="Arial" w:eastAsia="Times New Roman" w:hAnsi="Arial" w:cs="Arial"/>
          <w:color w:val="000000"/>
          <w:sz w:val="20"/>
          <w:szCs w:val="20"/>
          <w:lang w:eastAsia="cs-CZ"/>
        </w:rPr>
        <w:t> den, který byl v rozhodnutí soudu o prohlášení za mrtvého uveden jako den smrti nebo den, který cizinec prohlášený za mrtvého nepřežil,</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o)</w:t>
      </w:r>
      <w:r w:rsidRPr="006B01D7">
        <w:rPr>
          <w:rFonts w:ascii="Arial" w:eastAsia="Times New Roman" w:hAnsi="Arial" w:cs="Arial"/>
          <w:color w:val="000000"/>
          <w:sz w:val="20"/>
          <w:szCs w:val="20"/>
          <w:lang w:eastAsia="cs-CZ"/>
        </w:rPr>
        <w:t> jméno, popřípadě jména, příjmení nezletilého cizince, který byl cizinci s oprávněním k pobytu na území České republiky nebo jeho manželu rozhodnutím příslušného orgánu svěřen do náhradní rodinné péče, nebo který byl cizincem s oprávněním k pobytu na území České republiky nebo jeho manželem osvojen anebo jehož poručníkem nebo manželem jeho poručníka je cizinec,</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p)</w:t>
      </w:r>
      <w:r w:rsidRPr="006B01D7">
        <w:rPr>
          <w:rFonts w:ascii="Arial" w:eastAsia="Times New Roman" w:hAnsi="Arial" w:cs="Arial"/>
          <w:color w:val="000000"/>
          <w:sz w:val="20"/>
          <w:szCs w:val="20"/>
          <w:lang w:eastAsia="cs-CZ"/>
        </w:rPr>
        <w:t> jméno, popřípadě jména, příjmení osamělého cizince staršího 65 let nebo bez ohledu na věk cizince, který se o sebe nedokáže ze zdravotních důvodů sám postarat, jde-li o sloučení rodiny s rodičem nebo dítětem s oprávněním k pobytu na území České republiky,</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q)</w:t>
      </w:r>
      <w:r w:rsidRPr="006B01D7">
        <w:rPr>
          <w:rFonts w:ascii="Arial" w:eastAsia="Times New Roman" w:hAnsi="Arial" w:cs="Arial"/>
          <w:color w:val="000000"/>
          <w:sz w:val="20"/>
          <w:szCs w:val="20"/>
          <w:lang w:eastAsia="cs-CZ"/>
        </w:rPr>
        <w:t> jméno, popřípadě jména, příjmení cizince, který je nezaopatřeným přímým příbuzným ve vzestupné nebo sestupné linii nebo takovým příbuzným manžela občana Evropské unie,</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r)</w:t>
      </w:r>
      <w:r w:rsidRPr="006B01D7">
        <w:rPr>
          <w:rFonts w:ascii="Arial" w:eastAsia="Times New Roman" w:hAnsi="Arial" w:cs="Arial"/>
          <w:color w:val="000000"/>
          <w:sz w:val="20"/>
          <w:szCs w:val="20"/>
          <w:lang w:eastAsia="cs-CZ"/>
        </w:rPr>
        <w:t> jméno, popřípadě jména, příjmení rodiče nezletilého cizince, kterému byla udělena mezinárodní ochrana nebo dočasná ochrana podle jiného právního předpisu</w:t>
      </w:r>
      <w:hyperlink r:id="rId48" w:anchor="f4396255" w:history="1">
        <w:r w:rsidRPr="006B01D7">
          <w:rPr>
            <w:rFonts w:ascii="Arial" w:eastAsia="Times New Roman" w:hAnsi="Arial" w:cs="Arial"/>
            <w:b/>
            <w:bCs/>
            <w:color w:val="15679C"/>
            <w:sz w:val="20"/>
            <w:szCs w:val="20"/>
            <w:vertAlign w:val="superscript"/>
            <w:lang w:eastAsia="cs-CZ"/>
          </w:rPr>
          <w:t>25</w:t>
        </w:r>
        <w:r w:rsidRPr="006B01D7">
          <w:rPr>
            <w:rFonts w:ascii="Arial" w:eastAsia="Times New Roman" w:hAnsi="Arial" w:cs="Arial"/>
            <w:b/>
            <w:bCs/>
            <w:color w:val="15679C"/>
            <w:sz w:val="20"/>
            <w:szCs w:val="20"/>
            <w:lang w:eastAsia="cs-CZ"/>
          </w:rPr>
          <w:t>)</w:t>
        </w:r>
      </w:hyperlink>
      <w:r w:rsidRPr="006B01D7">
        <w:rPr>
          <w:rFonts w:ascii="Arial" w:eastAsia="Times New Roman" w:hAnsi="Arial" w:cs="Arial"/>
          <w:color w:val="000000"/>
          <w:sz w:val="20"/>
          <w:szCs w:val="20"/>
          <w:lang w:eastAsia="cs-CZ"/>
        </w:rPr>
        <w:t>, a jeho rodné číslo; jde-li o cizince, kteří nemají přiděleno rodné číslo, jméno, popřípadě jména, příjmení a datum narození.</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(6)</w:t>
      </w:r>
      <w:r w:rsidRPr="006B01D7">
        <w:rPr>
          <w:rFonts w:ascii="Arial" w:eastAsia="Times New Roman" w:hAnsi="Arial" w:cs="Arial"/>
          <w:color w:val="000000"/>
          <w:sz w:val="20"/>
          <w:szCs w:val="20"/>
          <w:lang w:eastAsia="cs-CZ"/>
        </w:rPr>
        <w:t> Poskytovanými údaji podle odstavce 2 písm. d) jsou</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a)</w:t>
      </w:r>
      <w:r w:rsidRPr="006B01D7">
        <w:rPr>
          <w:rFonts w:ascii="Arial" w:eastAsia="Times New Roman" w:hAnsi="Arial" w:cs="Arial"/>
          <w:color w:val="000000"/>
          <w:sz w:val="20"/>
          <w:szCs w:val="20"/>
          <w:lang w:eastAsia="cs-CZ"/>
        </w:rPr>
        <w:t> jméno, popřípadě jména, příjmení, rodné příjmení,</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b)</w:t>
      </w:r>
      <w:r w:rsidRPr="006B01D7">
        <w:rPr>
          <w:rFonts w:ascii="Arial" w:eastAsia="Times New Roman" w:hAnsi="Arial" w:cs="Arial"/>
          <w:color w:val="000000"/>
          <w:sz w:val="20"/>
          <w:szCs w:val="20"/>
          <w:lang w:eastAsia="cs-CZ"/>
        </w:rPr>
        <w:t> den, měsíc a rok narození,</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c)</w:t>
      </w:r>
      <w:r w:rsidRPr="006B01D7">
        <w:rPr>
          <w:rFonts w:ascii="Arial" w:eastAsia="Times New Roman" w:hAnsi="Arial" w:cs="Arial"/>
          <w:color w:val="000000"/>
          <w:sz w:val="20"/>
          <w:szCs w:val="20"/>
          <w:lang w:eastAsia="cs-CZ"/>
        </w:rPr>
        <w:t> místo narození; u fyzické osoby narozené v cizině místo a stát narození,</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d)</w:t>
      </w:r>
      <w:r w:rsidRPr="006B01D7">
        <w:rPr>
          <w:rFonts w:ascii="Arial" w:eastAsia="Times New Roman" w:hAnsi="Arial" w:cs="Arial"/>
          <w:color w:val="000000"/>
          <w:sz w:val="20"/>
          <w:szCs w:val="20"/>
          <w:lang w:eastAsia="cs-CZ"/>
        </w:rPr>
        <w:t> rodné číslo a jeho změny.</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(7)</w:t>
      </w:r>
      <w:r w:rsidRPr="006B01D7">
        <w:rPr>
          <w:rFonts w:ascii="Arial" w:eastAsia="Times New Roman" w:hAnsi="Arial" w:cs="Arial"/>
          <w:color w:val="000000"/>
          <w:sz w:val="20"/>
          <w:szCs w:val="20"/>
          <w:lang w:eastAsia="cs-CZ"/>
        </w:rPr>
        <w:t> Údaje, které jsou vedeny jako referenční údaje v základním registru obyvatel, se využijí z agendového informačního systému evidence obyvatel nebo agendového informačního systému cizinců, pouze pokud jsou ve tvaru předcházejícím současný stav.</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(8)</w:t>
      </w:r>
      <w:r w:rsidRPr="006B01D7">
        <w:rPr>
          <w:rFonts w:ascii="Arial" w:eastAsia="Times New Roman" w:hAnsi="Arial" w:cs="Arial"/>
          <w:color w:val="000000"/>
          <w:sz w:val="20"/>
          <w:szCs w:val="20"/>
          <w:lang w:eastAsia="cs-CZ"/>
        </w:rPr>
        <w:t> Krajské pobočky Úřadu práce jsou povinny zajistit uchování všech údajů z informačního systému, které byly získány na základě zpracování údajů podle odstavce 1, a všech dokumentů týkajících se pravomocně ukončených správních řízení o dávkách pro osoby se zdravotním postižením a o průkazu osoby se zdravotním postižením podle § 34 odst. 2 po dobu 15 kalendářních let následujících po kalendářním roce, v němž došlo k pravomocnému ukončení takového správního řízení nebo k poslednímu zápisu údajů do informačního systému.</w:t>
      </w:r>
    </w:p>
    <w:p w:rsidR="006B01D7" w:rsidRPr="006B01D7" w:rsidRDefault="006B01D7" w:rsidP="006B01D7">
      <w:pPr>
        <w:shd w:val="clear" w:color="auto" w:fill="FFFFFF"/>
        <w:spacing w:after="0" w:line="240" w:lineRule="auto"/>
        <w:jc w:val="both"/>
        <w:rPr>
          <w:rFonts w:ascii="Arial" w:eastAsia="Times New Roman" w:hAnsi="Arial" w:cs="Arial"/>
          <w:b/>
          <w:bCs/>
          <w:color w:val="404040"/>
          <w:sz w:val="20"/>
          <w:szCs w:val="20"/>
          <w:lang w:eastAsia="cs-CZ"/>
        </w:rPr>
      </w:pPr>
      <w:r w:rsidRPr="006B01D7">
        <w:rPr>
          <w:rFonts w:ascii="Arial" w:eastAsia="Times New Roman" w:hAnsi="Arial" w:cs="Arial"/>
          <w:b/>
          <w:bCs/>
          <w:color w:val="404040"/>
          <w:sz w:val="20"/>
          <w:szCs w:val="20"/>
          <w:lang w:eastAsia="cs-CZ"/>
        </w:rPr>
        <w:t>Díl 7</w:t>
      </w:r>
    </w:p>
    <w:p w:rsidR="006B01D7" w:rsidRPr="006B01D7" w:rsidRDefault="006B01D7" w:rsidP="006B01D7">
      <w:pPr>
        <w:shd w:val="clear" w:color="auto" w:fill="FFFFFF"/>
        <w:spacing w:after="0" w:line="330" w:lineRule="atLeast"/>
        <w:outlineLvl w:val="2"/>
        <w:rPr>
          <w:rFonts w:ascii="Arial" w:eastAsia="Times New Roman" w:hAnsi="Arial" w:cs="Arial"/>
          <w:b/>
          <w:bCs/>
          <w:color w:val="08A8F8"/>
          <w:lang w:eastAsia="cs-CZ"/>
        </w:rPr>
      </w:pPr>
      <w:r w:rsidRPr="006B01D7">
        <w:rPr>
          <w:rFonts w:ascii="Arial" w:eastAsia="Times New Roman" w:hAnsi="Arial" w:cs="Arial"/>
          <w:b/>
          <w:bCs/>
          <w:color w:val="08A8F8"/>
          <w:lang w:eastAsia="cs-CZ"/>
        </w:rPr>
        <w:t>Povinnosti a oprávnění zaměstnanců státu a povinnosti státních orgánů, obcí, krajů a jiných osob</w:t>
      </w:r>
    </w:p>
    <w:p w:rsidR="006B01D7" w:rsidRPr="006B01D7" w:rsidRDefault="006B01D7" w:rsidP="006B01D7">
      <w:pPr>
        <w:shd w:val="clear" w:color="auto" w:fill="FFFFFF"/>
        <w:spacing w:after="0" w:line="240" w:lineRule="auto"/>
        <w:jc w:val="both"/>
        <w:rPr>
          <w:rFonts w:ascii="Arial" w:eastAsia="Times New Roman" w:hAnsi="Arial" w:cs="Arial"/>
          <w:b/>
          <w:bCs/>
          <w:color w:val="FF8400"/>
          <w:sz w:val="20"/>
          <w:szCs w:val="20"/>
          <w:lang w:eastAsia="cs-CZ"/>
        </w:rPr>
      </w:pPr>
      <w:r w:rsidRPr="006B01D7">
        <w:rPr>
          <w:rFonts w:ascii="Arial" w:eastAsia="Times New Roman" w:hAnsi="Arial" w:cs="Arial"/>
          <w:b/>
          <w:bCs/>
          <w:color w:val="FF8400"/>
          <w:sz w:val="20"/>
          <w:szCs w:val="20"/>
          <w:lang w:eastAsia="cs-CZ"/>
        </w:rPr>
        <w:t>§ 31</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(1)</w:t>
      </w:r>
      <w:r w:rsidRPr="006B01D7">
        <w:rPr>
          <w:rFonts w:ascii="Arial" w:eastAsia="Times New Roman" w:hAnsi="Arial" w:cs="Arial"/>
          <w:color w:val="000000"/>
          <w:sz w:val="20"/>
          <w:szCs w:val="20"/>
          <w:lang w:eastAsia="cs-CZ"/>
        </w:rPr>
        <w:t> Zaměstnanci státu zařazení k výkonu práce v krajských pobočkách Úřadu práce a v ministerstvu jsou povinni zachovávat mlčenlivost o skutečnostech, které se dozvědí při rozhodování o dávkách podle tohoto zákona, není-li dále stanoveno jinak. Tato povinnost trvá i po skončení pracovněprávního vztahu. Povinnosti zachovávat mlčenlivost mohou být zproštěni pouze tím, v jehož zájmu tuto povinnost mají, a to písemně s uvedením rozsahu a účelu.</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(2)</w:t>
      </w:r>
      <w:r w:rsidRPr="006B01D7">
        <w:rPr>
          <w:rFonts w:ascii="Arial" w:eastAsia="Times New Roman" w:hAnsi="Arial" w:cs="Arial"/>
          <w:color w:val="000000"/>
          <w:sz w:val="20"/>
          <w:szCs w:val="20"/>
          <w:lang w:eastAsia="cs-CZ"/>
        </w:rPr>
        <w:t> Údaje týkající se příjemců dávek a jiných osob, které se zaměstnanci uvedení v odstavci 1 při své činnosti dozvědí, sdělují jiným subjektům, jen stanoví-li tak tento zákon nebo jiný zákon; jinak mohou tyto údaje sdělit jiným subjektům jen s písemným souhlasem dotčené osoby.</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(3)</w:t>
      </w:r>
      <w:r w:rsidRPr="006B01D7">
        <w:rPr>
          <w:rFonts w:ascii="Arial" w:eastAsia="Times New Roman" w:hAnsi="Arial" w:cs="Arial"/>
          <w:color w:val="000000"/>
          <w:sz w:val="20"/>
          <w:szCs w:val="20"/>
          <w:lang w:eastAsia="cs-CZ"/>
        </w:rPr>
        <w:t> Zobecněné informace a souhrnné údaje, které ministerstvo a Úřad práce České republiky získají při své činnosti, mohou být bez uvedení konkrétních jmenných údajů využívány zaměstnanci zařazenými v ministerstvu a v Úřadu práce České republiky při vědecké, publikační a pedagogické činnosti, nebo ministerstvem pro analytickou a koncepční činnost nebo pro účely plnění závazků vyplývajících z mezinárodní smlouvy, která je součástí právního řádu.</w:t>
      </w:r>
    </w:p>
    <w:p w:rsidR="006B01D7" w:rsidRPr="006B01D7" w:rsidRDefault="006B01D7" w:rsidP="006B01D7">
      <w:pPr>
        <w:shd w:val="clear" w:color="auto" w:fill="FFFFFF"/>
        <w:spacing w:after="0" w:line="240" w:lineRule="auto"/>
        <w:jc w:val="both"/>
        <w:rPr>
          <w:rFonts w:ascii="Arial" w:eastAsia="Times New Roman" w:hAnsi="Arial" w:cs="Arial"/>
          <w:b/>
          <w:bCs/>
          <w:color w:val="FF8400"/>
          <w:sz w:val="20"/>
          <w:szCs w:val="20"/>
          <w:lang w:eastAsia="cs-CZ"/>
        </w:rPr>
      </w:pPr>
      <w:r w:rsidRPr="006B01D7">
        <w:rPr>
          <w:rFonts w:ascii="Arial" w:eastAsia="Times New Roman" w:hAnsi="Arial" w:cs="Arial"/>
          <w:b/>
          <w:bCs/>
          <w:color w:val="FF8400"/>
          <w:sz w:val="20"/>
          <w:szCs w:val="20"/>
          <w:lang w:eastAsia="cs-CZ"/>
        </w:rPr>
        <w:t>§ 32</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color w:val="000000"/>
          <w:sz w:val="20"/>
          <w:szCs w:val="20"/>
          <w:lang w:eastAsia="cs-CZ"/>
        </w:rPr>
        <w:t xml:space="preserve">Státní orgány, obce a kraje a další fyzické a právnické osoby, s výjimkou příjemců dávek a osob společně posuzovaných, jsou povinny sdělit na výzvu příslušného orgánu, který o dávce rozhoduje, bezodkladně a bezplatně údaje rozhodné pro nárok na dávku, její výši nebo výplatu. Jestliže příslušný orgán, který rozhoduje o dávce, písemně státnímu orgánu, obci a kraji nebo dalším právnickým a fyzickým osobám sdělil, že osoba, jíž se týkají údaje rozhodné podle tohoto zákona pro nárok na dávku nebo posouzení, zda je osoba neodůvodnitelnou zátěží systému, dala písemný souhlas se sdělováním </w:t>
      </w:r>
      <w:r w:rsidRPr="006B01D7">
        <w:rPr>
          <w:rFonts w:ascii="Arial" w:eastAsia="Times New Roman" w:hAnsi="Arial" w:cs="Arial"/>
          <w:color w:val="000000"/>
          <w:sz w:val="20"/>
          <w:szCs w:val="20"/>
          <w:lang w:eastAsia="cs-CZ"/>
        </w:rPr>
        <w:lastRenderedPageBreak/>
        <w:t>těchto údajů, mohou státní orgány, obce a kraje a další právnické a fyzické osoby tyto údaje příslušnému orgánu sdělovat bez dalšího vyžadování souhlasu osoby, jíž se týkají.</w:t>
      </w:r>
    </w:p>
    <w:p w:rsidR="006B01D7" w:rsidRPr="006B01D7" w:rsidRDefault="006B01D7" w:rsidP="006B01D7">
      <w:pPr>
        <w:shd w:val="clear" w:color="auto" w:fill="FFFFFF"/>
        <w:spacing w:after="0" w:line="240" w:lineRule="auto"/>
        <w:jc w:val="both"/>
        <w:rPr>
          <w:rFonts w:ascii="Arial" w:eastAsia="Times New Roman" w:hAnsi="Arial" w:cs="Arial"/>
          <w:b/>
          <w:bCs/>
          <w:color w:val="FF8400"/>
          <w:sz w:val="20"/>
          <w:szCs w:val="20"/>
          <w:lang w:eastAsia="cs-CZ"/>
        </w:rPr>
      </w:pPr>
      <w:r w:rsidRPr="006B01D7">
        <w:rPr>
          <w:rFonts w:ascii="Arial" w:eastAsia="Times New Roman" w:hAnsi="Arial" w:cs="Arial"/>
          <w:b/>
          <w:bCs/>
          <w:color w:val="FF8400"/>
          <w:sz w:val="20"/>
          <w:szCs w:val="20"/>
          <w:lang w:eastAsia="cs-CZ"/>
        </w:rPr>
        <w:t>§ 33</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color w:val="000000"/>
          <w:sz w:val="20"/>
          <w:szCs w:val="20"/>
          <w:lang w:eastAsia="cs-CZ"/>
        </w:rPr>
        <w:t>Zaměstnanci státu zařazení k výkonu práce v krajské pobočce Úřadu práce a v ministerstvu jsou na základě souhlasu žadatele o dávku nebo příjemce dávky anebo jiného příjemce dávky oprávněni vstupovat do obydlí, v němž tyto osoby žijí, za účelem ověřování skutečností rozhodných pro nárok na příspěvek na zvláštní pomůcku. Oprávnění k této činnosti jsou povinni prokázat služebním průkazem společně se zvláštním oprávněním vydaným příslušnou krajskou pobočkou Úřadu práce nebo ministerstvem jako doložkou služebního průkazu. Toto zvláštní oprávnění obsahuje označení účelu vydání, číslo služebního průkazu, jméno, popřípadě jména a příjmení zaměstnance a identifikační údaje vydávající krajské pobočky Úřadu práce nebo ministerstva.</w:t>
      </w:r>
    </w:p>
    <w:p w:rsidR="006B01D7" w:rsidRPr="006B01D7" w:rsidRDefault="006B01D7" w:rsidP="006B01D7">
      <w:pPr>
        <w:shd w:val="clear" w:color="auto" w:fill="FFFFFF"/>
        <w:spacing w:after="0" w:line="240" w:lineRule="auto"/>
        <w:jc w:val="both"/>
        <w:rPr>
          <w:rFonts w:ascii="Arial" w:eastAsia="Times New Roman" w:hAnsi="Arial" w:cs="Arial"/>
          <w:b/>
          <w:bCs/>
          <w:color w:val="282828"/>
          <w:lang w:eastAsia="cs-CZ"/>
        </w:rPr>
      </w:pPr>
      <w:r w:rsidRPr="006B01D7">
        <w:rPr>
          <w:rFonts w:ascii="Arial" w:eastAsia="Times New Roman" w:hAnsi="Arial" w:cs="Arial"/>
          <w:b/>
          <w:bCs/>
          <w:color w:val="282828"/>
          <w:lang w:eastAsia="cs-CZ"/>
        </w:rPr>
        <w:t>HLAVA V</w:t>
      </w:r>
    </w:p>
    <w:p w:rsidR="006B01D7" w:rsidRPr="006B01D7" w:rsidRDefault="006B01D7" w:rsidP="006B01D7">
      <w:pPr>
        <w:shd w:val="clear" w:color="auto" w:fill="FFFFFF"/>
        <w:spacing w:after="0" w:line="330" w:lineRule="atLeast"/>
        <w:outlineLvl w:val="2"/>
        <w:rPr>
          <w:rFonts w:ascii="Arial" w:eastAsia="Times New Roman" w:hAnsi="Arial" w:cs="Arial"/>
          <w:b/>
          <w:bCs/>
          <w:color w:val="08A8F8"/>
          <w:lang w:eastAsia="cs-CZ"/>
        </w:rPr>
      </w:pPr>
      <w:r w:rsidRPr="006B01D7">
        <w:rPr>
          <w:rFonts w:ascii="Arial" w:eastAsia="Times New Roman" w:hAnsi="Arial" w:cs="Arial"/>
          <w:b/>
          <w:bCs/>
          <w:color w:val="08A8F8"/>
          <w:lang w:eastAsia="cs-CZ"/>
        </w:rPr>
        <w:t>PRŮKAZ OSOBY SE ZDRAVOTNÍM POSTIŽENÍM</w:t>
      </w:r>
    </w:p>
    <w:p w:rsidR="006B01D7" w:rsidRPr="006B01D7" w:rsidRDefault="006B01D7" w:rsidP="006B01D7">
      <w:pPr>
        <w:shd w:val="clear" w:color="auto" w:fill="FFFFFF"/>
        <w:spacing w:after="0" w:line="240" w:lineRule="auto"/>
        <w:jc w:val="both"/>
        <w:rPr>
          <w:rFonts w:ascii="Arial" w:eastAsia="Times New Roman" w:hAnsi="Arial" w:cs="Arial"/>
          <w:b/>
          <w:bCs/>
          <w:color w:val="FF8400"/>
          <w:sz w:val="20"/>
          <w:szCs w:val="20"/>
          <w:lang w:eastAsia="cs-CZ"/>
        </w:rPr>
      </w:pPr>
      <w:r w:rsidRPr="006B01D7">
        <w:rPr>
          <w:rFonts w:ascii="Arial" w:eastAsia="Times New Roman" w:hAnsi="Arial" w:cs="Arial"/>
          <w:b/>
          <w:bCs/>
          <w:color w:val="FF8400"/>
          <w:sz w:val="20"/>
          <w:szCs w:val="20"/>
          <w:lang w:eastAsia="cs-CZ"/>
        </w:rPr>
        <w:t>§ 34</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(1)</w:t>
      </w:r>
      <w:r w:rsidRPr="006B01D7">
        <w:rPr>
          <w:rFonts w:ascii="Arial" w:eastAsia="Times New Roman" w:hAnsi="Arial" w:cs="Arial"/>
          <w:color w:val="000000"/>
          <w:sz w:val="20"/>
          <w:szCs w:val="20"/>
          <w:lang w:eastAsia="cs-CZ"/>
        </w:rPr>
        <w:t> Nárok na průkaz osoby se zdravotním postižením má osoba starší 1 roku s tělesným, smyslovým nebo duševním postižením charakteru dlouhodobě nepříznivého zdravotního stavu, které podstatně omezuje její schopnost pohyblivosti nebo orientace, včetně osob s poruchou autistického spektra. Dlouhodobě nepříznivý zdravotní stav se posuzuje podle § 9 odst. 3.</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(2)</w:t>
      </w:r>
      <w:r w:rsidRPr="006B01D7">
        <w:rPr>
          <w:rFonts w:ascii="Arial" w:eastAsia="Times New Roman" w:hAnsi="Arial" w:cs="Arial"/>
          <w:color w:val="000000"/>
          <w:sz w:val="20"/>
          <w:szCs w:val="20"/>
          <w:lang w:eastAsia="cs-CZ"/>
        </w:rPr>
        <w:t> Nárok na průkaz osoby se zdravotním postižením označený symbolem „TP“ (průkaz TP) má osoba se středně těžkým funkčním postižením pohyblivosti nebo orientace, včetně osob s poruchou autistického spektra. Středně těžkým funkčním postižením pohyblivosti se rozumí stav, kdy osoba je při dlouhodobě nepříznivém zdravotním stavu schopna samostatné pohyblivosti v domácím prostředí, v exteriéru je schopna chůze se sníženým dosahem a má problémy při chůzi okolo překážek a na nerovném terénu. Středně těžkým funkčním postižením orientace se rozumí stav, kdy osoba je při dlouhodobě nepříznivém zdravotním stavu schopna spolehlivé orientace v domácím prostředí a zhoršenou schopnost orientace má jen v exteriéru.</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(3)</w:t>
      </w:r>
      <w:r w:rsidRPr="006B01D7">
        <w:rPr>
          <w:rFonts w:ascii="Arial" w:eastAsia="Times New Roman" w:hAnsi="Arial" w:cs="Arial"/>
          <w:color w:val="000000"/>
          <w:sz w:val="20"/>
          <w:szCs w:val="20"/>
          <w:lang w:eastAsia="cs-CZ"/>
        </w:rPr>
        <w:t> Nárok na průkaz osoby se zdravotním postižením označený symbolem „ZTP“ (průkaz ZTP) má osoba s těžkým funkčním postižením pohyblivosti nebo orientace, včetně osob s poruchou autistického spektra. Těžkým funkčním postižením pohyblivosti se rozumí stav, kdy osoba je při dlouhodobě nepříznivém zdravotním stavu schopna samostatné pohyblivosti v domácím prostředí a v exteriéru je schopna chůze se značnými obtížemi a jen na krátké vzdálenosti. Těžkým funkčním postižením orientace se rozumí stav, kdy osoba je při dlouhodobě nepříznivém zdravotním stavu schopna spolehlivé orientace v domácím prostředí a v exteriéru má značné obtíže.</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(4)</w:t>
      </w:r>
      <w:r w:rsidRPr="006B01D7">
        <w:rPr>
          <w:rFonts w:ascii="Arial" w:eastAsia="Times New Roman" w:hAnsi="Arial" w:cs="Arial"/>
          <w:color w:val="000000"/>
          <w:sz w:val="20"/>
          <w:szCs w:val="20"/>
          <w:lang w:eastAsia="cs-CZ"/>
        </w:rPr>
        <w:t> Nárok na průkaz osoby se zdravotním postižením označený symbolem „ZTP/P“ (průkaz ZTP/P) má osoba se zvlášť těžkým funkčním postižením nebo úplným postižením pohyblivosti nebo orientace s potřebou průvodce, včetně osob s poruchou autistického spektra. Zvlášť těžkým funkčním postižením pohyblivosti a úplným postižením pohyblivosti se rozumí stav, kdy osoba je při dlouhodobě nepříznivém zdravotním stavu schopna chůze v domácím prostředí se značnými obtížemi, popřípadě není schopna chůze, v exteriéru není schopna samostatné chůze a pohyb je možný zpravidla jen na invalidním vozíku. Zvlášť těžkým funkčním postižením orientace a úplným postižením orientace se rozumí stav, kdy osoba při dlouhodobě nepříznivém zdravotním stavu není schopna samostatné orientace v exteriéru.</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(5)</w:t>
      </w:r>
      <w:r w:rsidRPr="006B01D7">
        <w:rPr>
          <w:rFonts w:ascii="Arial" w:eastAsia="Times New Roman" w:hAnsi="Arial" w:cs="Arial"/>
          <w:color w:val="000000"/>
          <w:sz w:val="20"/>
          <w:szCs w:val="20"/>
          <w:lang w:eastAsia="cs-CZ"/>
        </w:rPr>
        <w:t> Průkaz osoby se zdravotním postižením je veřejnou listinou.</w:t>
      </w:r>
    </w:p>
    <w:p w:rsidR="006B01D7" w:rsidRPr="006B01D7" w:rsidRDefault="006B01D7" w:rsidP="006B01D7">
      <w:pPr>
        <w:shd w:val="clear" w:color="auto" w:fill="FFFFFF"/>
        <w:spacing w:after="0" w:line="240" w:lineRule="auto"/>
        <w:jc w:val="both"/>
        <w:rPr>
          <w:rFonts w:ascii="Arial" w:eastAsia="Times New Roman" w:hAnsi="Arial" w:cs="Arial"/>
          <w:b/>
          <w:bCs/>
          <w:color w:val="FF8400"/>
          <w:sz w:val="20"/>
          <w:szCs w:val="20"/>
          <w:lang w:eastAsia="cs-CZ"/>
        </w:rPr>
      </w:pPr>
      <w:r w:rsidRPr="006B01D7">
        <w:rPr>
          <w:rFonts w:ascii="Arial" w:eastAsia="Times New Roman" w:hAnsi="Arial" w:cs="Arial"/>
          <w:b/>
          <w:bCs/>
          <w:color w:val="FF8400"/>
          <w:sz w:val="20"/>
          <w:szCs w:val="20"/>
          <w:lang w:eastAsia="cs-CZ"/>
        </w:rPr>
        <w:t>§ 34a</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(1)</w:t>
      </w:r>
      <w:r w:rsidRPr="006B01D7">
        <w:rPr>
          <w:rFonts w:ascii="Arial" w:eastAsia="Times New Roman" w:hAnsi="Arial" w:cs="Arial"/>
          <w:color w:val="000000"/>
          <w:sz w:val="20"/>
          <w:szCs w:val="20"/>
          <w:lang w:eastAsia="cs-CZ"/>
        </w:rPr>
        <w:t> Průkaz osoby se zdravotním postižením podle § 34 odst. 1 obsahuje</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a)</w:t>
      </w:r>
      <w:r w:rsidRPr="006B01D7">
        <w:rPr>
          <w:rFonts w:ascii="Arial" w:eastAsia="Times New Roman" w:hAnsi="Arial" w:cs="Arial"/>
          <w:color w:val="000000"/>
          <w:sz w:val="20"/>
          <w:szCs w:val="20"/>
          <w:lang w:eastAsia="cs-CZ"/>
        </w:rPr>
        <w:t> jméno, popřípadě jména, a příjmení,</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b)</w:t>
      </w:r>
      <w:r w:rsidRPr="006B01D7">
        <w:rPr>
          <w:rFonts w:ascii="Arial" w:eastAsia="Times New Roman" w:hAnsi="Arial" w:cs="Arial"/>
          <w:color w:val="000000"/>
          <w:sz w:val="20"/>
          <w:szCs w:val="20"/>
          <w:lang w:eastAsia="cs-CZ"/>
        </w:rPr>
        <w:t> datum narození,</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c)</w:t>
      </w:r>
      <w:r w:rsidRPr="006B01D7">
        <w:rPr>
          <w:rFonts w:ascii="Arial" w:eastAsia="Times New Roman" w:hAnsi="Arial" w:cs="Arial"/>
          <w:color w:val="000000"/>
          <w:sz w:val="20"/>
          <w:szCs w:val="20"/>
          <w:lang w:eastAsia="cs-CZ"/>
        </w:rPr>
        <w:t> fotografii držitele průkazu,</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d)</w:t>
      </w:r>
      <w:r w:rsidRPr="006B01D7">
        <w:rPr>
          <w:rFonts w:ascii="Arial" w:eastAsia="Times New Roman" w:hAnsi="Arial" w:cs="Arial"/>
          <w:color w:val="000000"/>
          <w:sz w:val="20"/>
          <w:szCs w:val="20"/>
          <w:lang w:eastAsia="cs-CZ"/>
        </w:rPr>
        <w:t> podpis držitele průkazu; podpis držitele průkazu se nevyžaduje, pokud je jeho opatření spojeno s těžko překonatelnou překážkou,</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e)</w:t>
      </w:r>
      <w:r w:rsidRPr="006B01D7">
        <w:rPr>
          <w:rFonts w:ascii="Arial" w:eastAsia="Times New Roman" w:hAnsi="Arial" w:cs="Arial"/>
          <w:color w:val="000000"/>
          <w:sz w:val="20"/>
          <w:szCs w:val="20"/>
          <w:lang w:eastAsia="cs-CZ"/>
        </w:rPr>
        <w:t> datum vydání průkazu,</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f)</w:t>
      </w:r>
      <w:r w:rsidRPr="006B01D7">
        <w:rPr>
          <w:rFonts w:ascii="Arial" w:eastAsia="Times New Roman" w:hAnsi="Arial" w:cs="Arial"/>
          <w:color w:val="000000"/>
          <w:sz w:val="20"/>
          <w:szCs w:val="20"/>
          <w:lang w:eastAsia="cs-CZ"/>
        </w:rPr>
        <w:t> označení orgánu, který průkaz vydal,</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g)</w:t>
      </w:r>
      <w:r w:rsidRPr="006B01D7">
        <w:rPr>
          <w:rFonts w:ascii="Arial" w:eastAsia="Times New Roman" w:hAnsi="Arial" w:cs="Arial"/>
          <w:color w:val="000000"/>
          <w:sz w:val="20"/>
          <w:szCs w:val="20"/>
          <w:lang w:eastAsia="cs-CZ"/>
        </w:rPr>
        <w:t> dobu platnosti průkazu,</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h)</w:t>
      </w:r>
      <w:r w:rsidRPr="006B01D7">
        <w:rPr>
          <w:rFonts w:ascii="Arial" w:eastAsia="Times New Roman" w:hAnsi="Arial" w:cs="Arial"/>
          <w:color w:val="000000"/>
          <w:sz w:val="20"/>
          <w:szCs w:val="20"/>
          <w:lang w:eastAsia="cs-CZ"/>
        </w:rPr>
        <w:t> označení druhu průkazu osoby se zdravotním postižením, popřípadě doplněné o symbol označení osoby s úplnou nebo praktickou hluchotou nebo osoby hluchoslepé anebo osoby úplně nebo prakticky nevidomé, pokud osoba o označení průkazu tímto symbolem požádá při podání žádosti o přiznání průkazu osoby se zdravotním postižením nebo při podání žádosti o změnu nároku na průkaz osoby se zdravotním postižením,</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i)</w:t>
      </w:r>
      <w:r w:rsidRPr="006B01D7">
        <w:rPr>
          <w:rFonts w:ascii="Arial" w:eastAsia="Times New Roman" w:hAnsi="Arial" w:cs="Arial"/>
          <w:color w:val="000000"/>
          <w:sz w:val="20"/>
          <w:szCs w:val="20"/>
          <w:lang w:eastAsia="cs-CZ"/>
        </w:rPr>
        <w:t> ochranné prvky.</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(2)</w:t>
      </w:r>
      <w:r w:rsidRPr="006B01D7">
        <w:rPr>
          <w:rFonts w:ascii="Arial" w:eastAsia="Times New Roman" w:hAnsi="Arial" w:cs="Arial"/>
          <w:color w:val="000000"/>
          <w:sz w:val="20"/>
          <w:szCs w:val="20"/>
          <w:lang w:eastAsia="cs-CZ"/>
        </w:rPr>
        <w:t> Platnost průkazu osoby se zdravotním postižením jako veřejné listiny končí</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a)</w:t>
      </w:r>
      <w:r w:rsidRPr="006B01D7">
        <w:rPr>
          <w:rFonts w:ascii="Arial" w:eastAsia="Times New Roman" w:hAnsi="Arial" w:cs="Arial"/>
          <w:color w:val="000000"/>
          <w:sz w:val="20"/>
          <w:szCs w:val="20"/>
          <w:lang w:eastAsia="cs-CZ"/>
        </w:rPr>
        <w:t> uplynutím doby na něm vyznačené,</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lastRenderedPageBreak/>
        <w:t>b)</w:t>
      </w:r>
      <w:r w:rsidRPr="006B01D7">
        <w:rPr>
          <w:rFonts w:ascii="Arial" w:eastAsia="Times New Roman" w:hAnsi="Arial" w:cs="Arial"/>
          <w:color w:val="000000"/>
          <w:sz w:val="20"/>
          <w:szCs w:val="20"/>
          <w:lang w:eastAsia="cs-CZ"/>
        </w:rPr>
        <w:t> ohlášením jeho ztráty nebo odcizení,</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c)</w:t>
      </w:r>
      <w:r w:rsidRPr="006B01D7">
        <w:rPr>
          <w:rFonts w:ascii="Arial" w:eastAsia="Times New Roman" w:hAnsi="Arial" w:cs="Arial"/>
          <w:color w:val="000000"/>
          <w:sz w:val="20"/>
          <w:szCs w:val="20"/>
          <w:lang w:eastAsia="cs-CZ"/>
        </w:rPr>
        <w:t> smrtí držitele průkazu nebo prohlášením držitele průkazu za mrtvého, nebo</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d)</w:t>
      </w:r>
      <w:r w:rsidRPr="006B01D7">
        <w:rPr>
          <w:rFonts w:ascii="Arial" w:eastAsia="Times New Roman" w:hAnsi="Arial" w:cs="Arial"/>
          <w:color w:val="000000"/>
          <w:sz w:val="20"/>
          <w:szCs w:val="20"/>
          <w:lang w:eastAsia="cs-CZ"/>
        </w:rPr>
        <w:t> rozhodnutím krajské pobočky Úřadu práce o neplatnosti průkazu osoby se zdravotním postižením v případě, že</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1.</w:t>
      </w:r>
      <w:r w:rsidRPr="006B01D7">
        <w:rPr>
          <w:rFonts w:ascii="Arial" w:eastAsia="Times New Roman" w:hAnsi="Arial" w:cs="Arial"/>
          <w:color w:val="000000"/>
          <w:sz w:val="20"/>
          <w:szCs w:val="20"/>
          <w:lang w:eastAsia="cs-CZ"/>
        </w:rPr>
        <w:t> průkaz osoby se zdravotním postižením obsahuje neoprávněně provedené změny nebo nesprávné údaje,</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2.</w:t>
      </w:r>
      <w:r w:rsidRPr="006B01D7">
        <w:rPr>
          <w:rFonts w:ascii="Arial" w:eastAsia="Times New Roman" w:hAnsi="Arial" w:cs="Arial"/>
          <w:color w:val="000000"/>
          <w:sz w:val="20"/>
          <w:szCs w:val="20"/>
          <w:lang w:eastAsia="cs-CZ"/>
        </w:rPr>
        <w:t> došlo k podstatné změně podoby držitele průkazu osoby se zdravotním postižením,</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3.</w:t>
      </w:r>
      <w:r w:rsidRPr="006B01D7">
        <w:rPr>
          <w:rFonts w:ascii="Arial" w:eastAsia="Times New Roman" w:hAnsi="Arial" w:cs="Arial"/>
          <w:color w:val="000000"/>
          <w:sz w:val="20"/>
          <w:szCs w:val="20"/>
          <w:lang w:eastAsia="cs-CZ"/>
        </w:rPr>
        <w:t> průkaz osoby se zdravotním postižením je poškozen tak, že zápisy v něm uvedené jsou nečitelné nebo je porušena jeho celistvost,</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4.</w:t>
      </w:r>
      <w:r w:rsidRPr="006B01D7">
        <w:rPr>
          <w:rFonts w:ascii="Arial" w:eastAsia="Times New Roman" w:hAnsi="Arial" w:cs="Arial"/>
          <w:color w:val="000000"/>
          <w:sz w:val="20"/>
          <w:szCs w:val="20"/>
          <w:lang w:eastAsia="cs-CZ"/>
        </w:rPr>
        <w:t> držitel průkazu osoby se zdravotním postižením nesplní povinnost uvedenou v odstavci 3, nebo</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5.</w:t>
      </w:r>
      <w:r w:rsidRPr="006B01D7">
        <w:rPr>
          <w:rFonts w:ascii="Arial" w:eastAsia="Times New Roman" w:hAnsi="Arial" w:cs="Arial"/>
          <w:color w:val="000000"/>
          <w:sz w:val="20"/>
          <w:szCs w:val="20"/>
          <w:lang w:eastAsia="cs-CZ"/>
        </w:rPr>
        <w:t> bylo rozhodnuto o změně nároku na průkaz osoby se zdravotním postižením nebo o zániku nároku na tento průkaz.</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(3)</w:t>
      </w:r>
      <w:r w:rsidRPr="006B01D7">
        <w:rPr>
          <w:rFonts w:ascii="Arial" w:eastAsia="Times New Roman" w:hAnsi="Arial" w:cs="Arial"/>
          <w:color w:val="000000"/>
          <w:sz w:val="20"/>
          <w:szCs w:val="20"/>
          <w:lang w:eastAsia="cs-CZ"/>
        </w:rPr>
        <w:t> Žadatel o průkaz osoby se zdravotním postižením a držitel tohoto průkazu je povinen podrobit se vyšetření zdravotního stavu lékařem plnícím úkoly okresní správy sociálního zabezpečení, popřípadě lékařem určeným Českou správou sociálního zabezpečení, podrobit se vyšetření zdravotního stavu u poskytovatele zdravotních služeb určeného okresní správou sociálního zabezpečení anebo jinému odbornému vyšetření, předložit určenému poskytovateli zdravotních služeb lékařské nálezy ošetřujících lékařů, které mu byly vydány, sdělit a doložit další údaje, které jsou významné pro vypracování posudku, nebo poskytnout jinou součinnost, která je potřebná k vypracování posudku, je-li k tomu okresní správou sociálního zabezpečení vyzván, a to ve lhůtě, kterou okresní správa sociálního zabezpečení určí. V případě nesplnění této povinnosti může být po předchozím písemném upozornění průkaz osoby se zdravotním postižením nepřiznán nebo může být rozhodnuto o odnětí tohoto průkazu.</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(4)</w:t>
      </w:r>
      <w:r w:rsidRPr="006B01D7">
        <w:rPr>
          <w:rFonts w:ascii="Arial" w:eastAsia="Times New Roman" w:hAnsi="Arial" w:cs="Arial"/>
          <w:color w:val="000000"/>
          <w:sz w:val="20"/>
          <w:szCs w:val="20"/>
          <w:lang w:eastAsia="cs-CZ"/>
        </w:rPr>
        <w:t> Držitel průkazu osoby se zdravotním postižením je povinen písemně do 8 dní ohlásit krajské pobočce Úřadu práce, která průkaz vydala, jeho ztrátu, odcizení, poškození nebo zničení, popřípadě změnu údajů uvedených na průkazu. Na základě ohlášení vydá krajská pobočka Úřadu práce nový průkaz osoby se zdravotním postižením. Doba platnosti takto vydaného nového průkazu je totožná s dobou platnosti nahrazovaného průkazu; zdravotní stav se za účelem vydání tohoto průkazu znovu neposuzuje.</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(5)</w:t>
      </w:r>
      <w:r w:rsidRPr="006B01D7">
        <w:rPr>
          <w:rFonts w:ascii="Arial" w:eastAsia="Times New Roman" w:hAnsi="Arial" w:cs="Arial"/>
          <w:color w:val="000000"/>
          <w:sz w:val="20"/>
          <w:szCs w:val="20"/>
          <w:lang w:eastAsia="cs-CZ"/>
        </w:rPr>
        <w:t> Každý, kdo nalezne průkaz osoby se zdravotním postižením nebo má v držení takový průkaz osoby zemřelé nebo osoby prohlášené za mrtvou, je povinen jej neprodleně odevzdat kterékoliv krajské pobočce Úřadu práce. Stejnou povinnost má i držitel průkazu osoby se zdravotním postižením, který ohlásil ztrátu svého průkazu, jestliže průkaz nalezne nebo jej jinak získá zpět. Při převzetí nového průkazu osoby se zdravotním postižením je jeho držitel povinen odevzdat příslušné krajské pobočce Úřadu práce dosavadní znovu nalezený nebo jinak získaný průkaz osoby se zdravotním postižením. Krajská pobočka Úřadu práce, které je odevzdán průkaz podle věty první až třetí, je povinna odevzdat průkaz krajské pobočce Úřadu práce, která ho vydala.</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(6)</w:t>
      </w:r>
      <w:r w:rsidRPr="006B01D7">
        <w:rPr>
          <w:rFonts w:ascii="Arial" w:eastAsia="Times New Roman" w:hAnsi="Arial" w:cs="Arial"/>
          <w:color w:val="000000"/>
          <w:sz w:val="20"/>
          <w:szCs w:val="20"/>
          <w:lang w:eastAsia="cs-CZ"/>
        </w:rPr>
        <w:t> Držitel průkazu osoby se zdravotním postižením je povinen odevzdat tento průkaz příslušné krajské pobočce Úřadu práce také v případě, kdy je mu podle tohoto zákona vydán nový průkaz osoby se zdravotním postižením.</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(7)</w:t>
      </w:r>
      <w:r w:rsidRPr="006B01D7">
        <w:rPr>
          <w:rFonts w:ascii="Arial" w:eastAsia="Times New Roman" w:hAnsi="Arial" w:cs="Arial"/>
          <w:color w:val="000000"/>
          <w:sz w:val="20"/>
          <w:szCs w:val="20"/>
          <w:lang w:eastAsia="cs-CZ"/>
        </w:rPr>
        <w:t> Do doby vydání průkazu osoby se zdravotním postižením podle odstavce 1 vydá krajská pobočka Úřadu práce dočasný průkaz osoby se zdravotním postižením v podobě stanovené vyhláškou. Tento průkaz je obsahově shodný s průkazem podle odstavce 1. Doba platnosti takto vydaného průkazu osoby se zdravotním postižením nemůže být delší než do 31. prosince 2015.</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(8)</w:t>
      </w:r>
      <w:r w:rsidRPr="006B01D7">
        <w:rPr>
          <w:rFonts w:ascii="Arial" w:eastAsia="Times New Roman" w:hAnsi="Arial" w:cs="Arial"/>
          <w:color w:val="000000"/>
          <w:sz w:val="20"/>
          <w:szCs w:val="20"/>
          <w:lang w:eastAsia="cs-CZ"/>
        </w:rPr>
        <w:t> Ministerstvo stanoví vyhláškou vzor a způsob provedení průkazu osoby se zdravotním postižením podle odstavců 1 a 7, požadavky na technické provedení fotografie držitele průkazu osoby se zdravotním postižením a vzor symbolů označení osoby s úplnou nebo praktickou hluchotou nebo osoby hluchoslepé anebo osoby úplně nebo prakticky nevidomé.</w:t>
      </w:r>
    </w:p>
    <w:p w:rsidR="006B01D7" w:rsidRPr="006B01D7" w:rsidRDefault="006B01D7" w:rsidP="006B01D7">
      <w:pPr>
        <w:shd w:val="clear" w:color="auto" w:fill="FFFFFF"/>
        <w:spacing w:after="0" w:line="240" w:lineRule="auto"/>
        <w:jc w:val="both"/>
        <w:rPr>
          <w:rFonts w:ascii="Arial" w:eastAsia="Times New Roman" w:hAnsi="Arial" w:cs="Arial"/>
          <w:b/>
          <w:bCs/>
          <w:color w:val="FF8400"/>
          <w:sz w:val="20"/>
          <w:szCs w:val="20"/>
          <w:lang w:eastAsia="cs-CZ"/>
        </w:rPr>
      </w:pPr>
      <w:r w:rsidRPr="006B01D7">
        <w:rPr>
          <w:rFonts w:ascii="Arial" w:eastAsia="Times New Roman" w:hAnsi="Arial" w:cs="Arial"/>
          <w:b/>
          <w:bCs/>
          <w:color w:val="FF8400"/>
          <w:sz w:val="20"/>
          <w:szCs w:val="20"/>
          <w:lang w:eastAsia="cs-CZ"/>
        </w:rPr>
        <w:t>§ 34b</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(1)</w:t>
      </w:r>
      <w:r w:rsidRPr="006B01D7">
        <w:rPr>
          <w:rFonts w:ascii="Arial" w:eastAsia="Times New Roman" w:hAnsi="Arial" w:cs="Arial"/>
          <w:color w:val="000000"/>
          <w:sz w:val="20"/>
          <w:szCs w:val="20"/>
          <w:lang w:eastAsia="cs-CZ"/>
        </w:rPr>
        <w:t> Při posuzování schopnosti pohyblivosti a orientace pro účely přiznání průkazu osoby se zdravotním postižením se hodnotí</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a)</w:t>
      </w:r>
      <w:r w:rsidRPr="006B01D7">
        <w:rPr>
          <w:rFonts w:ascii="Arial" w:eastAsia="Times New Roman" w:hAnsi="Arial" w:cs="Arial"/>
          <w:color w:val="000000"/>
          <w:sz w:val="20"/>
          <w:szCs w:val="20"/>
          <w:lang w:eastAsia="cs-CZ"/>
        </w:rPr>
        <w:t> zdravotní stav a funkční schopnosti fyzické osoby,</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b)</w:t>
      </w:r>
      <w:r w:rsidRPr="006B01D7">
        <w:rPr>
          <w:rFonts w:ascii="Arial" w:eastAsia="Times New Roman" w:hAnsi="Arial" w:cs="Arial"/>
          <w:color w:val="000000"/>
          <w:sz w:val="20"/>
          <w:szCs w:val="20"/>
          <w:lang w:eastAsia="cs-CZ"/>
        </w:rPr>
        <w:t> zda jde o dlouhodobě nepříznivý zdravotní stav,</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c)</w:t>
      </w:r>
      <w:r w:rsidRPr="006B01D7">
        <w:rPr>
          <w:rFonts w:ascii="Arial" w:eastAsia="Times New Roman" w:hAnsi="Arial" w:cs="Arial"/>
          <w:color w:val="000000"/>
          <w:sz w:val="20"/>
          <w:szCs w:val="20"/>
          <w:lang w:eastAsia="cs-CZ"/>
        </w:rPr>
        <w:t> zda jde o podstatné omezení schopnosti pohyblivosti nebo orientace a závažnost funkčního postižení.</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(2)</w:t>
      </w:r>
      <w:r w:rsidRPr="006B01D7">
        <w:rPr>
          <w:rFonts w:ascii="Arial" w:eastAsia="Times New Roman" w:hAnsi="Arial" w:cs="Arial"/>
          <w:color w:val="000000"/>
          <w:sz w:val="20"/>
          <w:szCs w:val="20"/>
          <w:lang w:eastAsia="cs-CZ"/>
        </w:rPr>
        <w:t> Prováděcí právní předpis stanoví, které zdravotní stavy lze považovat za podstatné omezení schopnosti pohyblivosti a orientace.</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(3)</w:t>
      </w:r>
      <w:r w:rsidRPr="006B01D7">
        <w:rPr>
          <w:rFonts w:ascii="Arial" w:eastAsia="Times New Roman" w:hAnsi="Arial" w:cs="Arial"/>
          <w:color w:val="000000"/>
          <w:sz w:val="20"/>
          <w:szCs w:val="20"/>
          <w:lang w:eastAsia="cs-CZ"/>
        </w:rPr>
        <w:t> Při posuzování podstatného omezení schopnosti pohyblivosti a orientace u zdravotního stavu, který není uveden v prováděcím právním předpise, se hodnotí, kterému ze zdravotních stavů v něm uvedených funkční postižení odpovídá nebo je s ním funkčními důsledky srovnatelné.</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lastRenderedPageBreak/>
        <w:t>(4)</w:t>
      </w:r>
      <w:r w:rsidRPr="006B01D7">
        <w:rPr>
          <w:rFonts w:ascii="Arial" w:eastAsia="Times New Roman" w:hAnsi="Arial" w:cs="Arial"/>
          <w:color w:val="000000"/>
          <w:sz w:val="20"/>
          <w:szCs w:val="20"/>
          <w:lang w:eastAsia="cs-CZ"/>
        </w:rPr>
        <w:t> Funkčními schopnostmi se rozumí tělesné, smyslové a duševní schopnosti, znalosti a dovednosti nezbytné pro schopnost pohyblivosti a orientace. Při posuzování se funkční schopnosti fyzické osoby porovnávají se schopnostmi stejně staré fyzické osoby bez znevýhodnění a hodnotí se s využitím běžně dostupných kompenzačních pomůcek.</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(5)</w:t>
      </w:r>
      <w:r w:rsidRPr="006B01D7">
        <w:rPr>
          <w:rFonts w:ascii="Arial" w:eastAsia="Times New Roman" w:hAnsi="Arial" w:cs="Arial"/>
          <w:color w:val="000000"/>
          <w:sz w:val="20"/>
          <w:szCs w:val="20"/>
          <w:lang w:eastAsia="cs-CZ"/>
        </w:rPr>
        <w:t> Při hodnocení závažnosti funkčního postižení pohyblivosti a orientace pro účely nároku na průkaz osoby se zdravotním postižením se vychází z poruchy funkčních schopností s nejvýznamnějším dopadem na schopnost pohyblivosti nebo orientace.</w:t>
      </w:r>
    </w:p>
    <w:p w:rsidR="006B01D7" w:rsidRPr="006B01D7" w:rsidRDefault="006B01D7" w:rsidP="006B01D7">
      <w:pPr>
        <w:shd w:val="clear" w:color="auto" w:fill="FFFFFF"/>
        <w:spacing w:after="0" w:line="240" w:lineRule="auto"/>
        <w:jc w:val="both"/>
        <w:rPr>
          <w:rFonts w:ascii="Arial" w:eastAsia="Times New Roman" w:hAnsi="Arial" w:cs="Arial"/>
          <w:b/>
          <w:bCs/>
          <w:color w:val="FF8400"/>
          <w:sz w:val="20"/>
          <w:szCs w:val="20"/>
          <w:lang w:eastAsia="cs-CZ"/>
        </w:rPr>
      </w:pPr>
      <w:r w:rsidRPr="006B01D7">
        <w:rPr>
          <w:rFonts w:ascii="Arial" w:eastAsia="Times New Roman" w:hAnsi="Arial" w:cs="Arial"/>
          <w:b/>
          <w:bCs/>
          <w:color w:val="FF8400"/>
          <w:sz w:val="20"/>
          <w:szCs w:val="20"/>
          <w:lang w:eastAsia="cs-CZ"/>
        </w:rPr>
        <w:t>§ 35</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(1)</w:t>
      </w:r>
      <w:r w:rsidRPr="006B01D7">
        <w:rPr>
          <w:rFonts w:ascii="Arial" w:eastAsia="Times New Roman" w:hAnsi="Arial" w:cs="Arial"/>
          <w:color w:val="000000"/>
          <w:sz w:val="20"/>
          <w:szCs w:val="20"/>
          <w:lang w:eastAsia="cs-CZ"/>
        </w:rPr>
        <w:t> Řízení o přiznání průkazu osoby se zdravotním postižením se zahajuje na základě písemné žádosti podané na tiskopisu předepsaném ministerstvem. Řízení o změně nároku na průkaz osoby se zdravotním postižením se zahajuje též z moci úřední; podnět k řízení z moci úřední může podat také okresní správa sociálního zabezpečení, pokud na základě výsledku posouzení zdravotního stavu zjistí posudkově významné skutečnosti, které jsou rozhodné pro nárok na průkaz osoby se zdravotním postižením.</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(2)</w:t>
      </w:r>
      <w:r w:rsidRPr="006B01D7">
        <w:rPr>
          <w:rFonts w:ascii="Arial" w:eastAsia="Times New Roman" w:hAnsi="Arial" w:cs="Arial"/>
          <w:color w:val="000000"/>
          <w:sz w:val="20"/>
          <w:szCs w:val="20"/>
          <w:lang w:eastAsia="cs-CZ"/>
        </w:rPr>
        <w:t> Žádost podle odstavce 1, kromě náležitostí podání podle správního řádu, dále obsahuje označení praktického lékaře, který registruje žadatele o průkaz osoby se zdravotním postižením.</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(3)</w:t>
      </w:r>
      <w:r w:rsidRPr="006B01D7">
        <w:rPr>
          <w:rFonts w:ascii="Arial" w:eastAsia="Times New Roman" w:hAnsi="Arial" w:cs="Arial"/>
          <w:color w:val="000000"/>
          <w:sz w:val="20"/>
          <w:szCs w:val="20"/>
          <w:lang w:eastAsia="cs-CZ"/>
        </w:rPr>
        <w:t> Pro účely řízení o přiznání průkazu osoby se zdravotním postižením požádá krajská pobočka Úřadu práce příslušnou okresní správu sociálního zabezpečení o posouzení schopnosti pohyblivosti a orientace podle § 34b odst. 1 žadatele o tento průkaz; při rozhodování o přiznání průkazu osoby se zdravotním postižením vychází krajská pobočka Úřadu práce z tohoto posudku. Okresní správa sociálního zabezpečení zašle příslušné krajské pobočce Úřadu práce stejnopis posudku; výsledek posouzení je součástí rozhodnutí o přiznání nebo zamítnutí průkazu osoby se zdravotním postižením, které obdrží žadatel.</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(4)</w:t>
      </w:r>
      <w:r w:rsidRPr="006B01D7">
        <w:rPr>
          <w:rFonts w:ascii="Arial" w:eastAsia="Times New Roman" w:hAnsi="Arial" w:cs="Arial"/>
          <w:color w:val="000000"/>
          <w:sz w:val="20"/>
          <w:szCs w:val="20"/>
          <w:lang w:eastAsia="cs-CZ"/>
        </w:rPr>
        <w:t> Pro řízení o přiznání průkazu osoby se zdravotním postižením dále platí obdobně ustanovení § 22 odst. 3 a § 24, 25 a § 26 odst. 1 písm. b) a c) a odst. 2.</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(5)</w:t>
      </w:r>
      <w:r w:rsidRPr="006B01D7">
        <w:rPr>
          <w:rFonts w:ascii="Arial" w:eastAsia="Times New Roman" w:hAnsi="Arial" w:cs="Arial"/>
          <w:color w:val="000000"/>
          <w:sz w:val="20"/>
          <w:szCs w:val="20"/>
          <w:lang w:eastAsia="cs-CZ"/>
        </w:rPr>
        <w:t> Nárok na průkaz osoby se zdravotním postižením vzniká nejdříve od počátku kalendářního měsíce, ve kterém bylo zahájeno řízení o jeho přiznání. Nárok na průkaz osoby se zdravotním postižením trvá po dobu platnosti výsledku posouzení schopnosti pohyblivosti a orientace žadatele o průkaz; platnost tohoto výsledku posouzení může být časově omezena nebo je bez časového omezení. Doba trvání nároku na průkaz osoby se zdravotním postižením je součástí výroku rozhodnutí o přiznání průkazu osoby se zdravotním postižením.</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(6)</w:t>
      </w:r>
      <w:r w:rsidRPr="006B01D7">
        <w:rPr>
          <w:rFonts w:ascii="Arial" w:eastAsia="Times New Roman" w:hAnsi="Arial" w:cs="Arial"/>
          <w:color w:val="000000"/>
          <w:sz w:val="20"/>
          <w:szCs w:val="20"/>
          <w:lang w:eastAsia="cs-CZ"/>
        </w:rPr>
        <w:t> Krajská pobočka Úřadu práce vydá osobě průkaz osoby se zdravotním postižením po předložení fotografie a zaplacení správního poplatku podle zákona o správních poplatcích</w:t>
      </w:r>
      <w:hyperlink r:id="rId49" w:anchor="f5090165" w:history="1">
        <w:r w:rsidRPr="006B01D7">
          <w:rPr>
            <w:rFonts w:ascii="Arial" w:eastAsia="Times New Roman" w:hAnsi="Arial" w:cs="Arial"/>
            <w:b/>
            <w:bCs/>
            <w:color w:val="15679C"/>
            <w:sz w:val="20"/>
            <w:szCs w:val="20"/>
            <w:vertAlign w:val="superscript"/>
            <w:lang w:eastAsia="cs-CZ"/>
          </w:rPr>
          <w:t>28</w:t>
        </w:r>
        <w:r w:rsidRPr="006B01D7">
          <w:rPr>
            <w:rFonts w:ascii="Arial" w:eastAsia="Times New Roman" w:hAnsi="Arial" w:cs="Arial"/>
            <w:b/>
            <w:bCs/>
            <w:color w:val="15679C"/>
            <w:sz w:val="20"/>
            <w:szCs w:val="20"/>
            <w:lang w:eastAsia="cs-CZ"/>
          </w:rPr>
          <w:t>)</w:t>
        </w:r>
      </w:hyperlink>
      <w:r w:rsidRPr="006B01D7">
        <w:rPr>
          <w:rFonts w:ascii="Arial" w:eastAsia="Times New Roman" w:hAnsi="Arial" w:cs="Arial"/>
          <w:color w:val="000000"/>
          <w:sz w:val="20"/>
          <w:szCs w:val="20"/>
          <w:lang w:eastAsia="cs-CZ"/>
        </w:rPr>
        <w:t>. Za vydání průkazu osoby se zdravotním postižením náhradou za průkaz poškozený, zničený nebo odcizený se správní poplatek podle zákona o správních poplatcích nevybere, jestliže k poškození, zničení nebo odcizení průkazu došlo v souvislosti s násilným činem, je-li tato skutečnost doložena záznamem Policie České republiky.</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(7)</w:t>
      </w:r>
      <w:r w:rsidRPr="006B01D7">
        <w:rPr>
          <w:rFonts w:ascii="Arial" w:eastAsia="Times New Roman" w:hAnsi="Arial" w:cs="Arial"/>
          <w:color w:val="000000"/>
          <w:sz w:val="20"/>
          <w:szCs w:val="20"/>
          <w:lang w:eastAsia="cs-CZ"/>
        </w:rPr>
        <w:t> Současně s vydáním průkazu osoby se zdravotním postižením podle odstavce 6 krajská pobočka Úřadu práce určí dobu platnosti tohoto průkazu jako veřejné listiny. Doba platnosti průkazu osoby se zdravotním postižením jako veřejné listiny je nejvýše 5 let u osob do 18 let věku a nejvýše 10 let u osob starších 18 let věku; tato doba nemůže být delší, než je doba, po kterou trvá nárok na průkaz osoby se zdravotním postižením podle odstavce 5. Stanovením doby platnosti průkazu osoby se zdravotním postižením jako veřejné listiny není dotčeno trvání nároku na tento průkaz podle odstavce 5. Doba platnosti průkazu se zaznamená do spisu.</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(8)</w:t>
      </w:r>
      <w:r w:rsidRPr="006B01D7">
        <w:rPr>
          <w:rFonts w:ascii="Arial" w:eastAsia="Times New Roman" w:hAnsi="Arial" w:cs="Arial"/>
          <w:color w:val="000000"/>
          <w:sz w:val="20"/>
          <w:szCs w:val="20"/>
          <w:lang w:eastAsia="cs-CZ"/>
        </w:rPr>
        <w:t> Povinnost mlčenlivosti a oprávnění zaměstnanců státu podle § 31 a povinnosti státních orgánů, obcí, krajů a jiných osob podle § 32 platí obdobně i pro údaje týkající se žadatelů o průkaz osoby se zdravotním postižením.</w:t>
      </w:r>
    </w:p>
    <w:p w:rsidR="006B01D7" w:rsidRPr="006B01D7" w:rsidRDefault="006B01D7" w:rsidP="006B01D7">
      <w:pPr>
        <w:shd w:val="clear" w:color="auto" w:fill="FFFFFF"/>
        <w:spacing w:after="0" w:line="240" w:lineRule="auto"/>
        <w:jc w:val="both"/>
        <w:rPr>
          <w:rFonts w:ascii="Arial" w:eastAsia="Times New Roman" w:hAnsi="Arial" w:cs="Arial"/>
          <w:b/>
          <w:bCs/>
          <w:color w:val="FF8400"/>
          <w:sz w:val="20"/>
          <w:szCs w:val="20"/>
          <w:lang w:eastAsia="cs-CZ"/>
        </w:rPr>
      </w:pPr>
      <w:r w:rsidRPr="006B01D7">
        <w:rPr>
          <w:rFonts w:ascii="Arial" w:eastAsia="Times New Roman" w:hAnsi="Arial" w:cs="Arial"/>
          <w:b/>
          <w:bCs/>
          <w:color w:val="FF8400"/>
          <w:sz w:val="20"/>
          <w:szCs w:val="20"/>
          <w:lang w:eastAsia="cs-CZ"/>
        </w:rPr>
        <w:t>§ 36</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(1)</w:t>
      </w:r>
      <w:r w:rsidRPr="006B01D7">
        <w:rPr>
          <w:rFonts w:ascii="Arial" w:eastAsia="Times New Roman" w:hAnsi="Arial" w:cs="Arial"/>
          <w:color w:val="000000"/>
          <w:sz w:val="20"/>
          <w:szCs w:val="20"/>
          <w:lang w:eastAsia="cs-CZ"/>
        </w:rPr>
        <w:t> Osoba, která je držitelem průkazu TP, má nárok na</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a)</w:t>
      </w:r>
      <w:r w:rsidRPr="006B01D7">
        <w:rPr>
          <w:rFonts w:ascii="Arial" w:eastAsia="Times New Roman" w:hAnsi="Arial" w:cs="Arial"/>
          <w:color w:val="000000"/>
          <w:sz w:val="20"/>
          <w:szCs w:val="20"/>
          <w:lang w:eastAsia="cs-CZ"/>
        </w:rPr>
        <w:t> vyhrazené místo k sedění ve veřejných dopravních prostředcích pro pravidelnou hromadnou dopravu osob, s výjimkou dopravních prostředků, v nichž je místo k sedění vázáno na zakoupení místenky,</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b)</w:t>
      </w:r>
      <w:r w:rsidRPr="006B01D7">
        <w:rPr>
          <w:rFonts w:ascii="Arial" w:eastAsia="Times New Roman" w:hAnsi="Arial" w:cs="Arial"/>
          <w:color w:val="000000"/>
          <w:sz w:val="20"/>
          <w:szCs w:val="20"/>
          <w:lang w:eastAsia="cs-CZ"/>
        </w:rPr>
        <w:t> přednost při osobním projednávání své záležitosti, vyžaduje-li toto jednání delší čekání, zejména stání; za osobní projednávání záležitostí se nepovažuje nákup v obchodech ani obstarávání placených služeb ani ošetření a vyšetření ve zdravotnických zařízeních.</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(2)</w:t>
      </w:r>
      <w:r w:rsidRPr="006B01D7">
        <w:rPr>
          <w:rFonts w:ascii="Arial" w:eastAsia="Times New Roman" w:hAnsi="Arial" w:cs="Arial"/>
          <w:color w:val="000000"/>
          <w:sz w:val="20"/>
          <w:szCs w:val="20"/>
          <w:lang w:eastAsia="cs-CZ"/>
        </w:rPr>
        <w:t> Osoba, která je držitelem průkazu ZTP, má nárok na</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a)</w:t>
      </w:r>
      <w:r w:rsidRPr="006B01D7">
        <w:rPr>
          <w:rFonts w:ascii="Arial" w:eastAsia="Times New Roman" w:hAnsi="Arial" w:cs="Arial"/>
          <w:color w:val="000000"/>
          <w:sz w:val="20"/>
          <w:szCs w:val="20"/>
          <w:lang w:eastAsia="cs-CZ"/>
        </w:rPr>
        <w:t> výhody uvedené v odstavci 1,</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b)</w:t>
      </w:r>
      <w:r w:rsidRPr="006B01D7">
        <w:rPr>
          <w:rFonts w:ascii="Arial" w:eastAsia="Times New Roman" w:hAnsi="Arial" w:cs="Arial"/>
          <w:color w:val="000000"/>
          <w:sz w:val="20"/>
          <w:szCs w:val="20"/>
          <w:lang w:eastAsia="cs-CZ"/>
        </w:rPr>
        <w:t> bezplatnou dopravu pravidelnými spoji místní veřejné hromadné dopravy osob (tramvajemi, trolejbusy, autobusy, metrem),</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c)</w:t>
      </w:r>
      <w:r w:rsidRPr="006B01D7">
        <w:rPr>
          <w:rFonts w:ascii="Arial" w:eastAsia="Times New Roman" w:hAnsi="Arial" w:cs="Arial"/>
          <w:color w:val="000000"/>
          <w:sz w:val="20"/>
          <w:szCs w:val="20"/>
          <w:lang w:eastAsia="cs-CZ"/>
        </w:rPr>
        <w:t> slevu 75 % jízdného ve druhé vozové třídě osobního vlaku a rychlíku ve vnitrostátní přepravě a slevu 75 % v pravidelných vnitrostátních spojích autobusové dopravy.</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lastRenderedPageBreak/>
        <w:t>(3)</w:t>
      </w:r>
      <w:r w:rsidRPr="006B01D7">
        <w:rPr>
          <w:rFonts w:ascii="Arial" w:eastAsia="Times New Roman" w:hAnsi="Arial" w:cs="Arial"/>
          <w:color w:val="000000"/>
          <w:sz w:val="20"/>
          <w:szCs w:val="20"/>
          <w:lang w:eastAsia="cs-CZ"/>
        </w:rPr>
        <w:t> Osoba, která je držitelem průkazu ZTP/P, má nárok na</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a)</w:t>
      </w:r>
      <w:r w:rsidRPr="006B01D7">
        <w:rPr>
          <w:rFonts w:ascii="Arial" w:eastAsia="Times New Roman" w:hAnsi="Arial" w:cs="Arial"/>
          <w:color w:val="000000"/>
          <w:sz w:val="20"/>
          <w:szCs w:val="20"/>
          <w:lang w:eastAsia="cs-CZ"/>
        </w:rPr>
        <w:t> výhody uvedené v odstavcích 1 a 2,</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b)</w:t>
      </w:r>
      <w:r w:rsidRPr="006B01D7">
        <w:rPr>
          <w:rFonts w:ascii="Arial" w:eastAsia="Times New Roman" w:hAnsi="Arial" w:cs="Arial"/>
          <w:color w:val="000000"/>
          <w:sz w:val="20"/>
          <w:szCs w:val="20"/>
          <w:lang w:eastAsia="cs-CZ"/>
        </w:rPr>
        <w:t> bezplatnou dopravu průvodce veřejnými hromadnými dopravními prostředky v pravidelné vnitrostátní osobní hromadné dopravě,</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c)</w:t>
      </w:r>
      <w:r w:rsidRPr="006B01D7">
        <w:rPr>
          <w:rFonts w:ascii="Arial" w:eastAsia="Times New Roman" w:hAnsi="Arial" w:cs="Arial"/>
          <w:color w:val="000000"/>
          <w:sz w:val="20"/>
          <w:szCs w:val="20"/>
          <w:lang w:eastAsia="cs-CZ"/>
        </w:rPr>
        <w:t> bezplatnou dopravu vodicího psa, je-li úplně nebo prakticky nevidomá, pokud ji nedoprovází průvodce.</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(4)</w:t>
      </w:r>
      <w:r w:rsidRPr="006B01D7">
        <w:rPr>
          <w:rFonts w:ascii="Arial" w:eastAsia="Times New Roman" w:hAnsi="Arial" w:cs="Arial"/>
          <w:color w:val="000000"/>
          <w:sz w:val="20"/>
          <w:szCs w:val="20"/>
          <w:lang w:eastAsia="cs-CZ"/>
        </w:rPr>
        <w:t> Osobě, která je držitelem průkazu ZTP nebo průkazu ZTP/P, a průvodci držitele průkazu ZTP/P, může být poskytnuta sleva ze vstupného na divadelní a filmová představení, koncerty a jiné kulturní a sportovní akce.</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(5)</w:t>
      </w:r>
      <w:r w:rsidRPr="006B01D7">
        <w:rPr>
          <w:rFonts w:ascii="Arial" w:eastAsia="Times New Roman" w:hAnsi="Arial" w:cs="Arial"/>
          <w:color w:val="000000"/>
          <w:sz w:val="20"/>
          <w:szCs w:val="20"/>
          <w:lang w:eastAsia="cs-CZ"/>
        </w:rPr>
        <w:t> Další nároky osob, které jsou držiteli průkazu TP, ZTP nebo ZTP/P, upravují jiné právní předpisy</w:t>
      </w:r>
      <w:hyperlink r:id="rId50" w:anchor="f4396256" w:history="1">
        <w:r w:rsidRPr="006B01D7">
          <w:rPr>
            <w:rFonts w:ascii="Arial" w:eastAsia="Times New Roman" w:hAnsi="Arial" w:cs="Arial"/>
            <w:b/>
            <w:bCs/>
            <w:color w:val="15679C"/>
            <w:sz w:val="20"/>
            <w:szCs w:val="20"/>
            <w:vertAlign w:val="superscript"/>
            <w:lang w:eastAsia="cs-CZ"/>
          </w:rPr>
          <w:t>26</w:t>
        </w:r>
        <w:r w:rsidRPr="006B01D7">
          <w:rPr>
            <w:rFonts w:ascii="Arial" w:eastAsia="Times New Roman" w:hAnsi="Arial" w:cs="Arial"/>
            <w:b/>
            <w:bCs/>
            <w:color w:val="15679C"/>
            <w:sz w:val="20"/>
            <w:szCs w:val="20"/>
            <w:lang w:eastAsia="cs-CZ"/>
          </w:rPr>
          <w:t>)</w:t>
        </w:r>
      </w:hyperlink>
      <w:r w:rsidRPr="006B01D7">
        <w:rPr>
          <w:rFonts w:ascii="Arial" w:eastAsia="Times New Roman" w:hAnsi="Arial" w:cs="Arial"/>
          <w:color w:val="000000"/>
          <w:sz w:val="20"/>
          <w:szCs w:val="20"/>
          <w:lang w:eastAsia="cs-CZ"/>
        </w:rPr>
        <w:t>.</w:t>
      </w:r>
    </w:p>
    <w:p w:rsidR="006B01D7" w:rsidRPr="006B01D7" w:rsidRDefault="006B01D7" w:rsidP="006B01D7">
      <w:pPr>
        <w:shd w:val="clear" w:color="auto" w:fill="FFFFFF"/>
        <w:spacing w:after="0" w:line="240" w:lineRule="auto"/>
        <w:jc w:val="both"/>
        <w:rPr>
          <w:rFonts w:ascii="Arial" w:eastAsia="Times New Roman" w:hAnsi="Arial" w:cs="Arial"/>
          <w:b/>
          <w:bCs/>
          <w:color w:val="282828"/>
          <w:lang w:eastAsia="cs-CZ"/>
        </w:rPr>
      </w:pPr>
      <w:r w:rsidRPr="006B01D7">
        <w:rPr>
          <w:rFonts w:ascii="Arial" w:eastAsia="Times New Roman" w:hAnsi="Arial" w:cs="Arial"/>
          <w:b/>
          <w:bCs/>
          <w:color w:val="282828"/>
          <w:lang w:eastAsia="cs-CZ"/>
        </w:rPr>
        <w:t>HLAVA VI</w:t>
      </w:r>
    </w:p>
    <w:p w:rsidR="006B01D7" w:rsidRPr="006B01D7" w:rsidRDefault="006B01D7" w:rsidP="006B01D7">
      <w:pPr>
        <w:shd w:val="clear" w:color="auto" w:fill="FFFFFF"/>
        <w:spacing w:after="0" w:line="330" w:lineRule="atLeast"/>
        <w:outlineLvl w:val="2"/>
        <w:rPr>
          <w:rFonts w:ascii="Arial" w:eastAsia="Times New Roman" w:hAnsi="Arial" w:cs="Arial"/>
          <w:b/>
          <w:bCs/>
          <w:color w:val="08A8F8"/>
          <w:lang w:eastAsia="cs-CZ"/>
        </w:rPr>
      </w:pPr>
      <w:r w:rsidRPr="006B01D7">
        <w:rPr>
          <w:rFonts w:ascii="Arial" w:eastAsia="Times New Roman" w:hAnsi="Arial" w:cs="Arial"/>
          <w:b/>
          <w:bCs/>
          <w:color w:val="08A8F8"/>
          <w:lang w:eastAsia="cs-CZ"/>
        </w:rPr>
        <w:t>PŘESTUPKY</w:t>
      </w:r>
    </w:p>
    <w:p w:rsidR="006B01D7" w:rsidRPr="006B01D7" w:rsidRDefault="006B01D7" w:rsidP="006B01D7">
      <w:pPr>
        <w:shd w:val="clear" w:color="auto" w:fill="FFFFFF"/>
        <w:spacing w:after="0" w:line="240" w:lineRule="auto"/>
        <w:jc w:val="both"/>
        <w:rPr>
          <w:rFonts w:ascii="Arial" w:eastAsia="Times New Roman" w:hAnsi="Arial" w:cs="Arial"/>
          <w:b/>
          <w:bCs/>
          <w:color w:val="FF8400"/>
          <w:sz w:val="20"/>
          <w:szCs w:val="20"/>
          <w:lang w:eastAsia="cs-CZ"/>
        </w:rPr>
      </w:pPr>
      <w:r w:rsidRPr="006B01D7">
        <w:rPr>
          <w:rFonts w:ascii="Arial" w:eastAsia="Times New Roman" w:hAnsi="Arial" w:cs="Arial"/>
          <w:b/>
          <w:bCs/>
          <w:color w:val="FF8400"/>
          <w:sz w:val="20"/>
          <w:szCs w:val="20"/>
          <w:lang w:eastAsia="cs-CZ"/>
        </w:rPr>
        <w:t>§ 36a</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(1)</w:t>
      </w:r>
      <w:r w:rsidRPr="006B01D7">
        <w:rPr>
          <w:rFonts w:ascii="Arial" w:eastAsia="Times New Roman" w:hAnsi="Arial" w:cs="Arial"/>
          <w:color w:val="000000"/>
          <w:sz w:val="20"/>
          <w:szCs w:val="20"/>
          <w:lang w:eastAsia="cs-CZ"/>
        </w:rPr>
        <w:t> Fyzická osoba se dopustí přestupku tím, že úmyslně zničí, poškodí, pozmění nebo zneužije průkaz osoby se zdravotním postižením.</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(2)</w:t>
      </w:r>
      <w:r w:rsidRPr="006B01D7">
        <w:rPr>
          <w:rFonts w:ascii="Arial" w:eastAsia="Times New Roman" w:hAnsi="Arial" w:cs="Arial"/>
          <w:color w:val="000000"/>
          <w:sz w:val="20"/>
          <w:szCs w:val="20"/>
          <w:lang w:eastAsia="cs-CZ"/>
        </w:rPr>
        <w:t> Držitel průkazu osoby se zdravotním postižením se dopustí přestupku tím, že</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a)</w:t>
      </w:r>
      <w:r w:rsidRPr="006B01D7">
        <w:rPr>
          <w:rFonts w:ascii="Arial" w:eastAsia="Times New Roman" w:hAnsi="Arial" w:cs="Arial"/>
          <w:color w:val="000000"/>
          <w:sz w:val="20"/>
          <w:szCs w:val="20"/>
          <w:lang w:eastAsia="cs-CZ"/>
        </w:rPr>
        <w:t> nesplní oznamovací povinnost podle § 34a odst. 4, nebo</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b)</w:t>
      </w:r>
      <w:r w:rsidRPr="006B01D7">
        <w:rPr>
          <w:rFonts w:ascii="Arial" w:eastAsia="Times New Roman" w:hAnsi="Arial" w:cs="Arial"/>
          <w:color w:val="000000"/>
          <w:sz w:val="20"/>
          <w:szCs w:val="20"/>
          <w:lang w:eastAsia="cs-CZ"/>
        </w:rPr>
        <w:t> neodevzdá dosavadní průkaz osoby se zdravotním postižením při převzetí nového průkazu osoby se zdravotním postižením podle § 34a odst. 5 nebo 6.</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(3)</w:t>
      </w:r>
      <w:r w:rsidRPr="006B01D7">
        <w:rPr>
          <w:rFonts w:ascii="Arial" w:eastAsia="Times New Roman" w:hAnsi="Arial" w:cs="Arial"/>
          <w:color w:val="000000"/>
          <w:sz w:val="20"/>
          <w:szCs w:val="20"/>
          <w:lang w:eastAsia="cs-CZ"/>
        </w:rPr>
        <w:t> Za přestupek podle odstavce 1 nebo 2 lze uložit pokutu do 20000 Kč.</w:t>
      </w:r>
    </w:p>
    <w:p w:rsidR="006B01D7" w:rsidRPr="006B01D7" w:rsidRDefault="006B01D7" w:rsidP="006B01D7">
      <w:pPr>
        <w:shd w:val="clear" w:color="auto" w:fill="FFFFFF"/>
        <w:spacing w:after="0" w:line="240" w:lineRule="auto"/>
        <w:jc w:val="both"/>
        <w:rPr>
          <w:rFonts w:ascii="Arial" w:eastAsia="Times New Roman" w:hAnsi="Arial" w:cs="Arial"/>
          <w:b/>
          <w:bCs/>
          <w:color w:val="282828"/>
          <w:lang w:eastAsia="cs-CZ"/>
        </w:rPr>
      </w:pPr>
      <w:r w:rsidRPr="006B01D7">
        <w:rPr>
          <w:rFonts w:ascii="Arial" w:eastAsia="Times New Roman" w:hAnsi="Arial" w:cs="Arial"/>
          <w:b/>
          <w:bCs/>
          <w:color w:val="282828"/>
          <w:lang w:eastAsia="cs-CZ"/>
        </w:rPr>
        <w:t>HLAVA VII</w:t>
      </w:r>
    </w:p>
    <w:p w:rsidR="006B01D7" w:rsidRPr="006B01D7" w:rsidRDefault="006B01D7" w:rsidP="006B01D7">
      <w:pPr>
        <w:shd w:val="clear" w:color="auto" w:fill="FFFFFF"/>
        <w:spacing w:after="0" w:line="330" w:lineRule="atLeast"/>
        <w:outlineLvl w:val="2"/>
        <w:rPr>
          <w:rFonts w:ascii="Arial" w:eastAsia="Times New Roman" w:hAnsi="Arial" w:cs="Arial"/>
          <w:b/>
          <w:bCs/>
          <w:color w:val="08A8F8"/>
          <w:lang w:eastAsia="cs-CZ"/>
        </w:rPr>
      </w:pPr>
      <w:r w:rsidRPr="006B01D7">
        <w:rPr>
          <w:rFonts w:ascii="Arial" w:eastAsia="Times New Roman" w:hAnsi="Arial" w:cs="Arial"/>
          <w:b/>
          <w:bCs/>
          <w:color w:val="08A8F8"/>
          <w:lang w:eastAsia="cs-CZ"/>
        </w:rPr>
        <w:t>ZMOCŇOVACÍ, PŘECHODNÁ A ZRUŠOVACÍ USTANOVENÍ</w:t>
      </w:r>
    </w:p>
    <w:p w:rsidR="006B01D7" w:rsidRPr="006B01D7" w:rsidRDefault="006B01D7" w:rsidP="006B01D7">
      <w:pPr>
        <w:shd w:val="clear" w:color="auto" w:fill="FFFFFF"/>
        <w:spacing w:after="0" w:line="240" w:lineRule="auto"/>
        <w:jc w:val="both"/>
        <w:rPr>
          <w:rFonts w:ascii="Arial" w:eastAsia="Times New Roman" w:hAnsi="Arial" w:cs="Arial"/>
          <w:b/>
          <w:bCs/>
          <w:color w:val="FF8400"/>
          <w:sz w:val="20"/>
          <w:szCs w:val="20"/>
          <w:lang w:eastAsia="cs-CZ"/>
        </w:rPr>
      </w:pPr>
      <w:r w:rsidRPr="006B01D7">
        <w:rPr>
          <w:rFonts w:ascii="Arial" w:eastAsia="Times New Roman" w:hAnsi="Arial" w:cs="Arial"/>
          <w:b/>
          <w:bCs/>
          <w:color w:val="FF8400"/>
          <w:sz w:val="20"/>
          <w:szCs w:val="20"/>
          <w:lang w:eastAsia="cs-CZ"/>
        </w:rPr>
        <w:t>§ 37</w:t>
      </w:r>
    </w:p>
    <w:p w:rsidR="006B01D7" w:rsidRPr="006B01D7" w:rsidRDefault="006B01D7" w:rsidP="006B01D7">
      <w:pPr>
        <w:shd w:val="clear" w:color="auto" w:fill="FFFFFF"/>
        <w:spacing w:after="0" w:line="330" w:lineRule="atLeast"/>
        <w:outlineLvl w:val="2"/>
        <w:rPr>
          <w:rFonts w:ascii="Arial" w:eastAsia="Times New Roman" w:hAnsi="Arial" w:cs="Arial"/>
          <w:b/>
          <w:bCs/>
          <w:color w:val="08A8F8"/>
          <w:lang w:eastAsia="cs-CZ"/>
        </w:rPr>
      </w:pPr>
      <w:r w:rsidRPr="006B01D7">
        <w:rPr>
          <w:rFonts w:ascii="Arial" w:eastAsia="Times New Roman" w:hAnsi="Arial" w:cs="Arial"/>
          <w:b/>
          <w:bCs/>
          <w:color w:val="08A8F8"/>
          <w:lang w:eastAsia="cs-CZ"/>
        </w:rPr>
        <w:t>Zmocňovací ustanovení</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color w:val="000000"/>
          <w:sz w:val="20"/>
          <w:szCs w:val="20"/>
          <w:lang w:eastAsia="cs-CZ"/>
        </w:rPr>
        <w:t>Ministerstvo vydá vyhlášku k provedení § 9 odst. 12 a 13, § 34a odst. 8 a § 34b odst. 2.</w:t>
      </w:r>
    </w:p>
    <w:p w:rsidR="006B01D7" w:rsidRPr="006B01D7" w:rsidRDefault="006B01D7" w:rsidP="006B01D7">
      <w:pPr>
        <w:shd w:val="clear" w:color="auto" w:fill="FFFFFF"/>
        <w:spacing w:after="0" w:line="240" w:lineRule="auto"/>
        <w:jc w:val="both"/>
        <w:rPr>
          <w:rFonts w:ascii="Arial" w:eastAsia="Times New Roman" w:hAnsi="Arial" w:cs="Arial"/>
          <w:b/>
          <w:bCs/>
          <w:color w:val="FF8400"/>
          <w:sz w:val="20"/>
          <w:szCs w:val="20"/>
          <w:lang w:eastAsia="cs-CZ"/>
        </w:rPr>
      </w:pPr>
      <w:r w:rsidRPr="006B01D7">
        <w:rPr>
          <w:rFonts w:ascii="Arial" w:eastAsia="Times New Roman" w:hAnsi="Arial" w:cs="Arial"/>
          <w:b/>
          <w:bCs/>
          <w:color w:val="FF8400"/>
          <w:sz w:val="20"/>
          <w:szCs w:val="20"/>
          <w:lang w:eastAsia="cs-CZ"/>
        </w:rPr>
        <w:t>§ 38</w:t>
      </w:r>
    </w:p>
    <w:p w:rsidR="006B01D7" w:rsidRPr="006B01D7" w:rsidRDefault="006B01D7" w:rsidP="006B01D7">
      <w:pPr>
        <w:shd w:val="clear" w:color="auto" w:fill="FFFFFF"/>
        <w:spacing w:after="0" w:line="330" w:lineRule="atLeast"/>
        <w:outlineLvl w:val="2"/>
        <w:rPr>
          <w:rFonts w:ascii="Arial" w:eastAsia="Times New Roman" w:hAnsi="Arial" w:cs="Arial"/>
          <w:b/>
          <w:bCs/>
          <w:color w:val="08A8F8"/>
          <w:lang w:eastAsia="cs-CZ"/>
        </w:rPr>
      </w:pPr>
      <w:r w:rsidRPr="006B01D7">
        <w:rPr>
          <w:rFonts w:ascii="Arial" w:eastAsia="Times New Roman" w:hAnsi="Arial" w:cs="Arial"/>
          <w:b/>
          <w:bCs/>
          <w:color w:val="08A8F8"/>
          <w:lang w:eastAsia="cs-CZ"/>
        </w:rPr>
        <w:t>Přechodná ustanovení</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(1)</w:t>
      </w:r>
      <w:r w:rsidRPr="006B01D7">
        <w:rPr>
          <w:rFonts w:ascii="Arial" w:eastAsia="Times New Roman" w:hAnsi="Arial" w:cs="Arial"/>
          <w:color w:val="000000"/>
          <w:sz w:val="20"/>
          <w:szCs w:val="20"/>
          <w:lang w:eastAsia="cs-CZ"/>
        </w:rPr>
        <w:t> Řízení o peněžitých dávkách sociální péče a mimořádných výhodách podle vyhlášky č. 182/1991 Sb., ve znění účinném do dne nabytí účinnosti tohoto zákona, zahájená a pravomocně neskončená přede dnem nabytí účinnosti tohoto zákona pověřenými obecními úřady, obecními úřady obcí s rozšířenou působností a orgány Ministerstva obrany, které jsou příslušné k rozhodování o dávkách důchodového pojištění vojáků z povolání, dokončí krajské pobočky Úřadu práce podle předpisů účinných do dne nabytí účinnosti tohoto zákona.</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(2)</w:t>
      </w:r>
      <w:r w:rsidRPr="006B01D7">
        <w:rPr>
          <w:rFonts w:ascii="Arial" w:eastAsia="Times New Roman" w:hAnsi="Arial" w:cs="Arial"/>
          <w:color w:val="000000"/>
          <w:sz w:val="20"/>
          <w:szCs w:val="20"/>
          <w:lang w:eastAsia="cs-CZ"/>
        </w:rPr>
        <w:t> Řízení o odvolání proti rozhodnutí o dávkách sociální péče a mimořádných výhodách podle odstavce 1, zahájená a pravomocně neskončená přede dnem nabytí účinnosti tohoto zákona krajskými úřady a Ministerstvem obrany, dokončí ministerstvo podle předpisů účinných do dne nabytí účinnosti tohoto zákona.</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(3)</w:t>
      </w:r>
      <w:r w:rsidRPr="006B01D7">
        <w:rPr>
          <w:rFonts w:ascii="Arial" w:eastAsia="Times New Roman" w:hAnsi="Arial" w:cs="Arial"/>
          <w:color w:val="000000"/>
          <w:sz w:val="20"/>
          <w:szCs w:val="20"/>
          <w:lang w:eastAsia="cs-CZ"/>
        </w:rPr>
        <w:t> Řízení o bezúročných půjčkách podle § 57 a 58 vyhlášky č. 182/1991 Sb., ve znění účinném do dne nabytí účinnosti tohoto zákona, zahájená a pravomocně neskončená přede dnem nabytí účinnosti tohoto zákona obecními úřady obcí s rozšířenou působností, dokončí tyto obecní úřady obcí s rozšířenou působností podle předpisů účinných do dne nabytí účinnosti tohoto zákona.</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(4)</w:t>
      </w:r>
      <w:r w:rsidRPr="006B01D7">
        <w:rPr>
          <w:rFonts w:ascii="Arial" w:eastAsia="Times New Roman" w:hAnsi="Arial" w:cs="Arial"/>
          <w:color w:val="000000"/>
          <w:sz w:val="20"/>
          <w:szCs w:val="20"/>
          <w:lang w:eastAsia="cs-CZ"/>
        </w:rPr>
        <w:t> Řízení o odvolání proti rozhodnutí o bezúročné půjčce podle odstavce 3, zahájená a pravomocně neskončená přede dnem nabytí účinnosti tohoto zákona krajskými úřady, dokončí tyto krajské úřady podle předpisů účinných do dne nabytí účinnosti tohoto zákona.</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(5)</w:t>
      </w:r>
      <w:r w:rsidRPr="006B01D7">
        <w:rPr>
          <w:rFonts w:ascii="Arial" w:eastAsia="Times New Roman" w:hAnsi="Arial" w:cs="Arial"/>
          <w:color w:val="000000"/>
          <w:sz w:val="20"/>
          <w:szCs w:val="20"/>
          <w:lang w:eastAsia="cs-CZ"/>
        </w:rPr>
        <w:t> Lhůty pro vydání rozhodnutí podle odstavců 1 až 4 se prodlužují o 30 dnů.</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(6)</w:t>
      </w:r>
      <w:r w:rsidRPr="006B01D7">
        <w:rPr>
          <w:rFonts w:ascii="Arial" w:eastAsia="Times New Roman" w:hAnsi="Arial" w:cs="Arial"/>
          <w:color w:val="000000"/>
          <w:sz w:val="20"/>
          <w:szCs w:val="20"/>
          <w:lang w:eastAsia="cs-CZ"/>
        </w:rPr>
        <w:t> Příspěvek na úhradu za užívání bezbariérového bytu a garáže a příspěvek úplně nebo prakticky nevidomým občanům podle předpisů účinných do dne nabytí účinnosti tohoto zákona náleží naposledy za měsíc prosinec 2011. Pověřené obecní úřady a orgány Ministerstva obrany, které jsou příslušné k rozhodování o dávkách důchodového pojištění vojáků z povolání, zašlou příjemcům těchto dávek do 31. prosince 2011 písemné sdělení o zániku nároku na tyto dávky. Toto sdělení se nedoručuje do vlastních rukou.</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(7)</w:t>
      </w:r>
      <w:r w:rsidRPr="006B01D7">
        <w:rPr>
          <w:rFonts w:ascii="Arial" w:eastAsia="Times New Roman" w:hAnsi="Arial" w:cs="Arial"/>
          <w:color w:val="000000"/>
          <w:sz w:val="20"/>
          <w:szCs w:val="20"/>
          <w:lang w:eastAsia="cs-CZ"/>
        </w:rPr>
        <w:t> Průkazy mimořádných výhod osvědčující stupeň mimořádných výhod vydané podle předpisů účinných do dne nabytí účinnosti tohoto zákona zůstávají v platnosti i po tomto dni, a to do uplynutí doby platnosti vyznačené v těchto průkazech, nejdéle však do 31. prosince 2015. Příslušný obecní úřad obce s rozšířenou působností zašle osobám, kterým byly přiznány mimořádné výhody, do 31. prosince 2011 písemné sdělení obsahující informace o další platnosti průkazu mimořádných výhod a o postupu při jejich nahrazení novými průkazy. Toto sdělení se nedoručuje do vlastních rukou.</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lastRenderedPageBreak/>
        <w:t>(8)</w:t>
      </w:r>
      <w:r w:rsidRPr="006B01D7">
        <w:rPr>
          <w:rFonts w:ascii="Arial" w:eastAsia="Times New Roman" w:hAnsi="Arial" w:cs="Arial"/>
          <w:color w:val="000000"/>
          <w:sz w:val="20"/>
          <w:szCs w:val="20"/>
          <w:lang w:eastAsia="cs-CZ"/>
        </w:rPr>
        <w:t> U osob, kterým byly rozhodnutím obecního úřadu obce s rozšířenou působností přiznány mimořádné výhody II. nebo III. stupně podle předpisů účinných do dne nabytí účinnosti tohoto zákona, se po dobu platnosti průkazu osvědčujícího stupeň těchto mimořádných výhod, nejdéle však do 31. prosince 2015, považuje podmínka neschopnosti zvládat základní životní potřeby v oblasti mobility a orientace stanovená v § 6 odst. 1 pro přiznání příspěvku na mobilitu za splněnou.</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(9)</w:t>
      </w:r>
      <w:r w:rsidRPr="006B01D7">
        <w:rPr>
          <w:rFonts w:ascii="Arial" w:eastAsia="Times New Roman" w:hAnsi="Arial" w:cs="Arial"/>
          <w:color w:val="000000"/>
          <w:sz w:val="20"/>
          <w:szCs w:val="20"/>
          <w:lang w:eastAsia="cs-CZ"/>
        </w:rPr>
        <w:t> Nárok na dávky sociální péče a mimořádné výhody podle vyhlášky č. 182/1991 Sb., ve znění účinném do dne nabytí účinnosti tohoto zákona, za dobu do dne nabytí účinnosti tohoto zákona, zaniká od 1. ledna 2012, nebyl-li do 31. prosince 2011 nárok uplatněn u příslušného orgánu.</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(10)</w:t>
      </w:r>
      <w:r w:rsidRPr="006B01D7">
        <w:rPr>
          <w:rFonts w:ascii="Arial" w:eastAsia="Times New Roman" w:hAnsi="Arial" w:cs="Arial"/>
          <w:color w:val="000000"/>
          <w:sz w:val="20"/>
          <w:szCs w:val="20"/>
          <w:lang w:eastAsia="cs-CZ"/>
        </w:rPr>
        <w:t> Pohledávky vzniklé z půjček podle § 57 vyhlášky č. 182/1991 Sb., ve znění účinném do dne nabytí účinnosti tohoto zákona, zůstávají v platnosti i po dni nabytí účinnosti tohoto zákona.</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(11)</w:t>
      </w:r>
      <w:r w:rsidRPr="006B01D7">
        <w:rPr>
          <w:rFonts w:ascii="Arial" w:eastAsia="Times New Roman" w:hAnsi="Arial" w:cs="Arial"/>
          <w:color w:val="000000"/>
          <w:sz w:val="20"/>
          <w:szCs w:val="20"/>
          <w:lang w:eastAsia="cs-CZ"/>
        </w:rPr>
        <w:t> Závazky příjemců dávek vzniklé podle § 33 odst. 8, § 34 odst. 6, § 35 odst. 7, § 36 odst. 1 a § 37 odst. 1 vyhlášky č. 182/1991 Sb., ve znění účinném do dne nabytí účinnosti tohoto zákona, zůstávají v platnosti i po dni nabytí účinnosti tohoto zákona. Pohledávky z těchto závazků přecházejí ode dne nabytí účinnosti tohoto zákona na Českou republiku – Úřad práce České republiky.</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(12)</w:t>
      </w:r>
      <w:r w:rsidRPr="006B01D7">
        <w:rPr>
          <w:rFonts w:ascii="Arial" w:eastAsia="Times New Roman" w:hAnsi="Arial" w:cs="Arial"/>
          <w:color w:val="000000"/>
          <w:sz w:val="20"/>
          <w:szCs w:val="20"/>
          <w:lang w:eastAsia="cs-CZ"/>
        </w:rPr>
        <w:t> Osobám, kterým byl podle vyhlášky č. 182/1991 Sb., ve znění účinném do dne nabytí účinnosti tohoto zákona, poskytnut příspěvek na zakoupení motorového vozidla a u nichž běh lhůty podle § 35 odst. 4 vyhlášky č. 182/1991 Sb., ve znění účinném do dne nabytí účinnosti tohoto zákona, stanovené pro opětovné poskytnutí tohoto příspěvku neskončil před 1. lednem 2012, se příspěvek na zvláštní pomůcku určený na pořízení motorového vozidla poskytne při splnění podmínek stanovených v § 9 tohoto zákona poprvé po uplynutí lhůty uvedené v § 35 odst. 4 vyhlášky č. 182/1991 Sb., ve znění účinném do dne nabytí účinnosti tohoto zákona.</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(13)</w:t>
      </w:r>
      <w:r w:rsidRPr="006B01D7">
        <w:rPr>
          <w:rFonts w:ascii="Arial" w:eastAsia="Times New Roman" w:hAnsi="Arial" w:cs="Arial"/>
          <w:color w:val="000000"/>
          <w:sz w:val="20"/>
          <w:szCs w:val="20"/>
          <w:lang w:eastAsia="cs-CZ"/>
        </w:rPr>
        <w:t> Výkon rozhodnutí v oblasti dávek sociální péče podle odstavce 1 zahájený pověřenými obecními úřady nebo obecními úřady obcí s rozšířenou působností přede dnem nabytí účinnosti tohoto zákona nebo výkon rozhodnutí, který nebyl přede dnem nabytí účinnosti tohoto zákona zahájen, dokončí nebo provede příslušný pověřený obecní úřad nebo obecní úřad obce s rozšířenou působností; výnosy z výkonu těchto rozhodnutí jsou příjmem obce. Výkon rozhodnutí v oblasti dávek sociální péče podle odstavce 1 zahájený orgány Ministerstva obrany, které jsou příslušné k rozhodování o dávkách důchodového pojištění vojáků z povolání, přede dnem nabytí účinnosti tohoto zákona nebo výkon rozhodnutí, který nebyl přede dnem nabytí účinnosti tohoto zákona zahájen, dokončí nebo provede Úřad práce České republiky.</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(14)</w:t>
      </w:r>
      <w:r w:rsidRPr="006B01D7">
        <w:rPr>
          <w:rFonts w:ascii="Arial" w:eastAsia="Times New Roman" w:hAnsi="Arial" w:cs="Arial"/>
          <w:color w:val="000000"/>
          <w:sz w:val="20"/>
          <w:szCs w:val="20"/>
          <w:lang w:eastAsia="cs-CZ"/>
        </w:rPr>
        <w:t> Příslušné pověřené obecní úřady a obecní úřady obcí s rozšířenou působností předají bezodkladně a bezúplatně územně příslušné krajské pobočce Úřadu práce po dni nabytí účinnosti tohoto zákona spisy a dokumenty týkající se odstavců 1, 7 až 9 a 11. Ostatní spisy a dokumenty předají do 12 měsíců ode dne nabytí účinnosti tohoto zákona; jestliže o to budou krajskou pobočkou Úřadu práce požádány, jsou povinny jednotlivé spisy a dokumenty předat bezodkladně. U spisů a dokumentů, jimž do 31. prosince 2011 projde skartační lhůta, provedou skartační řízení. Obdobně postupují krajské úřady a Ministerstvo obrany při předání spisů a dokumentů týkajících se odvolacích řízení, s výjimkou odstavce 4, a orgány Ministerstva obrany, které jsou příslušné k rozhodování o dávkách důchodového pojištění vojáků z povolání, při předání spisů a dokumentů týkajících se odstavců 1, 6 a 13.</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(15)</w:t>
      </w:r>
      <w:r w:rsidRPr="006B01D7">
        <w:rPr>
          <w:rFonts w:ascii="Arial" w:eastAsia="Times New Roman" w:hAnsi="Arial" w:cs="Arial"/>
          <w:color w:val="000000"/>
          <w:sz w:val="20"/>
          <w:szCs w:val="20"/>
          <w:lang w:eastAsia="cs-CZ"/>
        </w:rPr>
        <w:t> Podle ustanovení § 2 odst. 2 zákona č. 114/1988 Sb., ve znění účinném do 31. prosince 2011, se postupuje i po tomto dni, jde-li o tvrdosti, které by se vyskytly v souvislosti se závazky příjemců dávek vzniklými podle § 33 odst. 8, § 34 odst. 6, § 35 odst. 7, § 36 odst. 1 a § 37 odst. 1 vyhlášky č. 182/1991 Sb., ve znění účinném do 31. prosince 2011.</w:t>
      </w:r>
    </w:p>
    <w:p w:rsidR="006B01D7" w:rsidRPr="006B01D7" w:rsidRDefault="006B01D7" w:rsidP="006B01D7">
      <w:pPr>
        <w:shd w:val="clear" w:color="auto" w:fill="FFFFFF"/>
        <w:spacing w:after="0" w:line="240" w:lineRule="auto"/>
        <w:jc w:val="both"/>
        <w:rPr>
          <w:rFonts w:ascii="Arial" w:eastAsia="Times New Roman" w:hAnsi="Arial" w:cs="Arial"/>
          <w:b/>
          <w:bCs/>
          <w:color w:val="FF8400"/>
          <w:sz w:val="20"/>
          <w:szCs w:val="20"/>
          <w:lang w:eastAsia="cs-CZ"/>
        </w:rPr>
      </w:pPr>
      <w:r w:rsidRPr="006B01D7">
        <w:rPr>
          <w:rFonts w:ascii="Arial" w:eastAsia="Times New Roman" w:hAnsi="Arial" w:cs="Arial"/>
          <w:b/>
          <w:bCs/>
          <w:color w:val="FF8400"/>
          <w:sz w:val="20"/>
          <w:szCs w:val="20"/>
          <w:lang w:eastAsia="cs-CZ"/>
        </w:rPr>
        <w:t>§ 39</w:t>
      </w:r>
    </w:p>
    <w:p w:rsidR="006B01D7" w:rsidRPr="006B01D7" w:rsidRDefault="006B01D7" w:rsidP="006B01D7">
      <w:pPr>
        <w:shd w:val="clear" w:color="auto" w:fill="FFFFFF"/>
        <w:spacing w:after="0" w:line="330" w:lineRule="atLeast"/>
        <w:outlineLvl w:val="2"/>
        <w:rPr>
          <w:rFonts w:ascii="Arial" w:eastAsia="Times New Roman" w:hAnsi="Arial" w:cs="Arial"/>
          <w:b/>
          <w:bCs/>
          <w:color w:val="08A8F8"/>
          <w:lang w:eastAsia="cs-CZ"/>
        </w:rPr>
      </w:pPr>
      <w:r w:rsidRPr="006B01D7">
        <w:rPr>
          <w:rFonts w:ascii="Arial" w:eastAsia="Times New Roman" w:hAnsi="Arial" w:cs="Arial"/>
          <w:b/>
          <w:bCs/>
          <w:color w:val="08A8F8"/>
          <w:lang w:eastAsia="cs-CZ"/>
        </w:rPr>
        <w:t>Zrušovací ustanovení</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color w:val="000000"/>
          <w:sz w:val="20"/>
          <w:szCs w:val="20"/>
          <w:lang w:eastAsia="cs-CZ"/>
        </w:rPr>
        <w:t>Zrušuje se:</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1.</w:t>
      </w:r>
      <w:r w:rsidRPr="006B01D7">
        <w:rPr>
          <w:rFonts w:ascii="Arial" w:eastAsia="Times New Roman" w:hAnsi="Arial" w:cs="Arial"/>
          <w:color w:val="000000"/>
          <w:sz w:val="20"/>
          <w:szCs w:val="20"/>
          <w:lang w:eastAsia="cs-CZ"/>
        </w:rPr>
        <w:t> Zákon č. 100/1988 Sb., o sociálním zabezpečení.</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2.</w:t>
      </w:r>
      <w:r w:rsidRPr="006B01D7">
        <w:rPr>
          <w:rFonts w:ascii="Arial" w:eastAsia="Times New Roman" w:hAnsi="Arial" w:cs="Arial"/>
          <w:color w:val="000000"/>
          <w:sz w:val="20"/>
          <w:szCs w:val="20"/>
          <w:lang w:eastAsia="cs-CZ"/>
        </w:rPr>
        <w:t> Zákon č. 110/1990 Sb., kterým se mění a doplňuje zákon č. 100/1988 Sb., o sociálním zabezpečení, a zákon č. 54/1956 Sb., o nemocenském pojištění zaměstnanců.</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3.</w:t>
      </w:r>
      <w:r w:rsidRPr="006B01D7">
        <w:rPr>
          <w:rFonts w:ascii="Arial" w:eastAsia="Times New Roman" w:hAnsi="Arial" w:cs="Arial"/>
          <w:color w:val="000000"/>
          <w:sz w:val="20"/>
          <w:szCs w:val="20"/>
          <w:lang w:eastAsia="cs-CZ"/>
        </w:rPr>
        <w:t> Zákon č. 180/1990 Sb., o změnách předpisů o nemocenském a sociálním zabezpečení a mateřském příspěvku a některých dalších předpisů.</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4.</w:t>
      </w:r>
      <w:r w:rsidRPr="006B01D7">
        <w:rPr>
          <w:rFonts w:ascii="Arial" w:eastAsia="Times New Roman" w:hAnsi="Arial" w:cs="Arial"/>
          <w:color w:val="000000"/>
          <w:sz w:val="20"/>
          <w:szCs w:val="20"/>
          <w:lang w:eastAsia="cs-CZ"/>
        </w:rPr>
        <w:t> Zákon č. 306/1991 Sb., o změnách v sociálním zabezpečení.</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5.</w:t>
      </w:r>
      <w:r w:rsidRPr="006B01D7">
        <w:rPr>
          <w:rFonts w:ascii="Arial" w:eastAsia="Times New Roman" w:hAnsi="Arial" w:cs="Arial"/>
          <w:color w:val="000000"/>
          <w:sz w:val="20"/>
          <w:szCs w:val="20"/>
          <w:lang w:eastAsia="cs-CZ"/>
        </w:rPr>
        <w:t> Část osmá zákona č. 578/1991 Sb., o státním rozpočtu federace na rok 1992 a o změně daňových a některých dalších zákonů.</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6.</w:t>
      </w:r>
      <w:r w:rsidRPr="006B01D7">
        <w:rPr>
          <w:rFonts w:ascii="Arial" w:eastAsia="Times New Roman" w:hAnsi="Arial" w:cs="Arial"/>
          <w:color w:val="000000"/>
          <w:sz w:val="20"/>
          <w:szCs w:val="20"/>
          <w:lang w:eastAsia="cs-CZ"/>
        </w:rPr>
        <w:t> Čl. I a čl. VI zákona č. 235/1992 Sb., o zrušení pracovních kategorií a o některých dalších změnách v sociálním zabezpečení.</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7.</w:t>
      </w:r>
      <w:r w:rsidRPr="006B01D7">
        <w:rPr>
          <w:rFonts w:ascii="Arial" w:eastAsia="Times New Roman" w:hAnsi="Arial" w:cs="Arial"/>
          <w:color w:val="000000"/>
          <w:sz w:val="20"/>
          <w:szCs w:val="20"/>
          <w:lang w:eastAsia="cs-CZ"/>
        </w:rPr>
        <w:t> Zákon č. 84/1993 Sb., kterým se mění a doplňuje zákon České národní rady č. 482/1991 Sb., o sociální potřebnosti, a některé navazující zákony.</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8.</w:t>
      </w:r>
      <w:r w:rsidRPr="006B01D7">
        <w:rPr>
          <w:rFonts w:ascii="Arial" w:eastAsia="Times New Roman" w:hAnsi="Arial" w:cs="Arial"/>
          <w:color w:val="000000"/>
          <w:sz w:val="20"/>
          <w:szCs w:val="20"/>
          <w:lang w:eastAsia="cs-CZ"/>
        </w:rPr>
        <w:t xml:space="preserve"> Čl. II a čl. VI zákona č. 307/1993 Sb., kterým se mění a doplňuje zákon České národní rady č. 589/1992 Sb., o pojistném na sociální zabezpečení a příspěvku na státní politiku zaměstnanosti, ve </w:t>
      </w:r>
      <w:r w:rsidRPr="006B01D7">
        <w:rPr>
          <w:rFonts w:ascii="Arial" w:eastAsia="Times New Roman" w:hAnsi="Arial" w:cs="Arial"/>
          <w:color w:val="000000"/>
          <w:sz w:val="20"/>
          <w:szCs w:val="20"/>
          <w:lang w:eastAsia="cs-CZ"/>
        </w:rPr>
        <w:lastRenderedPageBreak/>
        <w:t>znění pozdějších předpisů, zákon č. 100/1988 Sb., o sociálním zabezpečení, ve znění pozdějších předpisů, a některé další zákony.</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9.</w:t>
      </w:r>
      <w:r w:rsidRPr="006B01D7">
        <w:rPr>
          <w:rFonts w:ascii="Arial" w:eastAsia="Times New Roman" w:hAnsi="Arial" w:cs="Arial"/>
          <w:color w:val="000000"/>
          <w:sz w:val="20"/>
          <w:szCs w:val="20"/>
          <w:lang w:eastAsia="cs-CZ"/>
        </w:rPr>
        <w:t> Zákon č. 182/1994 Sb., kterým se zvyšuje státní vyrovnávací příspěvek nezaopatřeným dětem a některé další sociální dávky.</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10.</w:t>
      </w:r>
      <w:r w:rsidRPr="006B01D7">
        <w:rPr>
          <w:rFonts w:ascii="Arial" w:eastAsia="Times New Roman" w:hAnsi="Arial" w:cs="Arial"/>
          <w:color w:val="000000"/>
          <w:sz w:val="20"/>
          <w:szCs w:val="20"/>
          <w:lang w:eastAsia="cs-CZ"/>
        </w:rPr>
        <w:t> Čl. II zákona č. 241/1994 Sb., kterým se mění a doplňuje zákon České národní rady č. 589/1992 Sb., o pojistném na sociální zabezpečení a příspěvku na státní politiku zaměstnanosti, ve znění pozdějších předpisů, zákon č. 100/1988 Sb., o sociálním zabezpečení, ve znění pozdějších předpisů, zákon č. 54/1956 Sb., o nemocenském pojištění zaměstnanců, ve znění pozdějších předpisů, zákon č. 88/1968 Sb., o prodloužení mateřské dovolené, o dávkách v mateřství a o přídavcích na děti z nemocenského pojištění, ve znění pozdějších předpisů, zákon České národní rady č. 582/1991 Sb., o organizaci a provádění sociálního zabezpečení, ve znění pozdějších předpisů, zákon České národní rady č. 550/1991 Sb., o všeobecném zdravotním pojištění, ve znění pozdějších předpisů, a zákon České národní rady č. 592/1992 Sb., o pojistném na všeobecné zdravotní pojištění, ve znění pozdějších předpisů.</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11.</w:t>
      </w:r>
      <w:r w:rsidRPr="006B01D7">
        <w:rPr>
          <w:rFonts w:ascii="Arial" w:eastAsia="Times New Roman" w:hAnsi="Arial" w:cs="Arial"/>
          <w:color w:val="000000"/>
          <w:sz w:val="20"/>
          <w:szCs w:val="20"/>
          <w:lang w:eastAsia="cs-CZ"/>
        </w:rPr>
        <w:t> Čl. VIII a čl. IX zákona č. 118/1995 Sb., kterým se mění a doplňují některé zákony v souvislosti s přijetím zákona o státní sociální podpoře.</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12.</w:t>
      </w:r>
      <w:r w:rsidRPr="006B01D7">
        <w:rPr>
          <w:rFonts w:ascii="Arial" w:eastAsia="Times New Roman" w:hAnsi="Arial" w:cs="Arial"/>
          <w:color w:val="000000"/>
          <w:sz w:val="20"/>
          <w:szCs w:val="20"/>
          <w:lang w:eastAsia="cs-CZ"/>
        </w:rPr>
        <w:t> Čl. I zákona č. 160/1995 Sb., kterým se mění a doplňují některé zákony v souvislosti s přijetím zákona o důchodovém pojištění.</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13.</w:t>
      </w:r>
      <w:r w:rsidRPr="006B01D7">
        <w:rPr>
          <w:rFonts w:ascii="Arial" w:eastAsia="Times New Roman" w:hAnsi="Arial" w:cs="Arial"/>
          <w:color w:val="000000"/>
          <w:sz w:val="20"/>
          <w:szCs w:val="20"/>
          <w:lang w:eastAsia="cs-CZ"/>
        </w:rPr>
        <w:t> Zákon č. 133/1997 Sb., kterým se mění a doplňuje zákon č. 100/1988 Sb., o sociálním zabezpečení, ve znění pozdějších předpisů, a mění zákon České národní rady č. 482/1991 Sb., o sociální potřebnosti, ve znění pozdějších předpisů.</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14.</w:t>
      </w:r>
      <w:r w:rsidRPr="006B01D7">
        <w:rPr>
          <w:rFonts w:ascii="Arial" w:eastAsia="Times New Roman" w:hAnsi="Arial" w:cs="Arial"/>
          <w:color w:val="000000"/>
          <w:sz w:val="20"/>
          <w:szCs w:val="20"/>
          <w:lang w:eastAsia="cs-CZ"/>
        </w:rPr>
        <w:t> Čl. IV a čl. V zákona č. 91/1998 Sb., kterým se mění a doplňuje zákon č. 94/1963 Sb., o rodině, ve znění pozdějších předpisů, a o změně a doplnění dalších zákonů.</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15.</w:t>
      </w:r>
      <w:r w:rsidRPr="006B01D7">
        <w:rPr>
          <w:rFonts w:ascii="Arial" w:eastAsia="Times New Roman" w:hAnsi="Arial" w:cs="Arial"/>
          <w:color w:val="000000"/>
          <w:sz w:val="20"/>
          <w:szCs w:val="20"/>
          <w:lang w:eastAsia="cs-CZ"/>
        </w:rPr>
        <w:t> Zákon č. 350/1999 Sb., kterým se mění zákon č. 100/1988 Sb., o sociálním zabezpečení, ve znění pozdějších předpisů.</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16.</w:t>
      </w:r>
      <w:r w:rsidRPr="006B01D7">
        <w:rPr>
          <w:rFonts w:ascii="Arial" w:eastAsia="Times New Roman" w:hAnsi="Arial" w:cs="Arial"/>
          <w:color w:val="000000"/>
          <w:sz w:val="20"/>
          <w:szCs w:val="20"/>
          <w:lang w:eastAsia="cs-CZ"/>
        </w:rPr>
        <w:t> Část čtvrtá a pátá zákona č. 360/1999 Sb., kterým se mění některé zákony v souvislosti s přijetím zákona o sociálně-právní ochraně dětí.</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17.</w:t>
      </w:r>
      <w:r w:rsidRPr="006B01D7">
        <w:rPr>
          <w:rFonts w:ascii="Arial" w:eastAsia="Times New Roman" w:hAnsi="Arial" w:cs="Arial"/>
          <w:color w:val="000000"/>
          <w:sz w:val="20"/>
          <w:szCs w:val="20"/>
          <w:lang w:eastAsia="cs-CZ"/>
        </w:rPr>
        <w:t> Část jedenáctá zákona č. 29/2000 Sb., o poštovních službách a o změně některých zákonů (zákon o poštovních službách).</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18.</w:t>
      </w:r>
      <w:r w:rsidRPr="006B01D7">
        <w:rPr>
          <w:rFonts w:ascii="Arial" w:eastAsia="Times New Roman" w:hAnsi="Arial" w:cs="Arial"/>
          <w:color w:val="000000"/>
          <w:sz w:val="20"/>
          <w:szCs w:val="20"/>
          <w:lang w:eastAsia="cs-CZ"/>
        </w:rPr>
        <w:t> Část šestnáctá a sedmnáctá zákona č. 151/2002 Sb., kterým se mění některé zákony v souvislosti s přijetím soudního řádu správního.</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19.</w:t>
      </w:r>
      <w:r w:rsidRPr="006B01D7">
        <w:rPr>
          <w:rFonts w:ascii="Arial" w:eastAsia="Times New Roman" w:hAnsi="Arial" w:cs="Arial"/>
          <w:color w:val="000000"/>
          <w:sz w:val="20"/>
          <w:szCs w:val="20"/>
          <w:lang w:eastAsia="cs-CZ"/>
        </w:rPr>
        <w:t> Zákon č. 213/2002 Sb., kterým se mění zákon č. 100/1988 Sb., o sociálním zabezpečení, ve znění pozdějších předpisů.</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20.</w:t>
      </w:r>
      <w:r w:rsidRPr="006B01D7">
        <w:rPr>
          <w:rFonts w:ascii="Arial" w:eastAsia="Times New Roman" w:hAnsi="Arial" w:cs="Arial"/>
          <w:color w:val="000000"/>
          <w:sz w:val="20"/>
          <w:szCs w:val="20"/>
          <w:lang w:eastAsia="cs-CZ"/>
        </w:rPr>
        <w:t> Část dvacátá pátá a dvacátá šestá zákona č. 320/2002 Sb., o změně a zrušení některých zákonů v souvislosti s ukončením činnosti okresních úřadů.</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21.</w:t>
      </w:r>
      <w:r w:rsidRPr="006B01D7">
        <w:rPr>
          <w:rFonts w:ascii="Arial" w:eastAsia="Times New Roman" w:hAnsi="Arial" w:cs="Arial"/>
          <w:color w:val="000000"/>
          <w:sz w:val="20"/>
          <w:szCs w:val="20"/>
          <w:lang w:eastAsia="cs-CZ"/>
        </w:rPr>
        <w:t> Zákon č. 426/2002 Sb., kterým se mění zákon č. 100/1988 Sb., o sociálním zabezpečení, ve znění pozdějších předpisů, a zákon č. 320/2002 Sb., o změně a zrušení některých zákonů v souvislosti s ukončením činnosti okresních úřadů.</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22.</w:t>
      </w:r>
      <w:r w:rsidRPr="006B01D7">
        <w:rPr>
          <w:rFonts w:ascii="Arial" w:eastAsia="Times New Roman" w:hAnsi="Arial" w:cs="Arial"/>
          <w:color w:val="000000"/>
          <w:sz w:val="20"/>
          <w:szCs w:val="20"/>
          <w:lang w:eastAsia="cs-CZ"/>
        </w:rPr>
        <w:t> Část osmá zákona č. 436/2004 Sb., kterým se mění některé zákony v souvislosti s přijetím zákona o zaměstnanosti.</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23.</w:t>
      </w:r>
      <w:r w:rsidRPr="006B01D7">
        <w:rPr>
          <w:rFonts w:ascii="Arial" w:eastAsia="Times New Roman" w:hAnsi="Arial" w:cs="Arial"/>
          <w:color w:val="000000"/>
          <w:sz w:val="20"/>
          <w:szCs w:val="20"/>
          <w:lang w:eastAsia="cs-CZ"/>
        </w:rPr>
        <w:t> Část sedmá zákona č. 168/2005 Sb., kterým se mění zákon č. 117/1995 Sb., o státní sociální podpoře, ve znění pozdějších předpisů, a některé další zákony.</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24.</w:t>
      </w:r>
      <w:r w:rsidRPr="006B01D7">
        <w:rPr>
          <w:rFonts w:ascii="Arial" w:eastAsia="Times New Roman" w:hAnsi="Arial" w:cs="Arial"/>
          <w:color w:val="000000"/>
          <w:sz w:val="20"/>
          <w:szCs w:val="20"/>
          <w:lang w:eastAsia="cs-CZ"/>
        </w:rPr>
        <w:t> Zákon č. 218/2005 Sb., kterým se mění zákon č. 100/1988 Sb., o sociálním zabezpečení, ve znění pozdějších předpisů, zákon č. 463/1991 Sb., o životním minimu, ve znění pozdějších předpisů, a zákon č. 117/1995 Sb., o státní sociální podpoře, ve znění pozdějších předpisů.</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25.</w:t>
      </w:r>
      <w:r w:rsidRPr="006B01D7">
        <w:rPr>
          <w:rFonts w:ascii="Arial" w:eastAsia="Times New Roman" w:hAnsi="Arial" w:cs="Arial"/>
          <w:color w:val="000000"/>
          <w:sz w:val="20"/>
          <w:szCs w:val="20"/>
          <w:lang w:eastAsia="cs-CZ"/>
        </w:rPr>
        <w:t> Zákon č. 47/2006 Sb., kterým se mění zákon č. 100/1988 Sb., o sociálním zabezpečení, ve znění pozdějších předpisů, zákon č. 114/1988 Sb., o působnosti orgánů České republiky v sociálním zabezpečení, ve znění pozdějších předpisů, a zákon č. 48/1997 Sb., o veřejném zdravotním pojištění a o změně a doplnění některých souvisejících zákonů, ve znění pozdějších předpisů.</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26.</w:t>
      </w:r>
      <w:r w:rsidRPr="006B01D7">
        <w:rPr>
          <w:rFonts w:ascii="Arial" w:eastAsia="Times New Roman" w:hAnsi="Arial" w:cs="Arial"/>
          <w:color w:val="000000"/>
          <w:sz w:val="20"/>
          <w:szCs w:val="20"/>
          <w:lang w:eastAsia="cs-CZ"/>
        </w:rPr>
        <w:t> Část první a druhá zákona č. 109/2006 Sb., kterým se mění některé zákony v souvislosti s přijetím zákona o sociálních službách.</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27.</w:t>
      </w:r>
      <w:r w:rsidRPr="006B01D7">
        <w:rPr>
          <w:rFonts w:ascii="Arial" w:eastAsia="Times New Roman" w:hAnsi="Arial" w:cs="Arial"/>
          <w:color w:val="000000"/>
          <w:sz w:val="20"/>
          <w:szCs w:val="20"/>
          <w:lang w:eastAsia="cs-CZ"/>
        </w:rPr>
        <w:t> Část šestá zákona č. 165/2006 Sb., kterým se mění zákon č. 325/1999 Sb., o azylu a o změně zákona č. 283/1991 Sb., o Policii České republiky, ve znění pozdějších předpisů, (zákon o azylu), ve znění pozdějších předpisů, a některé další zákony.</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28.</w:t>
      </w:r>
      <w:r w:rsidRPr="006B01D7">
        <w:rPr>
          <w:rFonts w:ascii="Arial" w:eastAsia="Times New Roman" w:hAnsi="Arial" w:cs="Arial"/>
          <w:color w:val="000000"/>
          <w:sz w:val="20"/>
          <w:szCs w:val="20"/>
          <w:lang w:eastAsia="cs-CZ"/>
        </w:rPr>
        <w:t> Část šestá zákona č. 189/2006 Sb., kterým se mění některé zákony v souvislosti s přijetím zákona o nemocenském pojištění.</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29.</w:t>
      </w:r>
      <w:r w:rsidRPr="006B01D7">
        <w:rPr>
          <w:rFonts w:ascii="Arial" w:eastAsia="Times New Roman" w:hAnsi="Arial" w:cs="Arial"/>
          <w:color w:val="000000"/>
          <w:sz w:val="20"/>
          <w:szCs w:val="20"/>
          <w:lang w:eastAsia="cs-CZ"/>
        </w:rPr>
        <w:t> Část čtvrtá zákona č. 29/2007 Sb., kterým se mění zákon č. 108/2006 Sb., o sociálních službách, zákon č. 135/2006 Sb., kterým se mění některé zákony v oblasti ochrany před domácím násilím, zákon č. 586/1992 Sb., o daních z příjmů, ve znění pozdějších předpisů, a zákon č. 100/1988 Sb., o sociálním zabezpečení, ve znění pozdějších předpisů.</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lastRenderedPageBreak/>
        <w:t>30.</w:t>
      </w:r>
      <w:r w:rsidRPr="006B01D7">
        <w:rPr>
          <w:rFonts w:ascii="Arial" w:eastAsia="Times New Roman" w:hAnsi="Arial" w:cs="Arial"/>
          <w:color w:val="000000"/>
          <w:sz w:val="20"/>
          <w:szCs w:val="20"/>
          <w:lang w:eastAsia="cs-CZ"/>
        </w:rPr>
        <w:t> Část desátá a dvacátá první zákona č. 427/2010 Sb., kterým se mění zákon č. 326/1999 Sb., o pobytu cizinců na území České republiky a o změně některých zákonů, ve znění pozdějších předpisů, zákon č. 325/1999 Sb., o azylu a o změně zákona č. 283/1991 Sb., o Policii České republiky, ve znění pozdějších předpisů, (zákon o azylu), ve znění pozdějších předpisů, a další související zákony.</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31.</w:t>
      </w:r>
      <w:r w:rsidRPr="006B01D7">
        <w:rPr>
          <w:rFonts w:ascii="Arial" w:eastAsia="Times New Roman" w:hAnsi="Arial" w:cs="Arial"/>
          <w:color w:val="000000"/>
          <w:sz w:val="20"/>
          <w:szCs w:val="20"/>
          <w:lang w:eastAsia="cs-CZ"/>
        </w:rPr>
        <w:t> Zákon č. 114/1988 Sb., o působnosti orgánů České socialistické republiky v sociálním zabezpečení.</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32.</w:t>
      </w:r>
      <w:r w:rsidRPr="006B01D7">
        <w:rPr>
          <w:rFonts w:ascii="Arial" w:eastAsia="Times New Roman" w:hAnsi="Arial" w:cs="Arial"/>
          <w:color w:val="000000"/>
          <w:sz w:val="20"/>
          <w:szCs w:val="20"/>
          <w:lang w:eastAsia="cs-CZ"/>
        </w:rPr>
        <w:t> Zákon č. 125/1990 Sb., kterým se mění a doplňuje zákon České národní rady č. 114/1988 Sb., o působnosti orgánů České socialistické republiky v sociálním zabezpečení.</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33.</w:t>
      </w:r>
      <w:r w:rsidRPr="006B01D7">
        <w:rPr>
          <w:rFonts w:ascii="Arial" w:eastAsia="Times New Roman" w:hAnsi="Arial" w:cs="Arial"/>
          <w:color w:val="000000"/>
          <w:sz w:val="20"/>
          <w:szCs w:val="20"/>
          <w:lang w:eastAsia="cs-CZ"/>
        </w:rPr>
        <w:t> Čl. I zákona č. 210/1990 Sb., o změnách v působnosti orgánů České republiky v sociálním zabezpečení a o změně zákona č. 20/1966 Sb., o péči o zdraví lidu.</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34.</w:t>
      </w:r>
      <w:r w:rsidRPr="006B01D7">
        <w:rPr>
          <w:rFonts w:ascii="Arial" w:eastAsia="Times New Roman" w:hAnsi="Arial" w:cs="Arial"/>
          <w:color w:val="000000"/>
          <w:sz w:val="20"/>
          <w:szCs w:val="20"/>
          <w:lang w:eastAsia="cs-CZ"/>
        </w:rPr>
        <w:t> Zákon č. 459/1990 Sb., o změnách v působnosti orgánů České republiky v sociálním zabezpečení.</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35.</w:t>
      </w:r>
      <w:r w:rsidRPr="006B01D7">
        <w:rPr>
          <w:rFonts w:ascii="Arial" w:eastAsia="Times New Roman" w:hAnsi="Arial" w:cs="Arial"/>
          <w:color w:val="000000"/>
          <w:sz w:val="20"/>
          <w:szCs w:val="20"/>
          <w:lang w:eastAsia="cs-CZ"/>
        </w:rPr>
        <w:t> Zákon č. 144/1991 Sb., o změnách v působnosti orgánů České republiky a o působnosti obcí v sociálním zabezpečení.</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36.</w:t>
      </w:r>
      <w:r w:rsidRPr="006B01D7">
        <w:rPr>
          <w:rFonts w:ascii="Arial" w:eastAsia="Times New Roman" w:hAnsi="Arial" w:cs="Arial"/>
          <w:color w:val="000000"/>
          <w:sz w:val="20"/>
          <w:szCs w:val="20"/>
          <w:lang w:eastAsia="cs-CZ"/>
        </w:rPr>
        <w:t> Zákon č. 84/1993 Sb., kterým se mění a doplňuje zákon České národní rady č. 482/1991 Sb., o sociální potřebnosti, a některé navazující zákony.</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37.</w:t>
      </w:r>
      <w:r w:rsidRPr="006B01D7">
        <w:rPr>
          <w:rFonts w:ascii="Arial" w:eastAsia="Times New Roman" w:hAnsi="Arial" w:cs="Arial"/>
          <w:color w:val="000000"/>
          <w:sz w:val="20"/>
          <w:szCs w:val="20"/>
          <w:lang w:eastAsia="cs-CZ"/>
        </w:rPr>
        <w:t> Čl. IV zákona č. 238/1995 Sb., kterým se mění a doplňuje zákon č. 99/1963 Sb., občanský soudní řád, ve znění pozdějších předpisů, a zákon České národní rady č. 114/1988 Sb., o působnosti orgánů České socialistické republiky v sociálním zabezpečení, ve znění pozdějších předpisů.</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38.</w:t>
      </w:r>
      <w:r w:rsidRPr="006B01D7">
        <w:rPr>
          <w:rFonts w:ascii="Arial" w:eastAsia="Times New Roman" w:hAnsi="Arial" w:cs="Arial"/>
          <w:color w:val="000000"/>
          <w:sz w:val="20"/>
          <w:szCs w:val="20"/>
          <w:lang w:eastAsia="cs-CZ"/>
        </w:rPr>
        <w:t> Čl. IV zákona č. 289/1997 Sb., kterým se mění a doplňuje zákon č. 155/1995 Sb., o důchodovém pojištění, ve znění zákona č. 134/1997 Sb., zákon č. 1/1991 Sb., o zaměstnanosti, ve znění pozdějších předpisů, zákon č. 463/1991 Sb., o životním minimu, ve znění pozdějších předpisů, a zákon České národní rady č. 114/1988 Sb., o působnosti orgánů České socialistické republiky v sociálním zabezpečení, ve znění pozdějších předpisů.</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39.</w:t>
      </w:r>
      <w:r w:rsidRPr="006B01D7">
        <w:rPr>
          <w:rFonts w:ascii="Arial" w:eastAsia="Times New Roman" w:hAnsi="Arial" w:cs="Arial"/>
          <w:color w:val="000000"/>
          <w:sz w:val="20"/>
          <w:szCs w:val="20"/>
          <w:lang w:eastAsia="cs-CZ"/>
        </w:rPr>
        <w:t> Část třicátá druhá zákona č. 132/2000 Sb., o změně a zrušení některých zákonů souvisejících se zákonem o krajích, zákonem o obcích, zákonem o okresních úřadech a zákonem o hlavním městě Praze.</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40.</w:t>
      </w:r>
      <w:r w:rsidRPr="006B01D7">
        <w:rPr>
          <w:rFonts w:ascii="Arial" w:eastAsia="Times New Roman" w:hAnsi="Arial" w:cs="Arial"/>
          <w:color w:val="000000"/>
          <w:sz w:val="20"/>
          <w:szCs w:val="20"/>
          <w:lang w:eastAsia="cs-CZ"/>
        </w:rPr>
        <w:t> Část druhá zákona č. 518/2002 Sb., kterým se mění zákon č. 359/1999 Sb., o sociálně-právní ochraně dětí, ve znění pozdějších předpisů, zákon č. 114/1988 Sb., o působnosti orgánů České republiky v sociálním zabezpečení, ve znění pozdějších předpisů, zákon č. 582/1991 Sb., o organizaci a provádění sociálního zabezpečení, ve znění pozdějších předpisů, a zákon č. 320/2002 Sb., o změně a zrušení některých zákonů v souvislosti s ukončením činnosti okresních úřadů, ve znění zákona č. 426/2002 Sb.</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41.</w:t>
      </w:r>
      <w:r w:rsidRPr="006B01D7">
        <w:rPr>
          <w:rFonts w:ascii="Arial" w:eastAsia="Times New Roman" w:hAnsi="Arial" w:cs="Arial"/>
          <w:color w:val="000000"/>
          <w:sz w:val="20"/>
          <w:szCs w:val="20"/>
          <w:lang w:eastAsia="cs-CZ"/>
        </w:rPr>
        <w:t> Část sedmá zákona č. 501/2004 Sb., kterým se mění některé zákony v souvislosti s přijetím správního řádu.</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42.</w:t>
      </w:r>
      <w:r w:rsidRPr="006B01D7">
        <w:rPr>
          <w:rFonts w:ascii="Arial" w:eastAsia="Times New Roman" w:hAnsi="Arial" w:cs="Arial"/>
          <w:color w:val="000000"/>
          <w:sz w:val="20"/>
          <w:szCs w:val="20"/>
          <w:lang w:eastAsia="cs-CZ"/>
        </w:rPr>
        <w:t> Část čtvrtá zákona č. 112/2006 Sb., kterým se mění některé zákony v souvislosti s přijetím zákona o životním a existenčním minimu a zákona o pomoci v hmotné nouzi.</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43.</w:t>
      </w:r>
      <w:r w:rsidRPr="006B01D7">
        <w:rPr>
          <w:rFonts w:ascii="Arial" w:eastAsia="Times New Roman" w:hAnsi="Arial" w:cs="Arial"/>
          <w:color w:val="000000"/>
          <w:sz w:val="20"/>
          <w:szCs w:val="20"/>
          <w:lang w:eastAsia="cs-CZ"/>
        </w:rPr>
        <w:t> Část sedmnáctá zákona č. 261/2007 Sb., o stabilizaci veřejných rozpočtů.</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44.</w:t>
      </w:r>
      <w:r w:rsidRPr="006B01D7">
        <w:rPr>
          <w:rFonts w:ascii="Arial" w:eastAsia="Times New Roman" w:hAnsi="Arial" w:cs="Arial"/>
          <w:color w:val="000000"/>
          <w:sz w:val="20"/>
          <w:szCs w:val="20"/>
          <w:lang w:eastAsia="cs-CZ"/>
        </w:rPr>
        <w:t> Vyhláška Ministerstva práce a sociálních věcí č. 182/1991 Sb., kterou se provádí zákon o sociálním zabezpečení a zákon České národní rady o působnosti orgánů České republiky v sociálním zabezpečení.</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45.</w:t>
      </w:r>
      <w:r w:rsidRPr="006B01D7">
        <w:rPr>
          <w:rFonts w:ascii="Arial" w:eastAsia="Times New Roman" w:hAnsi="Arial" w:cs="Arial"/>
          <w:color w:val="000000"/>
          <w:sz w:val="20"/>
          <w:szCs w:val="20"/>
          <w:lang w:eastAsia="cs-CZ"/>
        </w:rPr>
        <w:t> Vyhláška č. 28/1993 Sb., kterou se mění a doplňuje vyhláška ministerstva práce a sociálních věcí České republiky č. 182/1991 Sb., kterou se provádí zákon o sociálním zabezpečení a zákon České národní rady o působnosti orgánů České republiky v sociálním zabezpečení, ve znění pozdějších předpisů.</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46.</w:t>
      </w:r>
      <w:r w:rsidRPr="006B01D7">
        <w:rPr>
          <w:rFonts w:ascii="Arial" w:eastAsia="Times New Roman" w:hAnsi="Arial" w:cs="Arial"/>
          <w:color w:val="000000"/>
          <w:sz w:val="20"/>
          <w:szCs w:val="20"/>
          <w:lang w:eastAsia="cs-CZ"/>
        </w:rPr>
        <w:t> Vyhláška č. 137/1994 Sb., kterou se mění a doplňuje vyhláška Ministerstva práce a sociálních věcí České republiky č. 182/1991 Sb., kterou se provádí zákon o sociálním zabezpečení a zákon České národní rady o působnosti orgánů České republiky v sociálním zabezpečení, ve znění pozdějších předpisů.</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47.</w:t>
      </w:r>
      <w:r w:rsidRPr="006B01D7">
        <w:rPr>
          <w:rFonts w:ascii="Arial" w:eastAsia="Times New Roman" w:hAnsi="Arial" w:cs="Arial"/>
          <w:color w:val="000000"/>
          <w:sz w:val="20"/>
          <w:szCs w:val="20"/>
          <w:lang w:eastAsia="cs-CZ"/>
        </w:rPr>
        <w:t> Vyhláška č. 206/1995 Sb., kterou se mění a doplňuje vyhláška Ministerstva práce a sociálních věcí České republiky č. 182/1991 Sb., kterou se provádí zákon o sociálním zabezpečení a zákon České národní rady o působnosti orgánů České republiky v sociálním zabezpečení, a kterou se mění vyhláška Ministerstva práce a sociálních věcí č. 136/1993 Sb., kterou se stanoví odměna pěstouna při výkonu pěstounské péče ve zvláštních zařízeních.</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48.</w:t>
      </w:r>
      <w:r w:rsidRPr="006B01D7">
        <w:rPr>
          <w:rFonts w:ascii="Arial" w:eastAsia="Times New Roman" w:hAnsi="Arial" w:cs="Arial"/>
          <w:color w:val="000000"/>
          <w:sz w:val="20"/>
          <w:szCs w:val="20"/>
          <w:lang w:eastAsia="cs-CZ"/>
        </w:rPr>
        <w:t> Vyhláška č. 264/1996 Sb., kterou se mění a doplňuje vyhláška Ministerstva práce a sociálních věcí České republiky č. 182/1991 Sb., kterou se provádí zákon o sociálním zabezpečení a zákon České národní rady o působnosti orgánů České republiky v sociálním zabezpečení, ve znění pozdějších předpisů.</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49.</w:t>
      </w:r>
      <w:r w:rsidRPr="006B01D7">
        <w:rPr>
          <w:rFonts w:ascii="Arial" w:eastAsia="Times New Roman" w:hAnsi="Arial" w:cs="Arial"/>
          <w:color w:val="000000"/>
          <w:sz w:val="20"/>
          <w:szCs w:val="20"/>
          <w:lang w:eastAsia="cs-CZ"/>
        </w:rPr>
        <w:t> Vyhláška č. 138/1997 Sb., kterou se mění a doplňuje vyhláška Ministerstva práce a sociálních věcí České republiky č. 182/1991 Sb., kterou se provádí zákon o sociálním zabezpečení a zákon České národní rady o působnosti orgánů České republiky v sociálním zabezpečení, ve znění pozdějších předpisů.</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lastRenderedPageBreak/>
        <w:t>50.</w:t>
      </w:r>
      <w:r w:rsidRPr="006B01D7">
        <w:rPr>
          <w:rFonts w:ascii="Arial" w:eastAsia="Times New Roman" w:hAnsi="Arial" w:cs="Arial"/>
          <w:color w:val="000000"/>
          <w:sz w:val="20"/>
          <w:szCs w:val="20"/>
          <w:lang w:eastAsia="cs-CZ"/>
        </w:rPr>
        <w:t> Vyhláška č. 139/1998 Sb., kterou se mění vyhláška Ministerstva práce a sociálních věcí České republiky č. 182/1991 Sb., kterou se provádí zákon o sociálním zabezpečení a zákon České národní rady o působnosti orgánů České republiky v sociálním zabezpečení, ve znění pozdějších předpisů.</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51.</w:t>
      </w:r>
      <w:r w:rsidRPr="006B01D7">
        <w:rPr>
          <w:rFonts w:ascii="Arial" w:eastAsia="Times New Roman" w:hAnsi="Arial" w:cs="Arial"/>
          <w:color w:val="000000"/>
          <w:sz w:val="20"/>
          <w:szCs w:val="20"/>
          <w:lang w:eastAsia="cs-CZ"/>
        </w:rPr>
        <w:t> Vyhláška č. 320/1999 Sb., kterou se mění vyhláška Ministerstva práce a sociálních věcí České republiky č. 182/1991 Sb., kterou se provádí zákon o sociálním zabezpečení a zákon České národní rady o působnosti orgánů České republiky v sociálním zabezpečení, ve znění pozdějších předpisů.</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52.</w:t>
      </w:r>
      <w:r w:rsidRPr="006B01D7">
        <w:rPr>
          <w:rFonts w:ascii="Arial" w:eastAsia="Times New Roman" w:hAnsi="Arial" w:cs="Arial"/>
          <w:color w:val="000000"/>
          <w:sz w:val="20"/>
          <w:szCs w:val="20"/>
          <w:lang w:eastAsia="cs-CZ"/>
        </w:rPr>
        <w:t> Vyhláška č. 73/2000 Sb., kterou se mění vyhláška Ministerstva práce a sociálních věcí České republiky č. 182/1991 Sb., kterou se provádí zákon o sociálním zabezpečení a zákon České národní rady o působnosti orgánů České republiky v sociálním zabezpečení, ve znění pozdějších předpisů, a zrušují některé právní předpisy na úseku sociálních věcí.</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53.</w:t>
      </w:r>
      <w:r w:rsidRPr="006B01D7">
        <w:rPr>
          <w:rFonts w:ascii="Arial" w:eastAsia="Times New Roman" w:hAnsi="Arial" w:cs="Arial"/>
          <w:color w:val="000000"/>
          <w:sz w:val="20"/>
          <w:szCs w:val="20"/>
          <w:lang w:eastAsia="cs-CZ"/>
        </w:rPr>
        <w:t> Vyhláška č. 72/2001 Sb., kterou se mění vyhláška Ministerstva práce a sociálních věcí České republiky č. 182/1991 Sb., kterou se provádí zákon o sociálním zabezpečení a zákon České národní rady o působnosti orgánů České republiky v sociálním zabezpečení, ve znění pozdějších předpisů.</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54.</w:t>
      </w:r>
      <w:r w:rsidRPr="006B01D7">
        <w:rPr>
          <w:rFonts w:ascii="Arial" w:eastAsia="Times New Roman" w:hAnsi="Arial" w:cs="Arial"/>
          <w:color w:val="000000"/>
          <w:sz w:val="20"/>
          <w:szCs w:val="20"/>
          <w:lang w:eastAsia="cs-CZ"/>
        </w:rPr>
        <w:t> Vyhláška č. 552/2002 Sb., kterou se mění vyhláška č. 182/1991 Sb., kterou se provádí zákon o sociálním zabezpečení a zákon České národní rady o působnosti orgánů České republiky v sociálním zabezpečení, ve znění pozdějších předpisů.</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55.</w:t>
      </w:r>
      <w:r w:rsidRPr="006B01D7">
        <w:rPr>
          <w:rFonts w:ascii="Arial" w:eastAsia="Times New Roman" w:hAnsi="Arial" w:cs="Arial"/>
          <w:color w:val="000000"/>
          <w:sz w:val="20"/>
          <w:szCs w:val="20"/>
          <w:lang w:eastAsia="cs-CZ"/>
        </w:rPr>
        <w:t> Vyhláška č. 365/2004 Sb., kterou se mění vyhláška č. 182/1991 Sb., kterou se provádí zákon o sociálním zabezpečení a zákon České národní rady o působnosti orgánů České republiky v sociálním zabezpečení, ve znění pozdějších předpisů.</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56.</w:t>
      </w:r>
      <w:r w:rsidRPr="006B01D7">
        <w:rPr>
          <w:rFonts w:ascii="Arial" w:eastAsia="Times New Roman" w:hAnsi="Arial" w:cs="Arial"/>
          <w:color w:val="000000"/>
          <w:sz w:val="20"/>
          <w:szCs w:val="20"/>
          <w:lang w:eastAsia="cs-CZ"/>
        </w:rPr>
        <w:t> Vyhláška č. 506/2005 Sb., kterou se mění vyhláška č. 182/1991 Sb., kterou se provádí zákon o sociálním zabezpečení a zákon České národní rady o působnosti orgánů České republiky v sociálním zabezpečení, ve znění pozdějších předpisů.</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57.</w:t>
      </w:r>
      <w:r w:rsidRPr="006B01D7">
        <w:rPr>
          <w:rFonts w:ascii="Arial" w:eastAsia="Times New Roman" w:hAnsi="Arial" w:cs="Arial"/>
          <w:color w:val="000000"/>
          <w:sz w:val="20"/>
          <w:szCs w:val="20"/>
          <w:lang w:eastAsia="cs-CZ"/>
        </w:rPr>
        <w:t> Vyhláška č. 506/2006 Sb., kterou se mění vyhláška Ministerstva práce a sociálních věcí České republiky č. 182/1991 Sb., kterou se provádí zákon o sociálním zabezpečení a zákon České národní rady o působnosti orgánů České republiky v sociálním zabezpečení, ve znění pozdějších předpisů.</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58.</w:t>
      </w:r>
      <w:r w:rsidRPr="006B01D7">
        <w:rPr>
          <w:rFonts w:ascii="Arial" w:eastAsia="Times New Roman" w:hAnsi="Arial" w:cs="Arial"/>
          <w:color w:val="000000"/>
          <w:sz w:val="20"/>
          <w:szCs w:val="20"/>
          <w:lang w:eastAsia="cs-CZ"/>
        </w:rPr>
        <w:t> Vyhláška č. 339/2007 Sb., kterou se mění vyhláška Ministerstva práce a sociálních věcí České republiky č. 182/1991 Sb., kterou se provádí zákon o sociálním zabezpečení a zákon České národní rady o působnosti orgánů České republiky v sociálním zabezpečení, ve znění pozdějších předpisů.</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59.</w:t>
      </w:r>
      <w:r w:rsidRPr="006B01D7">
        <w:rPr>
          <w:rFonts w:ascii="Arial" w:eastAsia="Times New Roman" w:hAnsi="Arial" w:cs="Arial"/>
          <w:color w:val="000000"/>
          <w:sz w:val="20"/>
          <w:szCs w:val="20"/>
          <w:lang w:eastAsia="cs-CZ"/>
        </w:rPr>
        <w:t> Vyhláška č. 279/2008 Sb., kterou se mění vyhláška Ministerstva práce a sociálních věcí České republiky č. 182/1991 Sb., kterou se provádí zákon o sociálním zabezpečení a zákon České národní rady o působnosti orgánů České republiky v sociálním zabezpečení, ve znění pozdějších předpisů.</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60.</w:t>
      </w:r>
      <w:r w:rsidRPr="006B01D7">
        <w:rPr>
          <w:rFonts w:ascii="Arial" w:eastAsia="Times New Roman" w:hAnsi="Arial" w:cs="Arial"/>
          <w:color w:val="000000"/>
          <w:sz w:val="20"/>
          <w:szCs w:val="20"/>
          <w:lang w:eastAsia="cs-CZ"/>
        </w:rPr>
        <w:t> Vyhláška č. 451/2009 Sb., kterou se mění vyhláška Ministerstva práce a sociálních věcí České republiky č. 182/1991 Sb., kterou se provádí zákon o sociálním zabezpečení a zákon České národní rady o působnosti orgánů České republiky v sociálním zabezpečení, ve znění pozdějších předpisů.</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61.</w:t>
      </w:r>
      <w:r w:rsidRPr="006B01D7">
        <w:rPr>
          <w:rFonts w:ascii="Arial" w:eastAsia="Times New Roman" w:hAnsi="Arial" w:cs="Arial"/>
          <w:color w:val="000000"/>
          <w:sz w:val="20"/>
          <w:szCs w:val="20"/>
          <w:lang w:eastAsia="cs-CZ"/>
        </w:rPr>
        <w:t> Vyhláška č. 388/2010 Sb., kterou se mění vyhláška Ministerstva práce a sociálních věcí č. 182/1991 Sb., kterou se provádí zákon o sociálním zabezpečení a zákon České národní rady o působnosti orgánů České republiky v sociálním zabezpečení, ve znění pozdějších předpisů.</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62.</w:t>
      </w:r>
      <w:r w:rsidRPr="006B01D7">
        <w:rPr>
          <w:rFonts w:ascii="Arial" w:eastAsia="Times New Roman" w:hAnsi="Arial" w:cs="Arial"/>
          <w:color w:val="000000"/>
          <w:sz w:val="20"/>
          <w:szCs w:val="20"/>
          <w:lang w:eastAsia="cs-CZ"/>
        </w:rPr>
        <w:t> Vyhláška federálního ministerstva práce a sociálních věcí č. 149/1988 Sb., kterou se provádí zákon o sociálním zabezpečení.</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63.</w:t>
      </w:r>
      <w:r w:rsidRPr="006B01D7">
        <w:rPr>
          <w:rFonts w:ascii="Arial" w:eastAsia="Times New Roman" w:hAnsi="Arial" w:cs="Arial"/>
          <w:color w:val="000000"/>
          <w:sz w:val="20"/>
          <w:szCs w:val="20"/>
          <w:lang w:eastAsia="cs-CZ"/>
        </w:rPr>
        <w:t> Vyhláška č. 260/1990 Sb., kterou se mění a doplňuje vyhláška č. 149/1988 Sb., kterou se provádí zákon o sociálním zabezpečení.</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64.</w:t>
      </w:r>
      <w:r w:rsidRPr="006B01D7">
        <w:rPr>
          <w:rFonts w:ascii="Arial" w:eastAsia="Times New Roman" w:hAnsi="Arial" w:cs="Arial"/>
          <w:color w:val="000000"/>
          <w:sz w:val="20"/>
          <w:szCs w:val="20"/>
          <w:lang w:eastAsia="cs-CZ"/>
        </w:rPr>
        <w:t> Vyhláška č. 313/1990 Sb., kterou se mění a doplňuje vyhláška č. 149/1988 Sb., kterou se provádí zákon o sociálním zabezpečení, a vyhláška č. 235/1990 Sb., kterou se provádí zákonné opatření předsednictva Federálního shromáždění č. 206/1990 Sb., o státním vyrovnávacím příspěvku.</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65.</w:t>
      </w:r>
      <w:r w:rsidRPr="006B01D7">
        <w:rPr>
          <w:rFonts w:ascii="Arial" w:eastAsia="Times New Roman" w:hAnsi="Arial" w:cs="Arial"/>
          <w:color w:val="000000"/>
          <w:sz w:val="20"/>
          <w:szCs w:val="20"/>
          <w:lang w:eastAsia="cs-CZ"/>
        </w:rPr>
        <w:t> Vyhláška č. 545/1991 Sb., kterou se mění a doplňuje vyhláška federálního ministerstva práce a sociálních věcí č. 149/1988 Sb., kterou se provádí zákon o sociálním zabezpečení, ve znění pozdějších předpisů.</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66.</w:t>
      </w:r>
      <w:r w:rsidRPr="006B01D7">
        <w:rPr>
          <w:rFonts w:ascii="Arial" w:eastAsia="Times New Roman" w:hAnsi="Arial" w:cs="Arial"/>
          <w:color w:val="000000"/>
          <w:sz w:val="20"/>
          <w:szCs w:val="20"/>
          <w:lang w:eastAsia="cs-CZ"/>
        </w:rPr>
        <w:t> Vyhláška č. 177/1993 Sb., kterou se mění a doplňuje vyhláška federálního ministerstva práce a sociálních věcí č. 149/1988 Sb., kterou se provádí zákon o sociálním zabezpečení.</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67.</w:t>
      </w:r>
      <w:r w:rsidRPr="006B01D7">
        <w:rPr>
          <w:rFonts w:ascii="Arial" w:eastAsia="Times New Roman" w:hAnsi="Arial" w:cs="Arial"/>
          <w:color w:val="000000"/>
          <w:sz w:val="20"/>
          <w:szCs w:val="20"/>
          <w:lang w:eastAsia="cs-CZ"/>
        </w:rPr>
        <w:t> Vyhláška č. 309/1993 Sb., kterou se mění a doplňuje vyhláška federálního ministerstva práce a sociálních věcí č. 149/1988 Sb., kterou se provádí zákon o sociálním zabezpečení, ve znění pozdějších předpisů.</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68.</w:t>
      </w:r>
      <w:r w:rsidRPr="006B01D7">
        <w:rPr>
          <w:rFonts w:ascii="Arial" w:eastAsia="Times New Roman" w:hAnsi="Arial" w:cs="Arial"/>
          <w:color w:val="000000"/>
          <w:sz w:val="20"/>
          <w:szCs w:val="20"/>
          <w:lang w:eastAsia="cs-CZ"/>
        </w:rPr>
        <w:t> Vyhláška č. 161/1994 Sb., kterou se mění vyhláška Federálního ministerstva práce a sociálních věcí č. 149/1988 Sb., kterou se provádí zákon o sociálním zabezpečení, ve znění pozdějších předpisů.</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69.</w:t>
      </w:r>
      <w:r w:rsidRPr="006B01D7">
        <w:rPr>
          <w:rFonts w:ascii="Arial" w:eastAsia="Times New Roman" w:hAnsi="Arial" w:cs="Arial"/>
          <w:color w:val="000000"/>
          <w:sz w:val="20"/>
          <w:szCs w:val="20"/>
          <w:lang w:eastAsia="cs-CZ"/>
        </w:rPr>
        <w:t> Vyhláška federálního ministerstva práce a sociálních věcí č. 128/1975 Sb., kterou se provádí zákon o sociálním zabezpečení.</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70.</w:t>
      </w:r>
      <w:r w:rsidRPr="006B01D7">
        <w:rPr>
          <w:rFonts w:ascii="Arial" w:eastAsia="Times New Roman" w:hAnsi="Arial" w:cs="Arial"/>
          <w:color w:val="000000"/>
          <w:sz w:val="20"/>
          <w:szCs w:val="20"/>
          <w:lang w:eastAsia="cs-CZ"/>
        </w:rPr>
        <w:t> Vyhláška federálního ministerstva práce a sociálních věcí č. 164/1979 Sb., kterou se mění a doplňuje vyhláška federálního ministerstva práce a sociálních věcí č. 128/1975 Sb., kterou se provádí zákon o sociálním zabezpečení.</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lastRenderedPageBreak/>
        <w:t>71.</w:t>
      </w:r>
      <w:r w:rsidRPr="006B01D7">
        <w:rPr>
          <w:rFonts w:ascii="Arial" w:eastAsia="Times New Roman" w:hAnsi="Arial" w:cs="Arial"/>
          <w:color w:val="000000"/>
          <w:sz w:val="20"/>
          <w:szCs w:val="20"/>
          <w:lang w:eastAsia="cs-CZ"/>
        </w:rPr>
        <w:t> Vyhláška federálního ministerstva práce a sociálních věcí č. 73/1984 Sb., o změnách a doplněních vyhlášky č. 128/1975 Sb., kterou se provádí zákon o sociálním zabezpečení, ve znění pozdějších předpisů.</w:t>
      </w:r>
    </w:p>
    <w:p w:rsidR="006B01D7" w:rsidRPr="006B01D7" w:rsidRDefault="006B01D7" w:rsidP="006B01D7">
      <w:pPr>
        <w:shd w:val="clear" w:color="auto" w:fill="FFFFFF"/>
        <w:spacing w:after="0" w:line="240" w:lineRule="auto"/>
        <w:jc w:val="both"/>
        <w:rPr>
          <w:rFonts w:ascii="Arial" w:eastAsia="Times New Roman" w:hAnsi="Arial" w:cs="Arial"/>
          <w:color w:val="000000"/>
          <w:sz w:val="20"/>
          <w:szCs w:val="20"/>
          <w:lang w:eastAsia="cs-CZ"/>
        </w:rPr>
      </w:pPr>
      <w:r w:rsidRPr="006B01D7">
        <w:rPr>
          <w:rFonts w:ascii="Arial" w:eastAsia="Times New Roman" w:hAnsi="Arial" w:cs="Arial"/>
          <w:b/>
          <w:bCs/>
          <w:color w:val="000000"/>
          <w:sz w:val="20"/>
          <w:szCs w:val="20"/>
          <w:lang w:eastAsia="cs-CZ"/>
        </w:rPr>
        <w:t>72.</w:t>
      </w:r>
      <w:r w:rsidRPr="006B01D7">
        <w:rPr>
          <w:rFonts w:ascii="Arial" w:eastAsia="Times New Roman" w:hAnsi="Arial" w:cs="Arial"/>
          <w:color w:val="000000"/>
          <w:sz w:val="20"/>
          <w:szCs w:val="20"/>
          <w:lang w:eastAsia="cs-CZ"/>
        </w:rPr>
        <w:t> Vyhláška federálního ministerstva práce a sociálních věcí č. 57/1987 Sb., o dalších změnách vyhlášky č. 128/1975 Sb., kterou se provádí zákon o sociálním zabezpečení.</w:t>
      </w:r>
    </w:p>
    <w:p w:rsidR="0003411E" w:rsidRDefault="0003411E">
      <w:bookmarkStart w:id="0" w:name="_GoBack"/>
      <w:bookmarkEnd w:id="0"/>
    </w:p>
    <w:sectPr w:rsidR="000341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1D7"/>
    <w:rsid w:val="0000130F"/>
    <w:rsid w:val="0001544E"/>
    <w:rsid w:val="00015E01"/>
    <w:rsid w:val="00020716"/>
    <w:rsid w:val="000212C4"/>
    <w:rsid w:val="00027103"/>
    <w:rsid w:val="00031FF6"/>
    <w:rsid w:val="00032A67"/>
    <w:rsid w:val="00033C98"/>
    <w:rsid w:val="0003411E"/>
    <w:rsid w:val="00036EAC"/>
    <w:rsid w:val="00040990"/>
    <w:rsid w:val="00041EFF"/>
    <w:rsid w:val="00046685"/>
    <w:rsid w:val="00047877"/>
    <w:rsid w:val="00051F4D"/>
    <w:rsid w:val="00053D63"/>
    <w:rsid w:val="00057AB6"/>
    <w:rsid w:val="00060D8D"/>
    <w:rsid w:val="00062403"/>
    <w:rsid w:val="00070376"/>
    <w:rsid w:val="00070770"/>
    <w:rsid w:val="00081409"/>
    <w:rsid w:val="00085810"/>
    <w:rsid w:val="00090813"/>
    <w:rsid w:val="00091AC4"/>
    <w:rsid w:val="00091C0F"/>
    <w:rsid w:val="00097D0B"/>
    <w:rsid w:val="000A18F5"/>
    <w:rsid w:val="000A4CF7"/>
    <w:rsid w:val="000A6D99"/>
    <w:rsid w:val="000A75E7"/>
    <w:rsid w:val="000A7F0C"/>
    <w:rsid w:val="000B1FBC"/>
    <w:rsid w:val="000C18ED"/>
    <w:rsid w:val="000C47D8"/>
    <w:rsid w:val="000C590C"/>
    <w:rsid w:val="000D4866"/>
    <w:rsid w:val="000D5B4E"/>
    <w:rsid w:val="000D6A3B"/>
    <w:rsid w:val="000E0872"/>
    <w:rsid w:val="000E560B"/>
    <w:rsid w:val="000E6E4E"/>
    <w:rsid w:val="000F1196"/>
    <w:rsid w:val="000F5AC2"/>
    <w:rsid w:val="000F6982"/>
    <w:rsid w:val="001024F1"/>
    <w:rsid w:val="00104B52"/>
    <w:rsid w:val="00107679"/>
    <w:rsid w:val="00114F44"/>
    <w:rsid w:val="00116F3A"/>
    <w:rsid w:val="0011735E"/>
    <w:rsid w:val="00120ABB"/>
    <w:rsid w:val="00122690"/>
    <w:rsid w:val="00122F34"/>
    <w:rsid w:val="00124B95"/>
    <w:rsid w:val="001257C5"/>
    <w:rsid w:val="0012736F"/>
    <w:rsid w:val="00131640"/>
    <w:rsid w:val="00131A94"/>
    <w:rsid w:val="00132850"/>
    <w:rsid w:val="00136BFE"/>
    <w:rsid w:val="00136DF5"/>
    <w:rsid w:val="00143861"/>
    <w:rsid w:val="00145FCD"/>
    <w:rsid w:val="001461D7"/>
    <w:rsid w:val="00147959"/>
    <w:rsid w:val="001508F2"/>
    <w:rsid w:val="00151A95"/>
    <w:rsid w:val="00155CAD"/>
    <w:rsid w:val="00160CBD"/>
    <w:rsid w:val="001658D2"/>
    <w:rsid w:val="00166178"/>
    <w:rsid w:val="001674B2"/>
    <w:rsid w:val="0017119D"/>
    <w:rsid w:val="001721AE"/>
    <w:rsid w:val="00175D44"/>
    <w:rsid w:val="00177AA7"/>
    <w:rsid w:val="0018360E"/>
    <w:rsid w:val="00187809"/>
    <w:rsid w:val="001906DA"/>
    <w:rsid w:val="00193410"/>
    <w:rsid w:val="00196A33"/>
    <w:rsid w:val="001A00AA"/>
    <w:rsid w:val="001A2975"/>
    <w:rsid w:val="001A6FF9"/>
    <w:rsid w:val="001B44AC"/>
    <w:rsid w:val="001B5CC6"/>
    <w:rsid w:val="001B6ADE"/>
    <w:rsid w:val="001C4528"/>
    <w:rsid w:val="001C4E37"/>
    <w:rsid w:val="001C51F4"/>
    <w:rsid w:val="001D07EA"/>
    <w:rsid w:val="001D0DF6"/>
    <w:rsid w:val="001D0E43"/>
    <w:rsid w:val="001D1E7A"/>
    <w:rsid w:val="001D597D"/>
    <w:rsid w:val="001D65FF"/>
    <w:rsid w:val="001F2D10"/>
    <w:rsid w:val="001F68C8"/>
    <w:rsid w:val="001F7D1D"/>
    <w:rsid w:val="002042EF"/>
    <w:rsid w:val="00210A54"/>
    <w:rsid w:val="002116E5"/>
    <w:rsid w:val="00215FFB"/>
    <w:rsid w:val="00222D2E"/>
    <w:rsid w:val="002328C7"/>
    <w:rsid w:val="00232955"/>
    <w:rsid w:val="00232AB2"/>
    <w:rsid w:val="00232C5A"/>
    <w:rsid w:val="00236C4D"/>
    <w:rsid w:val="00252239"/>
    <w:rsid w:val="00253A8D"/>
    <w:rsid w:val="002547D5"/>
    <w:rsid w:val="0025531C"/>
    <w:rsid w:val="00255608"/>
    <w:rsid w:val="00261D46"/>
    <w:rsid w:val="00264EB3"/>
    <w:rsid w:val="00270F9A"/>
    <w:rsid w:val="00273CDC"/>
    <w:rsid w:val="0028551C"/>
    <w:rsid w:val="002876AD"/>
    <w:rsid w:val="00294C0B"/>
    <w:rsid w:val="002955E5"/>
    <w:rsid w:val="00295C26"/>
    <w:rsid w:val="00296C9A"/>
    <w:rsid w:val="00296E2F"/>
    <w:rsid w:val="002A1BFF"/>
    <w:rsid w:val="002A3E97"/>
    <w:rsid w:val="002A700F"/>
    <w:rsid w:val="002B0021"/>
    <w:rsid w:val="002B128C"/>
    <w:rsid w:val="002C3979"/>
    <w:rsid w:val="002C4F0B"/>
    <w:rsid w:val="002C53A5"/>
    <w:rsid w:val="002D03D8"/>
    <w:rsid w:val="002D0C71"/>
    <w:rsid w:val="002D3012"/>
    <w:rsid w:val="002E1EE1"/>
    <w:rsid w:val="002E3AA5"/>
    <w:rsid w:val="002E784A"/>
    <w:rsid w:val="002F004D"/>
    <w:rsid w:val="002F132B"/>
    <w:rsid w:val="002F4DE9"/>
    <w:rsid w:val="003000D1"/>
    <w:rsid w:val="00305999"/>
    <w:rsid w:val="0032420B"/>
    <w:rsid w:val="00326159"/>
    <w:rsid w:val="00330662"/>
    <w:rsid w:val="0033558B"/>
    <w:rsid w:val="00347F5C"/>
    <w:rsid w:val="00351E74"/>
    <w:rsid w:val="00352753"/>
    <w:rsid w:val="003529DD"/>
    <w:rsid w:val="003650CF"/>
    <w:rsid w:val="00365271"/>
    <w:rsid w:val="003713FA"/>
    <w:rsid w:val="00374D8C"/>
    <w:rsid w:val="00380BF9"/>
    <w:rsid w:val="0038259B"/>
    <w:rsid w:val="003829BB"/>
    <w:rsid w:val="00382E19"/>
    <w:rsid w:val="00383BD1"/>
    <w:rsid w:val="00384D5F"/>
    <w:rsid w:val="00386332"/>
    <w:rsid w:val="00392D16"/>
    <w:rsid w:val="00394CDD"/>
    <w:rsid w:val="00395B39"/>
    <w:rsid w:val="00396FBC"/>
    <w:rsid w:val="003A037F"/>
    <w:rsid w:val="003A1780"/>
    <w:rsid w:val="003A33BE"/>
    <w:rsid w:val="003A37FD"/>
    <w:rsid w:val="003A5A88"/>
    <w:rsid w:val="003B7B3D"/>
    <w:rsid w:val="003C1FFE"/>
    <w:rsid w:val="003C2CF4"/>
    <w:rsid w:val="003C44F3"/>
    <w:rsid w:val="003C53AC"/>
    <w:rsid w:val="003C74D9"/>
    <w:rsid w:val="003E3B4B"/>
    <w:rsid w:val="003F0FDA"/>
    <w:rsid w:val="003F116E"/>
    <w:rsid w:val="003F1C20"/>
    <w:rsid w:val="004115FA"/>
    <w:rsid w:val="00411600"/>
    <w:rsid w:val="00411ED8"/>
    <w:rsid w:val="00413F39"/>
    <w:rsid w:val="004144CE"/>
    <w:rsid w:val="00414586"/>
    <w:rsid w:val="00416CBE"/>
    <w:rsid w:val="00420EE5"/>
    <w:rsid w:val="00423DCD"/>
    <w:rsid w:val="00427392"/>
    <w:rsid w:val="00427A21"/>
    <w:rsid w:val="00432B9B"/>
    <w:rsid w:val="0043367E"/>
    <w:rsid w:val="00437817"/>
    <w:rsid w:val="00441E17"/>
    <w:rsid w:val="004438CD"/>
    <w:rsid w:val="004510A3"/>
    <w:rsid w:val="00451D4A"/>
    <w:rsid w:val="004531CA"/>
    <w:rsid w:val="00457921"/>
    <w:rsid w:val="00471676"/>
    <w:rsid w:val="00472B0D"/>
    <w:rsid w:val="00474DFF"/>
    <w:rsid w:val="00487556"/>
    <w:rsid w:val="00492996"/>
    <w:rsid w:val="004A1616"/>
    <w:rsid w:val="004A4407"/>
    <w:rsid w:val="004A4F2C"/>
    <w:rsid w:val="004B5CD7"/>
    <w:rsid w:val="004B701E"/>
    <w:rsid w:val="004B77C4"/>
    <w:rsid w:val="004C0682"/>
    <w:rsid w:val="004C2FA8"/>
    <w:rsid w:val="004C39F2"/>
    <w:rsid w:val="004C416C"/>
    <w:rsid w:val="004D004F"/>
    <w:rsid w:val="004D0A28"/>
    <w:rsid w:val="004D1036"/>
    <w:rsid w:val="004D30ED"/>
    <w:rsid w:val="004E0B18"/>
    <w:rsid w:val="004E586B"/>
    <w:rsid w:val="004E7938"/>
    <w:rsid w:val="004F148E"/>
    <w:rsid w:val="004F5334"/>
    <w:rsid w:val="004F6356"/>
    <w:rsid w:val="004F6D85"/>
    <w:rsid w:val="004F7213"/>
    <w:rsid w:val="00502A8B"/>
    <w:rsid w:val="00502E77"/>
    <w:rsid w:val="005118DC"/>
    <w:rsid w:val="00514CE3"/>
    <w:rsid w:val="00514D77"/>
    <w:rsid w:val="00516942"/>
    <w:rsid w:val="00524B25"/>
    <w:rsid w:val="005276A8"/>
    <w:rsid w:val="00534FBB"/>
    <w:rsid w:val="005374F8"/>
    <w:rsid w:val="00540AD5"/>
    <w:rsid w:val="00543DE6"/>
    <w:rsid w:val="0054439D"/>
    <w:rsid w:val="00544C1D"/>
    <w:rsid w:val="00545E79"/>
    <w:rsid w:val="005479F2"/>
    <w:rsid w:val="00550324"/>
    <w:rsid w:val="0055466D"/>
    <w:rsid w:val="005614FF"/>
    <w:rsid w:val="00564517"/>
    <w:rsid w:val="00571C90"/>
    <w:rsid w:val="0057481E"/>
    <w:rsid w:val="00575F23"/>
    <w:rsid w:val="00582106"/>
    <w:rsid w:val="00584760"/>
    <w:rsid w:val="00584782"/>
    <w:rsid w:val="005858F7"/>
    <w:rsid w:val="00590128"/>
    <w:rsid w:val="00590D11"/>
    <w:rsid w:val="00592637"/>
    <w:rsid w:val="00592D6C"/>
    <w:rsid w:val="0059329E"/>
    <w:rsid w:val="00593DF4"/>
    <w:rsid w:val="0059694C"/>
    <w:rsid w:val="0059703A"/>
    <w:rsid w:val="005B028B"/>
    <w:rsid w:val="005B3CF6"/>
    <w:rsid w:val="005B5A64"/>
    <w:rsid w:val="005B689F"/>
    <w:rsid w:val="005B68AC"/>
    <w:rsid w:val="005B73E4"/>
    <w:rsid w:val="005C069B"/>
    <w:rsid w:val="005C1498"/>
    <w:rsid w:val="005C1FE7"/>
    <w:rsid w:val="005C6EE4"/>
    <w:rsid w:val="005D0F9F"/>
    <w:rsid w:val="005D1BA2"/>
    <w:rsid w:val="005D3AF9"/>
    <w:rsid w:val="005D78BD"/>
    <w:rsid w:val="005E7A1C"/>
    <w:rsid w:val="005F1A40"/>
    <w:rsid w:val="005F3451"/>
    <w:rsid w:val="005F396B"/>
    <w:rsid w:val="0060077B"/>
    <w:rsid w:val="006045EB"/>
    <w:rsid w:val="00610F8B"/>
    <w:rsid w:val="006150F9"/>
    <w:rsid w:val="006221FA"/>
    <w:rsid w:val="006244EE"/>
    <w:rsid w:val="00625887"/>
    <w:rsid w:val="00625AEC"/>
    <w:rsid w:val="0063396A"/>
    <w:rsid w:val="0063468D"/>
    <w:rsid w:val="0063547A"/>
    <w:rsid w:val="00635D07"/>
    <w:rsid w:val="00636CE1"/>
    <w:rsid w:val="00637B03"/>
    <w:rsid w:val="00637CD9"/>
    <w:rsid w:val="00641AEF"/>
    <w:rsid w:val="00642276"/>
    <w:rsid w:val="00642813"/>
    <w:rsid w:val="00642C2A"/>
    <w:rsid w:val="00644ECD"/>
    <w:rsid w:val="0064508C"/>
    <w:rsid w:val="00657AC9"/>
    <w:rsid w:val="00660501"/>
    <w:rsid w:val="00661745"/>
    <w:rsid w:val="0066290F"/>
    <w:rsid w:val="00664276"/>
    <w:rsid w:val="006660F5"/>
    <w:rsid w:val="0067323E"/>
    <w:rsid w:val="00680925"/>
    <w:rsid w:val="00683785"/>
    <w:rsid w:val="00684677"/>
    <w:rsid w:val="00684E0D"/>
    <w:rsid w:val="0068584D"/>
    <w:rsid w:val="006916D7"/>
    <w:rsid w:val="006918C7"/>
    <w:rsid w:val="006929E3"/>
    <w:rsid w:val="00693108"/>
    <w:rsid w:val="00697D17"/>
    <w:rsid w:val="006A2AF7"/>
    <w:rsid w:val="006A6B60"/>
    <w:rsid w:val="006B01D7"/>
    <w:rsid w:val="006B0877"/>
    <w:rsid w:val="006B328E"/>
    <w:rsid w:val="006B4E3D"/>
    <w:rsid w:val="006B675E"/>
    <w:rsid w:val="006B7D2E"/>
    <w:rsid w:val="006C0954"/>
    <w:rsid w:val="006C107F"/>
    <w:rsid w:val="006C2E67"/>
    <w:rsid w:val="006C39DD"/>
    <w:rsid w:val="006C7497"/>
    <w:rsid w:val="006D1C25"/>
    <w:rsid w:val="006D2213"/>
    <w:rsid w:val="006D2B47"/>
    <w:rsid w:val="006D3BC2"/>
    <w:rsid w:val="006E1A1A"/>
    <w:rsid w:val="006E2514"/>
    <w:rsid w:val="006E4BF5"/>
    <w:rsid w:val="006E5984"/>
    <w:rsid w:val="006E5A84"/>
    <w:rsid w:val="006F0A99"/>
    <w:rsid w:val="0070031F"/>
    <w:rsid w:val="0070494F"/>
    <w:rsid w:val="00705AAC"/>
    <w:rsid w:val="007162F1"/>
    <w:rsid w:val="007177E7"/>
    <w:rsid w:val="00721076"/>
    <w:rsid w:val="00725094"/>
    <w:rsid w:val="00732AD2"/>
    <w:rsid w:val="00732F5B"/>
    <w:rsid w:val="00734F3F"/>
    <w:rsid w:val="007467C3"/>
    <w:rsid w:val="00752A09"/>
    <w:rsid w:val="007570C4"/>
    <w:rsid w:val="0076035F"/>
    <w:rsid w:val="00760A35"/>
    <w:rsid w:val="00763F1B"/>
    <w:rsid w:val="00765E68"/>
    <w:rsid w:val="00767A3C"/>
    <w:rsid w:val="00767D95"/>
    <w:rsid w:val="00767D9F"/>
    <w:rsid w:val="00772AA6"/>
    <w:rsid w:val="0077535F"/>
    <w:rsid w:val="00777762"/>
    <w:rsid w:val="0078309F"/>
    <w:rsid w:val="00784238"/>
    <w:rsid w:val="00792CA1"/>
    <w:rsid w:val="007959F4"/>
    <w:rsid w:val="007965D3"/>
    <w:rsid w:val="007970C0"/>
    <w:rsid w:val="007A1D9C"/>
    <w:rsid w:val="007B259E"/>
    <w:rsid w:val="007B28BF"/>
    <w:rsid w:val="007B683F"/>
    <w:rsid w:val="007C3CAD"/>
    <w:rsid w:val="007C55E3"/>
    <w:rsid w:val="007C66F0"/>
    <w:rsid w:val="007C7607"/>
    <w:rsid w:val="007D112C"/>
    <w:rsid w:val="007D2769"/>
    <w:rsid w:val="007D2C1E"/>
    <w:rsid w:val="007D6A57"/>
    <w:rsid w:val="007E2003"/>
    <w:rsid w:val="007E31AF"/>
    <w:rsid w:val="007E6D64"/>
    <w:rsid w:val="007F3A64"/>
    <w:rsid w:val="00804BA4"/>
    <w:rsid w:val="00810236"/>
    <w:rsid w:val="00810E21"/>
    <w:rsid w:val="00820275"/>
    <w:rsid w:val="00822E95"/>
    <w:rsid w:val="00824AB0"/>
    <w:rsid w:val="0082527D"/>
    <w:rsid w:val="00831FE7"/>
    <w:rsid w:val="0083279A"/>
    <w:rsid w:val="008413D6"/>
    <w:rsid w:val="00842E2D"/>
    <w:rsid w:val="00846A56"/>
    <w:rsid w:val="00854645"/>
    <w:rsid w:val="0085556A"/>
    <w:rsid w:val="0085742F"/>
    <w:rsid w:val="008633FD"/>
    <w:rsid w:val="008644F4"/>
    <w:rsid w:val="0086462B"/>
    <w:rsid w:val="00864B88"/>
    <w:rsid w:val="00865324"/>
    <w:rsid w:val="00865864"/>
    <w:rsid w:val="0087130A"/>
    <w:rsid w:val="00872F88"/>
    <w:rsid w:val="00874EDE"/>
    <w:rsid w:val="008923DB"/>
    <w:rsid w:val="00893C25"/>
    <w:rsid w:val="00894039"/>
    <w:rsid w:val="00896E4B"/>
    <w:rsid w:val="0089753C"/>
    <w:rsid w:val="008A2C8A"/>
    <w:rsid w:val="008A3601"/>
    <w:rsid w:val="008A714B"/>
    <w:rsid w:val="008A799E"/>
    <w:rsid w:val="008A7EC2"/>
    <w:rsid w:val="008B0F5E"/>
    <w:rsid w:val="008B1204"/>
    <w:rsid w:val="008B14A7"/>
    <w:rsid w:val="008B33BD"/>
    <w:rsid w:val="008B7FBA"/>
    <w:rsid w:val="008C1291"/>
    <w:rsid w:val="008C1C85"/>
    <w:rsid w:val="008C5A80"/>
    <w:rsid w:val="008C5F92"/>
    <w:rsid w:val="008C605E"/>
    <w:rsid w:val="008C72DE"/>
    <w:rsid w:val="008C7520"/>
    <w:rsid w:val="008E41CF"/>
    <w:rsid w:val="008F2898"/>
    <w:rsid w:val="009062C5"/>
    <w:rsid w:val="009063DA"/>
    <w:rsid w:val="00907305"/>
    <w:rsid w:val="009157A9"/>
    <w:rsid w:val="00916312"/>
    <w:rsid w:val="00916E67"/>
    <w:rsid w:val="009231D6"/>
    <w:rsid w:val="00925AE5"/>
    <w:rsid w:val="00927467"/>
    <w:rsid w:val="00931360"/>
    <w:rsid w:val="00934BBE"/>
    <w:rsid w:val="00934EA3"/>
    <w:rsid w:val="0093566B"/>
    <w:rsid w:val="00936613"/>
    <w:rsid w:val="00936E22"/>
    <w:rsid w:val="00937387"/>
    <w:rsid w:val="0094254B"/>
    <w:rsid w:val="009428B0"/>
    <w:rsid w:val="00945EC1"/>
    <w:rsid w:val="009510A3"/>
    <w:rsid w:val="009520DC"/>
    <w:rsid w:val="00954776"/>
    <w:rsid w:val="00954A7B"/>
    <w:rsid w:val="00961AD4"/>
    <w:rsid w:val="00961C88"/>
    <w:rsid w:val="009677F9"/>
    <w:rsid w:val="00972604"/>
    <w:rsid w:val="00972BDC"/>
    <w:rsid w:val="0097399C"/>
    <w:rsid w:val="0097425F"/>
    <w:rsid w:val="00981B4F"/>
    <w:rsid w:val="00986811"/>
    <w:rsid w:val="0098777D"/>
    <w:rsid w:val="00987B9F"/>
    <w:rsid w:val="00990D2E"/>
    <w:rsid w:val="00993629"/>
    <w:rsid w:val="009949B6"/>
    <w:rsid w:val="009963C0"/>
    <w:rsid w:val="009A4BDE"/>
    <w:rsid w:val="009A6A59"/>
    <w:rsid w:val="009B6413"/>
    <w:rsid w:val="009C0AE2"/>
    <w:rsid w:val="009C1587"/>
    <w:rsid w:val="009C3979"/>
    <w:rsid w:val="009D4CA1"/>
    <w:rsid w:val="009D67A0"/>
    <w:rsid w:val="009E4C3A"/>
    <w:rsid w:val="009E6BB1"/>
    <w:rsid w:val="009E7538"/>
    <w:rsid w:val="009F5307"/>
    <w:rsid w:val="00A00628"/>
    <w:rsid w:val="00A0135A"/>
    <w:rsid w:val="00A02152"/>
    <w:rsid w:val="00A02AB0"/>
    <w:rsid w:val="00A02ADD"/>
    <w:rsid w:val="00A0782B"/>
    <w:rsid w:val="00A108D9"/>
    <w:rsid w:val="00A127F7"/>
    <w:rsid w:val="00A12F26"/>
    <w:rsid w:val="00A16943"/>
    <w:rsid w:val="00A22D52"/>
    <w:rsid w:val="00A22D64"/>
    <w:rsid w:val="00A27A2B"/>
    <w:rsid w:val="00A31FA8"/>
    <w:rsid w:val="00A339A3"/>
    <w:rsid w:val="00A3525A"/>
    <w:rsid w:val="00A35DAD"/>
    <w:rsid w:val="00A36DED"/>
    <w:rsid w:val="00A40227"/>
    <w:rsid w:val="00A42E0D"/>
    <w:rsid w:val="00A43F22"/>
    <w:rsid w:val="00A463C1"/>
    <w:rsid w:val="00A47251"/>
    <w:rsid w:val="00A47B96"/>
    <w:rsid w:val="00A52F9D"/>
    <w:rsid w:val="00A53F27"/>
    <w:rsid w:val="00A54931"/>
    <w:rsid w:val="00A707C3"/>
    <w:rsid w:val="00A70EB9"/>
    <w:rsid w:val="00A7209D"/>
    <w:rsid w:val="00A75482"/>
    <w:rsid w:val="00A83146"/>
    <w:rsid w:val="00A86AF1"/>
    <w:rsid w:val="00A91062"/>
    <w:rsid w:val="00A93BE3"/>
    <w:rsid w:val="00A97413"/>
    <w:rsid w:val="00AA1E20"/>
    <w:rsid w:val="00AA406E"/>
    <w:rsid w:val="00AA7172"/>
    <w:rsid w:val="00AB14EF"/>
    <w:rsid w:val="00AB2A08"/>
    <w:rsid w:val="00AB4999"/>
    <w:rsid w:val="00AB499E"/>
    <w:rsid w:val="00AC36B5"/>
    <w:rsid w:val="00AC4E49"/>
    <w:rsid w:val="00AC5298"/>
    <w:rsid w:val="00AD02FF"/>
    <w:rsid w:val="00AD0AA3"/>
    <w:rsid w:val="00AD335A"/>
    <w:rsid w:val="00AD39EE"/>
    <w:rsid w:val="00AD3FC0"/>
    <w:rsid w:val="00AE102B"/>
    <w:rsid w:val="00AE31C0"/>
    <w:rsid w:val="00AE5806"/>
    <w:rsid w:val="00AE7086"/>
    <w:rsid w:val="00AF0862"/>
    <w:rsid w:val="00AF38A8"/>
    <w:rsid w:val="00AF6F9F"/>
    <w:rsid w:val="00B02761"/>
    <w:rsid w:val="00B03322"/>
    <w:rsid w:val="00B054E5"/>
    <w:rsid w:val="00B07FFD"/>
    <w:rsid w:val="00B1419A"/>
    <w:rsid w:val="00B150AE"/>
    <w:rsid w:val="00B158BD"/>
    <w:rsid w:val="00B15F9D"/>
    <w:rsid w:val="00B173A9"/>
    <w:rsid w:val="00B20306"/>
    <w:rsid w:val="00B23B72"/>
    <w:rsid w:val="00B23CDA"/>
    <w:rsid w:val="00B24BFE"/>
    <w:rsid w:val="00B24F51"/>
    <w:rsid w:val="00B253CA"/>
    <w:rsid w:val="00B2760A"/>
    <w:rsid w:val="00B35A65"/>
    <w:rsid w:val="00B361E7"/>
    <w:rsid w:val="00B36432"/>
    <w:rsid w:val="00B3649C"/>
    <w:rsid w:val="00B3700C"/>
    <w:rsid w:val="00B37378"/>
    <w:rsid w:val="00B37A53"/>
    <w:rsid w:val="00B37CC0"/>
    <w:rsid w:val="00B41E97"/>
    <w:rsid w:val="00B424E5"/>
    <w:rsid w:val="00B43754"/>
    <w:rsid w:val="00B52B55"/>
    <w:rsid w:val="00B540D0"/>
    <w:rsid w:val="00B56C54"/>
    <w:rsid w:val="00B56FAB"/>
    <w:rsid w:val="00B63DFC"/>
    <w:rsid w:val="00B65073"/>
    <w:rsid w:val="00B73CD6"/>
    <w:rsid w:val="00B74154"/>
    <w:rsid w:val="00B747A2"/>
    <w:rsid w:val="00B77A64"/>
    <w:rsid w:val="00B8344B"/>
    <w:rsid w:val="00B85768"/>
    <w:rsid w:val="00B87ADB"/>
    <w:rsid w:val="00B95176"/>
    <w:rsid w:val="00BA65C8"/>
    <w:rsid w:val="00BB0803"/>
    <w:rsid w:val="00BB0EEB"/>
    <w:rsid w:val="00BB22C8"/>
    <w:rsid w:val="00BB2F72"/>
    <w:rsid w:val="00BB328A"/>
    <w:rsid w:val="00BB4FCD"/>
    <w:rsid w:val="00BB5C0E"/>
    <w:rsid w:val="00BB6938"/>
    <w:rsid w:val="00BB7EAC"/>
    <w:rsid w:val="00BC2984"/>
    <w:rsid w:val="00BC42DA"/>
    <w:rsid w:val="00BC4C6A"/>
    <w:rsid w:val="00BC7358"/>
    <w:rsid w:val="00BE17B9"/>
    <w:rsid w:val="00BE33D2"/>
    <w:rsid w:val="00BE484D"/>
    <w:rsid w:val="00BE6F35"/>
    <w:rsid w:val="00BF1DCE"/>
    <w:rsid w:val="00BF30B1"/>
    <w:rsid w:val="00BF3A1B"/>
    <w:rsid w:val="00BF40B3"/>
    <w:rsid w:val="00BF7589"/>
    <w:rsid w:val="00C008E7"/>
    <w:rsid w:val="00C02C32"/>
    <w:rsid w:val="00C02CB5"/>
    <w:rsid w:val="00C05079"/>
    <w:rsid w:val="00C21F3E"/>
    <w:rsid w:val="00C2287A"/>
    <w:rsid w:val="00C25664"/>
    <w:rsid w:val="00C27851"/>
    <w:rsid w:val="00C30C5E"/>
    <w:rsid w:val="00C324A0"/>
    <w:rsid w:val="00C34343"/>
    <w:rsid w:val="00C35FCC"/>
    <w:rsid w:val="00C3767D"/>
    <w:rsid w:val="00C40E9B"/>
    <w:rsid w:val="00C43E3C"/>
    <w:rsid w:val="00C44093"/>
    <w:rsid w:val="00C45836"/>
    <w:rsid w:val="00C5191E"/>
    <w:rsid w:val="00C5291A"/>
    <w:rsid w:val="00C54D5C"/>
    <w:rsid w:val="00C566A6"/>
    <w:rsid w:val="00C66549"/>
    <w:rsid w:val="00C731C4"/>
    <w:rsid w:val="00C73E6D"/>
    <w:rsid w:val="00C74C13"/>
    <w:rsid w:val="00C76415"/>
    <w:rsid w:val="00C80941"/>
    <w:rsid w:val="00C80D94"/>
    <w:rsid w:val="00C8409A"/>
    <w:rsid w:val="00C90B9D"/>
    <w:rsid w:val="00C91C72"/>
    <w:rsid w:val="00C91F88"/>
    <w:rsid w:val="00C920A4"/>
    <w:rsid w:val="00C92917"/>
    <w:rsid w:val="00C96DA1"/>
    <w:rsid w:val="00C97581"/>
    <w:rsid w:val="00C97AF7"/>
    <w:rsid w:val="00CA2D84"/>
    <w:rsid w:val="00CA6F7D"/>
    <w:rsid w:val="00CA7EF3"/>
    <w:rsid w:val="00CB24BE"/>
    <w:rsid w:val="00CB2DE2"/>
    <w:rsid w:val="00CC20DD"/>
    <w:rsid w:val="00CC37CF"/>
    <w:rsid w:val="00CC529A"/>
    <w:rsid w:val="00CD31F1"/>
    <w:rsid w:val="00CE0D1D"/>
    <w:rsid w:val="00CE24F6"/>
    <w:rsid w:val="00CF0E87"/>
    <w:rsid w:val="00CF11AF"/>
    <w:rsid w:val="00CF3375"/>
    <w:rsid w:val="00CF41D7"/>
    <w:rsid w:val="00CF4F0B"/>
    <w:rsid w:val="00CF7DBC"/>
    <w:rsid w:val="00D03F8F"/>
    <w:rsid w:val="00D05EAD"/>
    <w:rsid w:val="00D1550A"/>
    <w:rsid w:val="00D17E31"/>
    <w:rsid w:val="00D25221"/>
    <w:rsid w:val="00D25A6A"/>
    <w:rsid w:val="00D35B9E"/>
    <w:rsid w:val="00D36538"/>
    <w:rsid w:val="00D3694E"/>
    <w:rsid w:val="00D36B6B"/>
    <w:rsid w:val="00D36F77"/>
    <w:rsid w:val="00D44B4E"/>
    <w:rsid w:val="00D51CB2"/>
    <w:rsid w:val="00D545AE"/>
    <w:rsid w:val="00D54EBB"/>
    <w:rsid w:val="00D57A08"/>
    <w:rsid w:val="00D6445D"/>
    <w:rsid w:val="00D64761"/>
    <w:rsid w:val="00D72623"/>
    <w:rsid w:val="00D75E98"/>
    <w:rsid w:val="00D77CF7"/>
    <w:rsid w:val="00D82770"/>
    <w:rsid w:val="00D835A3"/>
    <w:rsid w:val="00D879EF"/>
    <w:rsid w:val="00D91628"/>
    <w:rsid w:val="00D94663"/>
    <w:rsid w:val="00D9553B"/>
    <w:rsid w:val="00D95698"/>
    <w:rsid w:val="00DA07F5"/>
    <w:rsid w:val="00DA708A"/>
    <w:rsid w:val="00DA77B8"/>
    <w:rsid w:val="00DB3BF5"/>
    <w:rsid w:val="00DB49DC"/>
    <w:rsid w:val="00DB72ED"/>
    <w:rsid w:val="00DC0570"/>
    <w:rsid w:val="00DC3A7F"/>
    <w:rsid w:val="00DC592F"/>
    <w:rsid w:val="00DC59AE"/>
    <w:rsid w:val="00DD00C4"/>
    <w:rsid w:val="00DD1144"/>
    <w:rsid w:val="00DD47F3"/>
    <w:rsid w:val="00DD5558"/>
    <w:rsid w:val="00DE3556"/>
    <w:rsid w:val="00DE6CAB"/>
    <w:rsid w:val="00DF16EF"/>
    <w:rsid w:val="00DF5CAE"/>
    <w:rsid w:val="00DF6779"/>
    <w:rsid w:val="00DF7FD2"/>
    <w:rsid w:val="00E00735"/>
    <w:rsid w:val="00E03533"/>
    <w:rsid w:val="00E10768"/>
    <w:rsid w:val="00E10C56"/>
    <w:rsid w:val="00E11B56"/>
    <w:rsid w:val="00E11BC1"/>
    <w:rsid w:val="00E1261F"/>
    <w:rsid w:val="00E145FE"/>
    <w:rsid w:val="00E16EB0"/>
    <w:rsid w:val="00E213DD"/>
    <w:rsid w:val="00E21835"/>
    <w:rsid w:val="00E218E2"/>
    <w:rsid w:val="00E22C22"/>
    <w:rsid w:val="00E25604"/>
    <w:rsid w:val="00E32E3B"/>
    <w:rsid w:val="00E35806"/>
    <w:rsid w:val="00E42A0C"/>
    <w:rsid w:val="00E4396A"/>
    <w:rsid w:val="00E459FD"/>
    <w:rsid w:val="00E463CA"/>
    <w:rsid w:val="00E50422"/>
    <w:rsid w:val="00E505A0"/>
    <w:rsid w:val="00E52941"/>
    <w:rsid w:val="00E543F9"/>
    <w:rsid w:val="00E54539"/>
    <w:rsid w:val="00E571AF"/>
    <w:rsid w:val="00E62CCE"/>
    <w:rsid w:val="00E63ED2"/>
    <w:rsid w:val="00E70908"/>
    <w:rsid w:val="00E74AE7"/>
    <w:rsid w:val="00E7644B"/>
    <w:rsid w:val="00E7762C"/>
    <w:rsid w:val="00E80997"/>
    <w:rsid w:val="00E8120D"/>
    <w:rsid w:val="00E90AF0"/>
    <w:rsid w:val="00E947FE"/>
    <w:rsid w:val="00E97B73"/>
    <w:rsid w:val="00EA0478"/>
    <w:rsid w:val="00EA2210"/>
    <w:rsid w:val="00EA2F46"/>
    <w:rsid w:val="00EA63BB"/>
    <w:rsid w:val="00EA6483"/>
    <w:rsid w:val="00EB0586"/>
    <w:rsid w:val="00EB19D4"/>
    <w:rsid w:val="00EB2008"/>
    <w:rsid w:val="00EB3331"/>
    <w:rsid w:val="00EB3CA0"/>
    <w:rsid w:val="00EC7E2C"/>
    <w:rsid w:val="00ED0DF5"/>
    <w:rsid w:val="00ED6961"/>
    <w:rsid w:val="00EE0767"/>
    <w:rsid w:val="00EE7E3E"/>
    <w:rsid w:val="00EF1F66"/>
    <w:rsid w:val="00EF24BB"/>
    <w:rsid w:val="00EF3144"/>
    <w:rsid w:val="00EF71C2"/>
    <w:rsid w:val="00EF79E2"/>
    <w:rsid w:val="00F026E3"/>
    <w:rsid w:val="00F041E5"/>
    <w:rsid w:val="00F10D21"/>
    <w:rsid w:val="00F111AC"/>
    <w:rsid w:val="00F11424"/>
    <w:rsid w:val="00F15408"/>
    <w:rsid w:val="00F2009C"/>
    <w:rsid w:val="00F2051B"/>
    <w:rsid w:val="00F22E98"/>
    <w:rsid w:val="00F23882"/>
    <w:rsid w:val="00F30349"/>
    <w:rsid w:val="00F34E8B"/>
    <w:rsid w:val="00F44394"/>
    <w:rsid w:val="00F45372"/>
    <w:rsid w:val="00F5449F"/>
    <w:rsid w:val="00F55E6D"/>
    <w:rsid w:val="00F56796"/>
    <w:rsid w:val="00F64497"/>
    <w:rsid w:val="00F65484"/>
    <w:rsid w:val="00F70DC2"/>
    <w:rsid w:val="00F72C1C"/>
    <w:rsid w:val="00F750F8"/>
    <w:rsid w:val="00F82DE1"/>
    <w:rsid w:val="00F82EA1"/>
    <w:rsid w:val="00F83816"/>
    <w:rsid w:val="00F859FE"/>
    <w:rsid w:val="00F85CB0"/>
    <w:rsid w:val="00F862AA"/>
    <w:rsid w:val="00F912A4"/>
    <w:rsid w:val="00FA237D"/>
    <w:rsid w:val="00FA5E05"/>
    <w:rsid w:val="00FA73D2"/>
    <w:rsid w:val="00FA7511"/>
    <w:rsid w:val="00FB2039"/>
    <w:rsid w:val="00FB22D7"/>
    <w:rsid w:val="00FB239C"/>
    <w:rsid w:val="00FB36B6"/>
    <w:rsid w:val="00FB4F42"/>
    <w:rsid w:val="00FC143E"/>
    <w:rsid w:val="00FD18F8"/>
    <w:rsid w:val="00FD4398"/>
    <w:rsid w:val="00FD7BA1"/>
    <w:rsid w:val="00FE29B0"/>
    <w:rsid w:val="00FE3E21"/>
    <w:rsid w:val="00FE5287"/>
    <w:rsid w:val="00FE679F"/>
    <w:rsid w:val="00FF64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14D209-B562-4FE2-9769-765326007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link w:val="Nadpis3Char"/>
    <w:uiPriority w:val="9"/>
    <w:qFormat/>
    <w:rsid w:val="006B01D7"/>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B01D7"/>
    <w:rPr>
      <w:rFonts w:ascii="Times New Roman" w:eastAsia="Times New Roman" w:hAnsi="Times New Roman" w:cs="Times New Roman"/>
      <w:b/>
      <w:bCs/>
      <w:sz w:val="27"/>
      <w:szCs w:val="27"/>
      <w:lang w:eastAsia="cs-CZ"/>
    </w:rPr>
  </w:style>
  <w:style w:type="numbering" w:customStyle="1" w:styleId="Bezseznamu1">
    <w:name w:val="Bez seznamu1"/>
    <w:next w:val="Bezseznamu"/>
    <w:uiPriority w:val="99"/>
    <w:semiHidden/>
    <w:unhideWhenUsed/>
    <w:rsid w:val="006B01D7"/>
  </w:style>
  <w:style w:type="paragraph" w:customStyle="1" w:styleId="l1">
    <w:name w:val="l1"/>
    <w:basedOn w:val="Normln"/>
    <w:rsid w:val="006B01D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2">
    <w:name w:val="l2"/>
    <w:basedOn w:val="Normln"/>
    <w:rsid w:val="006B01D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3">
    <w:name w:val="l3"/>
    <w:basedOn w:val="Normln"/>
    <w:rsid w:val="006B01D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4">
    <w:name w:val="l4"/>
    <w:basedOn w:val="Normln"/>
    <w:rsid w:val="006B01D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5">
    <w:name w:val="l5"/>
    <w:basedOn w:val="Normln"/>
    <w:rsid w:val="006B01D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6B01D7"/>
    <w:rPr>
      <w:i/>
      <w:iCs/>
    </w:rPr>
  </w:style>
  <w:style w:type="character" w:styleId="Hypertextovodkaz">
    <w:name w:val="Hyperlink"/>
    <w:basedOn w:val="Standardnpsmoodstavce"/>
    <w:uiPriority w:val="99"/>
    <w:semiHidden/>
    <w:unhideWhenUsed/>
    <w:rsid w:val="006B01D7"/>
    <w:rPr>
      <w:color w:val="0000FF"/>
      <w:u w:val="single"/>
    </w:rPr>
  </w:style>
  <w:style w:type="character" w:styleId="Sledovanodkaz">
    <w:name w:val="FollowedHyperlink"/>
    <w:basedOn w:val="Standardnpsmoodstavce"/>
    <w:uiPriority w:val="99"/>
    <w:semiHidden/>
    <w:unhideWhenUsed/>
    <w:rsid w:val="006B01D7"/>
    <w:rPr>
      <w:color w:val="800080"/>
      <w:u w:val="single"/>
    </w:rPr>
  </w:style>
  <w:style w:type="paragraph" w:customStyle="1" w:styleId="l6">
    <w:name w:val="l6"/>
    <w:basedOn w:val="Normln"/>
    <w:rsid w:val="006B01D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7">
    <w:name w:val="l7"/>
    <w:basedOn w:val="Normln"/>
    <w:rsid w:val="006B01D7"/>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3061448">
      <w:bodyDiv w:val="1"/>
      <w:marLeft w:val="0"/>
      <w:marRight w:val="0"/>
      <w:marTop w:val="0"/>
      <w:marBottom w:val="0"/>
      <w:divBdr>
        <w:top w:val="none" w:sz="0" w:space="0" w:color="auto"/>
        <w:left w:val="none" w:sz="0" w:space="0" w:color="auto"/>
        <w:bottom w:val="none" w:sz="0" w:space="0" w:color="auto"/>
        <w:right w:val="none" w:sz="0" w:space="0" w:color="auto"/>
      </w:divBdr>
      <w:divsChild>
        <w:div w:id="1146167461">
          <w:marLeft w:val="0"/>
          <w:marRight w:val="307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yprolidi.cz/cs/2011-329" TargetMode="External"/><Relationship Id="rId18" Type="http://schemas.openxmlformats.org/officeDocument/2006/relationships/hyperlink" Target="https://www.zakonyprolidi.cz/cs/2011-329" TargetMode="External"/><Relationship Id="rId26" Type="http://schemas.openxmlformats.org/officeDocument/2006/relationships/hyperlink" Target="https://www.zakonyprolidi.cz/cs/2011-329" TargetMode="External"/><Relationship Id="rId39" Type="http://schemas.openxmlformats.org/officeDocument/2006/relationships/hyperlink" Target="https://www.zakonyprolidi.cz/cs/2011-329" TargetMode="External"/><Relationship Id="rId3" Type="http://schemas.openxmlformats.org/officeDocument/2006/relationships/webSettings" Target="webSettings.xml"/><Relationship Id="rId21" Type="http://schemas.openxmlformats.org/officeDocument/2006/relationships/hyperlink" Target="https://www.zakonyprolidi.cz/cs/2011-329" TargetMode="External"/><Relationship Id="rId34" Type="http://schemas.openxmlformats.org/officeDocument/2006/relationships/hyperlink" Target="https://www.zakonyprolidi.cz/cs/2011-329" TargetMode="External"/><Relationship Id="rId42" Type="http://schemas.openxmlformats.org/officeDocument/2006/relationships/hyperlink" Target="https://www.zakonyprolidi.cz/cs/2011-329" TargetMode="External"/><Relationship Id="rId47" Type="http://schemas.openxmlformats.org/officeDocument/2006/relationships/hyperlink" Target="https://www.zakonyprolidi.cz/cs/2011-329" TargetMode="External"/><Relationship Id="rId50" Type="http://schemas.openxmlformats.org/officeDocument/2006/relationships/hyperlink" Target="https://www.zakonyprolidi.cz/cs/2011-329" TargetMode="External"/><Relationship Id="rId7" Type="http://schemas.openxmlformats.org/officeDocument/2006/relationships/hyperlink" Target="https://www.zakonyprolidi.cz/cs/2011-329" TargetMode="External"/><Relationship Id="rId12" Type="http://schemas.openxmlformats.org/officeDocument/2006/relationships/hyperlink" Target="https://www.zakonyprolidi.cz/cs/2011-329" TargetMode="External"/><Relationship Id="rId17" Type="http://schemas.openxmlformats.org/officeDocument/2006/relationships/hyperlink" Target="https://www.zakonyprolidi.cz/cs/2011-329" TargetMode="External"/><Relationship Id="rId25" Type="http://schemas.openxmlformats.org/officeDocument/2006/relationships/hyperlink" Target="https://www.zakonyprolidi.cz/cs/2011-329" TargetMode="External"/><Relationship Id="rId33" Type="http://schemas.openxmlformats.org/officeDocument/2006/relationships/hyperlink" Target="https://www.zakonyprolidi.cz/cs/2011-329" TargetMode="External"/><Relationship Id="rId38" Type="http://schemas.openxmlformats.org/officeDocument/2006/relationships/hyperlink" Target="https://www.zakonyprolidi.cz/cs/2011-329" TargetMode="External"/><Relationship Id="rId46" Type="http://schemas.openxmlformats.org/officeDocument/2006/relationships/hyperlink" Target="https://www.zakonyprolidi.cz/cs/2011-329" TargetMode="External"/><Relationship Id="rId2" Type="http://schemas.openxmlformats.org/officeDocument/2006/relationships/settings" Target="settings.xml"/><Relationship Id="rId16" Type="http://schemas.openxmlformats.org/officeDocument/2006/relationships/hyperlink" Target="https://www.zakonyprolidi.cz/cs/2011-329" TargetMode="External"/><Relationship Id="rId20" Type="http://schemas.openxmlformats.org/officeDocument/2006/relationships/hyperlink" Target="https://www.zakonyprolidi.cz/cs/2011-329" TargetMode="External"/><Relationship Id="rId29" Type="http://schemas.openxmlformats.org/officeDocument/2006/relationships/hyperlink" Target="https://www.zakonyprolidi.cz/cs/2011-329" TargetMode="External"/><Relationship Id="rId41" Type="http://schemas.openxmlformats.org/officeDocument/2006/relationships/hyperlink" Target="https://www.zakonyprolidi.cz/cs/2011-329" TargetMode="External"/><Relationship Id="rId1" Type="http://schemas.openxmlformats.org/officeDocument/2006/relationships/styles" Target="styles.xml"/><Relationship Id="rId6" Type="http://schemas.openxmlformats.org/officeDocument/2006/relationships/hyperlink" Target="https://www.zakonyprolidi.cz/cs/2011-329" TargetMode="External"/><Relationship Id="rId11" Type="http://schemas.openxmlformats.org/officeDocument/2006/relationships/hyperlink" Target="https://www.zakonyprolidi.cz/cs/2011-329" TargetMode="External"/><Relationship Id="rId24" Type="http://schemas.openxmlformats.org/officeDocument/2006/relationships/hyperlink" Target="https://www.zakonyprolidi.cz/cs/2011-329" TargetMode="External"/><Relationship Id="rId32" Type="http://schemas.openxmlformats.org/officeDocument/2006/relationships/hyperlink" Target="https://www.zakonyprolidi.cz/cs/2011-329" TargetMode="External"/><Relationship Id="rId37" Type="http://schemas.openxmlformats.org/officeDocument/2006/relationships/hyperlink" Target="https://www.zakonyprolidi.cz/cs/2011-329" TargetMode="External"/><Relationship Id="rId40" Type="http://schemas.openxmlformats.org/officeDocument/2006/relationships/hyperlink" Target="https://www.zakonyprolidi.cz/cs/2011-329" TargetMode="External"/><Relationship Id="rId45" Type="http://schemas.openxmlformats.org/officeDocument/2006/relationships/hyperlink" Target="https://www.zakonyprolidi.cz/cs/2011-329" TargetMode="External"/><Relationship Id="rId5" Type="http://schemas.openxmlformats.org/officeDocument/2006/relationships/hyperlink" Target="https://www.zakonyprolidi.cz/cs/2011-329" TargetMode="External"/><Relationship Id="rId15" Type="http://schemas.openxmlformats.org/officeDocument/2006/relationships/hyperlink" Target="https://www.zakonyprolidi.cz/cs/2011-329" TargetMode="External"/><Relationship Id="rId23" Type="http://schemas.openxmlformats.org/officeDocument/2006/relationships/hyperlink" Target="https://www.zakonyprolidi.cz/cs/2011-329" TargetMode="External"/><Relationship Id="rId28" Type="http://schemas.openxmlformats.org/officeDocument/2006/relationships/hyperlink" Target="https://www.zakonyprolidi.cz/cs/2011-329" TargetMode="External"/><Relationship Id="rId36" Type="http://schemas.openxmlformats.org/officeDocument/2006/relationships/hyperlink" Target="https://www.zakonyprolidi.cz/cs/2011-329" TargetMode="External"/><Relationship Id="rId49" Type="http://schemas.openxmlformats.org/officeDocument/2006/relationships/hyperlink" Target="https://www.zakonyprolidi.cz/cs/2011-329" TargetMode="External"/><Relationship Id="rId10" Type="http://schemas.openxmlformats.org/officeDocument/2006/relationships/hyperlink" Target="https://www.zakonyprolidi.cz/cs/2011-329" TargetMode="External"/><Relationship Id="rId19" Type="http://schemas.openxmlformats.org/officeDocument/2006/relationships/hyperlink" Target="https://www.zakonyprolidi.cz/cs/2011-329" TargetMode="External"/><Relationship Id="rId31" Type="http://schemas.openxmlformats.org/officeDocument/2006/relationships/hyperlink" Target="https://www.zakonyprolidi.cz/cs/2011-329" TargetMode="External"/><Relationship Id="rId44" Type="http://schemas.openxmlformats.org/officeDocument/2006/relationships/hyperlink" Target="https://www.zakonyprolidi.cz/cs/2011-329" TargetMode="External"/><Relationship Id="rId52" Type="http://schemas.openxmlformats.org/officeDocument/2006/relationships/theme" Target="theme/theme1.xml"/><Relationship Id="rId4" Type="http://schemas.openxmlformats.org/officeDocument/2006/relationships/hyperlink" Target="https://www.zakonyprolidi.cz/cs/2011-329" TargetMode="External"/><Relationship Id="rId9" Type="http://schemas.openxmlformats.org/officeDocument/2006/relationships/hyperlink" Target="https://www.zakonyprolidi.cz/cs/2011-329" TargetMode="External"/><Relationship Id="rId14" Type="http://schemas.openxmlformats.org/officeDocument/2006/relationships/hyperlink" Target="https://www.zakonyprolidi.cz/cs/2011-329" TargetMode="External"/><Relationship Id="rId22" Type="http://schemas.openxmlformats.org/officeDocument/2006/relationships/hyperlink" Target="https://www.zakonyprolidi.cz/cs/2011-329" TargetMode="External"/><Relationship Id="rId27" Type="http://schemas.openxmlformats.org/officeDocument/2006/relationships/hyperlink" Target="https://www.zakonyprolidi.cz/cs/2011-329" TargetMode="External"/><Relationship Id="rId30" Type="http://schemas.openxmlformats.org/officeDocument/2006/relationships/hyperlink" Target="https://www.zakonyprolidi.cz/cs/2011-329" TargetMode="External"/><Relationship Id="rId35" Type="http://schemas.openxmlformats.org/officeDocument/2006/relationships/hyperlink" Target="https://www.zakonyprolidi.cz/cs/2011-329" TargetMode="External"/><Relationship Id="rId43" Type="http://schemas.openxmlformats.org/officeDocument/2006/relationships/hyperlink" Target="https://www.zakonyprolidi.cz/cs/2011-329" TargetMode="External"/><Relationship Id="rId48" Type="http://schemas.openxmlformats.org/officeDocument/2006/relationships/hyperlink" Target="https://www.zakonyprolidi.cz/cs/2011-329" TargetMode="External"/><Relationship Id="rId8" Type="http://schemas.openxmlformats.org/officeDocument/2006/relationships/hyperlink" Target="https://www.zakonyprolidi.cz/cs/2011-329" TargetMode="External"/><Relationship Id="rId51"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12533</Words>
  <Characters>73945</Characters>
  <Application>Microsoft Office Word</Application>
  <DocSecurity>0</DocSecurity>
  <Lines>616</Lines>
  <Paragraphs>172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86306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2</cp:revision>
  <dcterms:created xsi:type="dcterms:W3CDTF">2020-03-25T20:03:00Z</dcterms:created>
  <dcterms:modified xsi:type="dcterms:W3CDTF">2020-03-25T20:05:00Z</dcterms:modified>
</cp:coreProperties>
</file>