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805928" w:rsidP="00FA7421">
            <w:pPr>
              <w:pStyle w:val="Nadpis2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Strategie vzdělávání jedinců s PAS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Studijní</w:t>
            </w:r>
            <w:proofErr w:type="spellEnd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AE6ACB" w:rsidP="00FA7421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  <w:shd w:val="clear" w:color="auto" w:fill="FFFFFF"/>
              </w:rPr>
              <w:t>Speciální pedagog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Rozvrhová </w:t>
            </w: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zkratka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D23B02" w:rsidP="00805928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USS</w:t>
            </w:r>
            <w:r w:rsidR="00805928">
              <w:rPr>
                <w:rFonts w:asciiTheme="minorHAnsi" w:hAnsiTheme="minorHAnsi" w:cstheme="minorHAnsi"/>
                <w:caps/>
                <w:sz w:val="22"/>
                <w:szCs w:val="22"/>
              </w:rPr>
              <w:t>/WEVPA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805928" w:rsidP="00E62D4D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t>8KO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Zařazení</w:t>
            </w:r>
            <w:proofErr w:type="spellEnd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>zs</w:t>
            </w:r>
            <w:r w:rsidR="00805928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>/LS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  <w:proofErr w:type="spellStart"/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kreditů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AE6ACB" w:rsidP="00ED0CB0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>6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E62D4D" w:rsidP="00AE6ACB">
            <w:pPr>
              <w:spacing w:before="120"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caps/>
                <w:sz w:val="22"/>
                <w:szCs w:val="22"/>
              </w:rPr>
              <w:t>přednáška</w:t>
            </w:r>
          </w:p>
        </w:tc>
      </w:tr>
      <w:tr w:rsidR="00050960" w:rsidRPr="00FD2F2E" w:rsidTr="00ED0C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805928" w:rsidP="00ED0CB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r w:rsidR="00050960"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 Lucia Pastieriková</w:t>
            </w:r>
            <w:r w:rsidR="000A4974"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A4974"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Ph.D</w:t>
            </w:r>
            <w:proofErr w:type="spellEnd"/>
            <w:r w:rsidR="000A4974" w:rsidRPr="00FD2F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:rsidR="00050960" w:rsidRPr="00FD2F2E" w:rsidRDefault="00050960" w:rsidP="000509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804"/>
        <w:gridCol w:w="540"/>
        <w:gridCol w:w="700"/>
      </w:tblGrid>
      <w:tr w:rsidR="00050960" w:rsidRPr="00FD2F2E" w:rsidTr="00E84268">
        <w:trPr>
          <w:gridAfter w:val="1"/>
          <w:wAfter w:w="700" w:type="dxa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Výuka :</w:t>
            </w:r>
          </w:p>
        </w:tc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B02" w:rsidRPr="00FD2F2E" w:rsidRDefault="00D23B02" w:rsidP="00D23B0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Průběžná</w:t>
            </w:r>
            <w:proofErr w:type="spellEnd"/>
          </w:p>
          <w:p w:rsidR="00D23B02" w:rsidRPr="00FD2F2E" w:rsidRDefault="00D23B02" w:rsidP="00D23B0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0960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FD2F2E" w:rsidRDefault="0095136D" w:rsidP="00ED0C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Datum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FD2F2E" w:rsidRDefault="00050960" w:rsidP="00ED0C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0" w:rsidRPr="00FD2F2E" w:rsidRDefault="00050960" w:rsidP="00ED0C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E84268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A41F05" w:rsidRDefault="00A41F05" w:rsidP="00A41F05">
            <w:pPr>
              <w:pStyle w:val="Odstavecseseznamem"/>
              <w:numPr>
                <w:ilvl w:val="0"/>
                <w:numId w:val="6"/>
              </w:num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/>
              </w:rPr>
              <w:t>blok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5" w:rsidRPr="00A41F05" w:rsidRDefault="00805928" w:rsidP="00A41F05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41F0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</w:t>
            </w:r>
            <w:r w:rsidR="00E84268" w:rsidRPr="00A41F0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beznámení s obsahem předmětu a podmínkami jeho ukončení.</w:t>
            </w:r>
          </w:p>
          <w:p w:rsidR="00E84268" w:rsidRPr="00A41F05" w:rsidRDefault="00E064AA" w:rsidP="00A41F05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Terminologické východiska problematiky PAS. </w:t>
            </w:r>
            <w:r w:rsidR="00805928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Etiológie</w:t>
            </w:r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etiopatogeneza</w:t>
            </w:r>
            <w:proofErr w:type="spellEnd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PAS.</w:t>
            </w:r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Struční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přehled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symtomatologie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PAS (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kvalitativní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narušení v oblasti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komunikace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kvalitativní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narušení v oblasti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sociální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interakce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kvalitativní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narušení oblasti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imaginace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stereotypní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projevy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nespecifické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projevy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autismu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). 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Klasifikace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PAS (</w:t>
            </w:r>
            <w:proofErr w:type="spellStart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dle</w:t>
            </w:r>
            <w:proofErr w:type="spellEnd"/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MKN-10, MKN-11 a DSM-V)</w:t>
            </w:r>
            <w:r w:rsidR="00A41F05"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A41F05" w:rsidRPr="00A41F05" w:rsidRDefault="00A41F05" w:rsidP="00A41F05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Základní </w:t>
            </w:r>
            <w:proofErr w:type="spellStart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přehled</w:t>
            </w:r>
            <w:proofErr w:type="spellEnd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systému </w:t>
            </w:r>
            <w:proofErr w:type="spellStart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péče</w:t>
            </w:r>
            <w:proofErr w:type="spellEnd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edukace</w:t>
            </w:r>
            <w:proofErr w:type="spellEnd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osob</w:t>
            </w:r>
            <w:proofErr w:type="spellEnd"/>
            <w:r w:rsidRPr="00A41F0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 PAS.</w:t>
            </w:r>
          </w:p>
          <w:p w:rsidR="00A41F05" w:rsidRPr="00A41F05" w:rsidRDefault="00A41F05" w:rsidP="00A41F05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Alternativní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augmentativní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formy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komunikace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osob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 PAS. Nácvik využití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některých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alternativních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forem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komunikace</w:t>
            </w:r>
            <w:proofErr w:type="spellEnd"/>
            <w:r w:rsidRPr="00FD2F2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68" w:rsidRPr="00FD2F2E" w:rsidRDefault="00A41F05" w:rsidP="00ED0C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4</w:t>
            </w:r>
          </w:p>
        </w:tc>
      </w:tr>
      <w:tr w:rsidR="000622F7" w:rsidRPr="00FD2F2E" w:rsidTr="00E8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A41F05" w:rsidRDefault="00A41F05" w:rsidP="00A41F05">
            <w:pPr>
              <w:pStyle w:val="Odstavecseseznamem"/>
              <w:numPr>
                <w:ilvl w:val="0"/>
                <w:numId w:val="6"/>
              </w:numPr>
              <w:ind w:right="-7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blok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A41F05" w:rsidRDefault="00A41F05" w:rsidP="00A41F0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A41F0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Základní strategie práce s osobami s PAS (strukturované učení, Son-</w:t>
            </w:r>
            <w:proofErr w:type="spellStart"/>
            <w:r w:rsidRPr="00A41F0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Rise</w:t>
            </w:r>
            <w:proofErr w:type="spellEnd"/>
            <w:r w:rsidRPr="00A41F05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, Handle terapie, PBS, (psycho)terapeutické přístupy k osobám s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 PAS a další.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F7" w:rsidRPr="00FD2F2E" w:rsidRDefault="00A41F05" w:rsidP="000622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4</w:t>
            </w:r>
          </w:p>
        </w:tc>
      </w:tr>
      <w:tr w:rsidR="00A41F05" w:rsidRPr="00FD2F2E" w:rsidTr="00E5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2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5" w:rsidRPr="00FD2F2E" w:rsidRDefault="00A41F05" w:rsidP="00B10EA7">
            <w:pPr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Zápočet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zkouška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5" w:rsidRPr="00FD2F2E" w:rsidRDefault="00A41F05" w:rsidP="00B10E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</w:tr>
    </w:tbl>
    <w:p w:rsidR="00050960" w:rsidRPr="00FD2F2E" w:rsidRDefault="00050960" w:rsidP="0005096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050960" w:rsidRPr="00FD2F2E" w:rsidTr="00ED0C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Způsob</w:t>
            </w: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4974"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4A1ED5" w:rsidP="00A41F0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Zápočet</w:t>
            </w:r>
            <w:r w:rsidR="00E62D4D"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41F05">
              <w:rPr>
                <w:rFonts w:asciiTheme="minorHAnsi" w:hAnsiTheme="minorHAnsi" w:cstheme="minorHAnsi"/>
                <w:sz w:val="22"/>
                <w:szCs w:val="22"/>
              </w:rPr>
              <w:t>zkouška</w:t>
            </w:r>
            <w:proofErr w:type="spellEnd"/>
          </w:p>
        </w:tc>
      </w:tr>
      <w:tr w:rsidR="00050960" w:rsidRPr="00FD2F2E" w:rsidTr="00ED0C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50960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Podmínky</w:t>
            </w: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4974"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41F05" w:rsidRDefault="00A41F05" w:rsidP="00A41F0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Zápočet: r</w:t>
            </w:r>
            <w:r w:rsidR="000A2A3C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ecenze k p</w:t>
            </w:r>
            <w:bookmarkStart w:id="0" w:name="_GoBack"/>
            <w:bookmarkEnd w:id="0"/>
            <w:r w:rsidR="000A2A3C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ublikacím (týkajících se problematiky</w:t>
            </w:r>
            <w:r w:rsidR="00E62D4D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PAS</w:t>
            </w:r>
            <w:r w:rsidR="000A2A3C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nebo v</w:t>
            </w:r>
            <w:r w:rsidR="00037013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ypracování procesní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ho</w:t>
            </w:r>
            <w:r w:rsidR="00037013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schémat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</w:t>
            </w:r>
            <w:r w:rsidR="00037013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</w:t>
            </w:r>
          </w:p>
          <w:p w:rsidR="00050960" w:rsidRPr="00FD2F2E" w:rsidRDefault="00A41F05" w:rsidP="00A41F0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Zkouška: ústní</w:t>
            </w:r>
            <w:r w:rsidR="00B10EA7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E62D4D" w:rsidRPr="00FD2F2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</w:tr>
      <w:tr w:rsidR="00050960" w:rsidRPr="00FD2F2E" w:rsidTr="00ED0CB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0960" w:rsidRPr="00FD2F2E" w:rsidRDefault="000A4974" w:rsidP="00ED0CB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Doporučená literatura</w:t>
            </w:r>
            <w:r w:rsidR="00050960" w:rsidRPr="00FD2F2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Attwood, T.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Aspergerův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syndrom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Praha: Portál, 2005. Odborná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knihovna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APLA Praha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BEYER, J.; GAMMELTOFT, L.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 hra. Portál, 2006.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Bělohlávková L., Gnanová E.,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Podporované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zaměstnávání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pro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lidi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Aspergerovým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syndromem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 APLA 2008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Bělohlávková L., Vosmik M.,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Žáci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poru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chou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autistického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spektra v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běžné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škole. </w:t>
            </w:r>
            <w:r w:rsidRPr="00FD2F2E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Portál 2010 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Boyd B.: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Výchova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dítěte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Aspergerovým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syndromem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FD2F2E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 Portál 2011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lastRenderedPageBreak/>
              <w:t>Clercq Hilde de: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Mami, je to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člověk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nebo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zvíře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?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Portál 2007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ČADILOVÁ, V., JŮN, H., THOROVÁ, K.: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Agrese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lidí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mentální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retardací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 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autismem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 Portál, 2008.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Čadilová, Žampachová: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Strukturované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učení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Portál 2009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Dubin, N.: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Šikana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poruchami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autistického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spektra.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Praha, Portál 2009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Emerson Eric,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Problémové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chování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lidí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mentální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retardací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Portál 2008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aps/>
                <w:color w:val="333333"/>
                <w:sz w:val="22"/>
                <w:szCs w:val="22"/>
                <w:shd w:val="clear" w:color="auto" w:fill="FFFFFF"/>
              </w:rPr>
              <w:t>Gillberg, Ch.; Peeters, T.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– zdravotní a výchovné aspekty.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1998. 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HOWLIN, P.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u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dospívajících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a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dospělých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2005.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HRDLIČKA, M.; KOMÁREK, V.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Dětský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2004.</w:t>
            </w:r>
          </w:p>
          <w:p w:rsidR="00810802" w:rsidRPr="00FD2F2E" w:rsidRDefault="00810802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JELÍNKOVÁ, M. </w:t>
            </w:r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Autismus – </w:t>
            </w:r>
            <w:proofErr w:type="spellStart"/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>pervazivní</w:t>
            </w:r>
            <w:proofErr w:type="spellEnd"/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 vývojové poruchy. </w:t>
            </w: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Praha, 2010.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JŮN, H.: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Moc, pomoc a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bezmoc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v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sociálních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službách a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zdravotnictví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Portál 2009.</w:t>
            </w:r>
          </w:p>
          <w:p w:rsidR="00AD6BA6" w:rsidRPr="00FD2F2E" w:rsidRDefault="00AD6BA6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MOOR, J.: Hry a zábavné činnosti pro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Portál, 2010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PEETERS, T.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Autismus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, od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teorie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k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výchovně-vzdělávací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intervenci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 Praha: Portál, 1998.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RICHMAN, S. </w:t>
            </w:r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Výchova 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dětí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 </w:t>
            </w:r>
            <w:proofErr w:type="spellStart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autismem</w:t>
            </w:r>
            <w:proofErr w:type="spellEnd"/>
            <w:r w:rsidR="002B2B2D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Praha: Portál, 2006.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SACKS, O.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Antropoložka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na Marsu. Praha,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Dybbuk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2008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SACKS,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O.:Muž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který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si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pletl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manželku s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kloboukem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, Praha, 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Dybbuk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2008</w:t>
            </w:r>
          </w:p>
          <w:p w:rsidR="00810802" w:rsidRPr="00FD2F2E" w:rsidRDefault="00810802" w:rsidP="00AD6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Poruchy autistického spektra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Praha : Portál, 2006. ISBN </w:t>
            </w: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80-7367-091-7</w:t>
            </w:r>
          </w:p>
          <w:p w:rsidR="00AD6BA6" w:rsidRPr="00FD2F2E" w:rsidRDefault="002B2B2D" w:rsidP="00AD6BA6">
            <w:pPr>
              <w:ind w:left="482" w:hanging="482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Poruchy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autistického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spektra - včasná diagnóza brána k účinné pomoci, APLA 2006</w:t>
            </w:r>
          </w:p>
          <w:p w:rsidR="00AD6BA6" w:rsidRPr="00FD2F2E" w:rsidRDefault="002B2B2D" w:rsidP="00AD6BA6">
            <w:pPr>
              <w:ind w:left="482" w:hanging="48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Školní pas pro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děti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s PAS, APLA 2007</w:t>
            </w:r>
            <w:r w:rsidR="00AD6BA6" w:rsidRPr="00FD2F2E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AD6BA6" w:rsidRPr="00FD2F2E" w:rsidRDefault="002B2B2D" w:rsidP="00AD6BA6">
            <w:pPr>
              <w:ind w:left="482" w:hanging="48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THOROVÁ, K.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Výjimečné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děti</w:t>
            </w:r>
            <w:proofErr w:type="spellEnd"/>
            <w:r w:rsidR="00AD6BA6"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, APLA 2007</w:t>
            </w:r>
          </w:p>
          <w:p w:rsidR="00810802" w:rsidRPr="00FD2F2E" w:rsidRDefault="00810802" w:rsidP="00AD6BA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VÁGNEROVÁ M., HADJ-MOUSSOVÁ, Z, ŠTECH, S. </w:t>
            </w:r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Psychologie handicapu. </w:t>
            </w: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Praha: Karolinum, 2001. 231 s. ISBN 80-7184-929-4</w:t>
            </w:r>
          </w:p>
          <w:p w:rsidR="00302286" w:rsidRPr="00FD2F2E" w:rsidRDefault="00302286" w:rsidP="00AD6BA6">
            <w:pPr>
              <w:ind w:left="540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VALENTA, M., MICHALÍK, J., LEČBYCH, M. a kol. </w:t>
            </w:r>
            <w:r w:rsidRPr="00FD2F2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Mentální postižení v pedagogickém, psychologickém a sociálně-právním kontextu. </w:t>
            </w: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Praha : Grada, 2012. 352 s. ISBN 978-80-247-3829-1. </w:t>
            </w:r>
          </w:p>
          <w:p w:rsidR="003161D4" w:rsidRPr="00FD2F2E" w:rsidRDefault="003161D4" w:rsidP="00AD6BA6">
            <w:pPr>
              <w:ind w:left="540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VALENTA, M., MÜLLER, O. a kol. </w:t>
            </w:r>
            <w:r w:rsidRPr="00FD2F2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Psychopedie. </w:t>
            </w:r>
            <w:r w:rsidR="008615B8" w:rsidRPr="00FD2F2E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Praha : Parta, 2009, 2013</w:t>
            </w:r>
          </w:p>
          <w:p w:rsidR="00810802" w:rsidRPr="00FD2F2E" w:rsidRDefault="00810802" w:rsidP="00AD6BA6">
            <w:pPr>
              <w:ind w:left="482" w:hanging="482"/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</w:pP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VERMEULEN, P. </w:t>
            </w:r>
            <w:r w:rsidRPr="00FD2F2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cs-CZ"/>
              </w:rPr>
              <w:t xml:space="preserve">Autistické myšlení. </w:t>
            </w:r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Praha: </w:t>
            </w:r>
            <w:proofErr w:type="spellStart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Grada</w:t>
            </w:r>
            <w:proofErr w:type="spellEnd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Publishing</w:t>
            </w:r>
            <w:proofErr w:type="spellEnd"/>
            <w:r w:rsidRPr="00FD2F2E">
              <w:rPr>
                <w:rFonts w:asciiTheme="minorHAnsi" w:eastAsia="Calibri" w:hAnsiTheme="minorHAnsi" w:cstheme="minorHAnsi"/>
                <w:sz w:val="22"/>
                <w:szCs w:val="22"/>
                <w:lang w:val="cs-CZ"/>
              </w:rPr>
              <w:t>, 2006. 132 s. ISBN 978-80-247-1600-8</w:t>
            </w:r>
          </w:p>
          <w:p w:rsidR="00AD6BA6" w:rsidRPr="00FD2F2E" w:rsidRDefault="00AD6BA6" w:rsidP="00AD6BA6">
            <w:pPr>
              <w:ind w:left="482" w:hanging="482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WILLIAMS, D. </w:t>
            </w:r>
            <w:proofErr w:type="spellStart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Nikdo</w:t>
            </w:r>
            <w:proofErr w:type="spellEnd"/>
            <w:r w:rsidRPr="00FD2F2E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 xml:space="preserve"> nikde, Portál, 2009</w:t>
            </w:r>
          </w:p>
          <w:p w:rsidR="00050960" w:rsidRPr="00FD2F2E" w:rsidRDefault="003161D4" w:rsidP="00AD6BA6">
            <w:pPr>
              <w:ind w:left="302"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aktuální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literatura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doporučená v</w:t>
            </w:r>
            <w:r w:rsidR="005B170B" w:rsidRPr="00FD2F2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rámci</w:t>
            </w:r>
            <w:r w:rsidR="005B170B"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cvičení</w:t>
            </w:r>
          </w:p>
          <w:p w:rsidR="005B170B" w:rsidRPr="00FD2F2E" w:rsidRDefault="005B170B" w:rsidP="00B07F9A">
            <w:pPr>
              <w:ind w:left="302"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aktuální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legislativa</w:t>
            </w:r>
            <w:proofErr w:type="spellEnd"/>
            <w:r w:rsidR="00B07F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studijní</w:t>
            </w:r>
            <w:proofErr w:type="spellEnd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 xml:space="preserve"> opory v LMS </w:t>
            </w:r>
            <w:proofErr w:type="spellStart"/>
            <w:r w:rsidRPr="00FD2F2E">
              <w:rPr>
                <w:rFonts w:asciiTheme="minorHAnsi" w:hAnsiTheme="minorHAnsi" w:cstheme="minorHAnsi"/>
                <w:sz w:val="22"/>
                <w:szCs w:val="22"/>
              </w:rPr>
              <w:t>Unifor</w:t>
            </w:r>
            <w:proofErr w:type="spellEnd"/>
          </w:p>
        </w:tc>
      </w:tr>
    </w:tbl>
    <w:p w:rsidR="00DF0369" w:rsidRPr="00FD2F2E" w:rsidRDefault="00DF0369" w:rsidP="00AD6BA6">
      <w:pPr>
        <w:rPr>
          <w:rFonts w:asciiTheme="minorHAnsi" w:hAnsiTheme="minorHAnsi" w:cstheme="minorHAnsi"/>
          <w:sz w:val="22"/>
          <w:szCs w:val="22"/>
        </w:rPr>
      </w:pPr>
    </w:p>
    <w:sectPr w:rsidR="00DF0369" w:rsidRPr="00FD2F2E" w:rsidSect="00B2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557"/>
    <w:multiLevelType w:val="hybridMultilevel"/>
    <w:tmpl w:val="BDE20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54FE"/>
    <w:multiLevelType w:val="hybridMultilevel"/>
    <w:tmpl w:val="C3C02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B30"/>
    <w:multiLevelType w:val="hybridMultilevel"/>
    <w:tmpl w:val="6A526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63CA4"/>
    <w:multiLevelType w:val="hybridMultilevel"/>
    <w:tmpl w:val="B7FA6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38B3"/>
    <w:multiLevelType w:val="hybridMultilevel"/>
    <w:tmpl w:val="D17CF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60"/>
    <w:rsid w:val="00000D57"/>
    <w:rsid w:val="0002552B"/>
    <w:rsid w:val="00037013"/>
    <w:rsid w:val="0004627E"/>
    <w:rsid w:val="00050960"/>
    <w:rsid w:val="000622F7"/>
    <w:rsid w:val="00070487"/>
    <w:rsid w:val="000A2A3C"/>
    <w:rsid w:val="000A4974"/>
    <w:rsid w:val="000C09E1"/>
    <w:rsid w:val="000C4516"/>
    <w:rsid w:val="000F7B80"/>
    <w:rsid w:val="00121032"/>
    <w:rsid w:val="001328DE"/>
    <w:rsid w:val="001339D4"/>
    <w:rsid w:val="001A779B"/>
    <w:rsid w:val="001D63AC"/>
    <w:rsid w:val="001F113B"/>
    <w:rsid w:val="001F565D"/>
    <w:rsid w:val="00210AE3"/>
    <w:rsid w:val="00232093"/>
    <w:rsid w:val="002348C5"/>
    <w:rsid w:val="00261256"/>
    <w:rsid w:val="00286C89"/>
    <w:rsid w:val="002B2B2D"/>
    <w:rsid w:val="002F271E"/>
    <w:rsid w:val="00302286"/>
    <w:rsid w:val="00312DE8"/>
    <w:rsid w:val="003161D4"/>
    <w:rsid w:val="003462AB"/>
    <w:rsid w:val="00360CE6"/>
    <w:rsid w:val="00366B32"/>
    <w:rsid w:val="00367677"/>
    <w:rsid w:val="003E6BD4"/>
    <w:rsid w:val="00407CBA"/>
    <w:rsid w:val="00424291"/>
    <w:rsid w:val="0042433C"/>
    <w:rsid w:val="004414B3"/>
    <w:rsid w:val="004575FE"/>
    <w:rsid w:val="004805C7"/>
    <w:rsid w:val="004941FA"/>
    <w:rsid w:val="004A1ED5"/>
    <w:rsid w:val="004B0DD7"/>
    <w:rsid w:val="00520824"/>
    <w:rsid w:val="00522588"/>
    <w:rsid w:val="00532185"/>
    <w:rsid w:val="00553B07"/>
    <w:rsid w:val="0057332D"/>
    <w:rsid w:val="00577E4A"/>
    <w:rsid w:val="00580219"/>
    <w:rsid w:val="005B170B"/>
    <w:rsid w:val="005C0AED"/>
    <w:rsid w:val="005C4754"/>
    <w:rsid w:val="005D6F22"/>
    <w:rsid w:val="005F14EC"/>
    <w:rsid w:val="005F3919"/>
    <w:rsid w:val="00600CC9"/>
    <w:rsid w:val="00613389"/>
    <w:rsid w:val="006165C4"/>
    <w:rsid w:val="0065100C"/>
    <w:rsid w:val="006E7525"/>
    <w:rsid w:val="006F3C35"/>
    <w:rsid w:val="00712826"/>
    <w:rsid w:val="00740A05"/>
    <w:rsid w:val="00747963"/>
    <w:rsid w:val="007709FB"/>
    <w:rsid w:val="007960C3"/>
    <w:rsid w:val="007E2588"/>
    <w:rsid w:val="007E4856"/>
    <w:rsid w:val="007E79D3"/>
    <w:rsid w:val="007F77F8"/>
    <w:rsid w:val="00805928"/>
    <w:rsid w:val="00810802"/>
    <w:rsid w:val="00817F42"/>
    <w:rsid w:val="008615B8"/>
    <w:rsid w:val="008628C6"/>
    <w:rsid w:val="008646EE"/>
    <w:rsid w:val="008776F0"/>
    <w:rsid w:val="00887B37"/>
    <w:rsid w:val="008C7A2F"/>
    <w:rsid w:val="008E20E1"/>
    <w:rsid w:val="008E47DB"/>
    <w:rsid w:val="008F3897"/>
    <w:rsid w:val="008F7474"/>
    <w:rsid w:val="0090182A"/>
    <w:rsid w:val="00902110"/>
    <w:rsid w:val="00910347"/>
    <w:rsid w:val="00920131"/>
    <w:rsid w:val="009476D0"/>
    <w:rsid w:val="0095136D"/>
    <w:rsid w:val="009649E1"/>
    <w:rsid w:val="009761EC"/>
    <w:rsid w:val="009A3A37"/>
    <w:rsid w:val="00A03A0B"/>
    <w:rsid w:val="00A04AC6"/>
    <w:rsid w:val="00A41F05"/>
    <w:rsid w:val="00A8563C"/>
    <w:rsid w:val="00A955A4"/>
    <w:rsid w:val="00A9590B"/>
    <w:rsid w:val="00AB5FF2"/>
    <w:rsid w:val="00AD05D8"/>
    <w:rsid w:val="00AD6BA6"/>
    <w:rsid w:val="00AE6ACB"/>
    <w:rsid w:val="00AE6D41"/>
    <w:rsid w:val="00AE741C"/>
    <w:rsid w:val="00B06D38"/>
    <w:rsid w:val="00B07F9A"/>
    <w:rsid w:val="00B10EA7"/>
    <w:rsid w:val="00B27894"/>
    <w:rsid w:val="00B5475B"/>
    <w:rsid w:val="00B83DC9"/>
    <w:rsid w:val="00BC4B70"/>
    <w:rsid w:val="00BF1839"/>
    <w:rsid w:val="00C104A0"/>
    <w:rsid w:val="00C36408"/>
    <w:rsid w:val="00C64972"/>
    <w:rsid w:val="00C67317"/>
    <w:rsid w:val="00C74B0F"/>
    <w:rsid w:val="00CA7231"/>
    <w:rsid w:val="00CC4126"/>
    <w:rsid w:val="00CD2BFE"/>
    <w:rsid w:val="00D23B02"/>
    <w:rsid w:val="00D41C39"/>
    <w:rsid w:val="00D4647B"/>
    <w:rsid w:val="00D52182"/>
    <w:rsid w:val="00D52C50"/>
    <w:rsid w:val="00D90F38"/>
    <w:rsid w:val="00DA3754"/>
    <w:rsid w:val="00DA3EA6"/>
    <w:rsid w:val="00DB0E8E"/>
    <w:rsid w:val="00DF0369"/>
    <w:rsid w:val="00E064AA"/>
    <w:rsid w:val="00E16C8E"/>
    <w:rsid w:val="00E3203E"/>
    <w:rsid w:val="00E34741"/>
    <w:rsid w:val="00E43BDF"/>
    <w:rsid w:val="00E5413E"/>
    <w:rsid w:val="00E57389"/>
    <w:rsid w:val="00E62D4D"/>
    <w:rsid w:val="00E62E09"/>
    <w:rsid w:val="00E764C0"/>
    <w:rsid w:val="00E84268"/>
    <w:rsid w:val="00E85968"/>
    <w:rsid w:val="00EA02D8"/>
    <w:rsid w:val="00EB2932"/>
    <w:rsid w:val="00EC42BC"/>
    <w:rsid w:val="00ED0CB0"/>
    <w:rsid w:val="00F35600"/>
    <w:rsid w:val="00F64384"/>
    <w:rsid w:val="00F8163E"/>
    <w:rsid w:val="00FA7421"/>
    <w:rsid w:val="00FC3772"/>
    <w:rsid w:val="00FD2F2E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85D4"/>
  <w15:docId w15:val="{D0FD37F5-B119-43D6-B4C5-097FD8C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960"/>
    <w:rPr>
      <w:rFonts w:ascii="Times New Roman" w:eastAsia="Times New Roman" w:hAnsi="Times New Roman"/>
      <w:sz w:val="24"/>
      <w:szCs w:val="24"/>
      <w:lang w:val="sk-SK"/>
    </w:rPr>
  </w:style>
  <w:style w:type="paragraph" w:styleId="Nadpis1">
    <w:name w:val="heading 1"/>
    <w:basedOn w:val="Normln"/>
    <w:next w:val="Normln"/>
    <w:link w:val="Nadpis1Char"/>
    <w:qFormat/>
    <w:rsid w:val="00050960"/>
    <w:pPr>
      <w:keepNext/>
      <w:spacing w:before="120" w:after="120"/>
      <w:outlineLvl w:val="0"/>
    </w:pPr>
    <w:rPr>
      <w:rFonts w:cs="Arial Unicode MS"/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0509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23B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0960"/>
    <w:rPr>
      <w:rFonts w:ascii="Times New Roman" w:eastAsia="Times New Roman" w:hAnsi="Times New Roman" w:cs="Arial Unicode MS"/>
      <w:b/>
      <w:bCs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0509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3B02"/>
    <w:rPr>
      <w:rFonts w:ascii="Arial" w:eastAsia="Times New Roman" w:hAnsi="Arial" w:cs="Arial"/>
      <w:b/>
      <w:bCs/>
      <w:sz w:val="26"/>
      <w:szCs w:val="26"/>
    </w:rPr>
  </w:style>
  <w:style w:type="character" w:customStyle="1" w:styleId="label">
    <w:name w:val="label"/>
    <w:basedOn w:val="Standardnpsmoodstavce"/>
    <w:rsid w:val="00CC41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2F7"/>
    <w:rPr>
      <w:rFonts w:ascii="Segoe UI" w:eastAsia="Times New Roman" w:hAnsi="Segoe UI" w:cs="Segoe UI"/>
      <w:sz w:val="18"/>
      <w:szCs w:val="18"/>
      <w:lang w:val="sk-SK"/>
    </w:rPr>
  </w:style>
  <w:style w:type="character" w:styleId="Hypertextovodkaz">
    <w:name w:val="Hyperlink"/>
    <w:basedOn w:val="Standardnpsmoodstavce"/>
    <w:uiPriority w:val="99"/>
    <w:semiHidden/>
    <w:unhideWhenUsed/>
    <w:rsid w:val="00AD6BA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6BA6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A4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pastierl</dc:creator>
  <cp:lastModifiedBy>Pastieriková Lucia</cp:lastModifiedBy>
  <cp:revision>11</cp:revision>
  <cp:lastPrinted>2019-09-26T05:58:00Z</cp:lastPrinted>
  <dcterms:created xsi:type="dcterms:W3CDTF">2019-09-26T04:56:00Z</dcterms:created>
  <dcterms:modified xsi:type="dcterms:W3CDTF">2020-10-14T11:36:00Z</dcterms:modified>
</cp:coreProperties>
</file>