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050960" w:rsidRPr="00FD2F2E" w:rsidTr="00ED0C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pStyle w:val="Nadpis1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D2F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Název předmětu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805928" w:rsidP="00FA7421">
            <w:pPr>
              <w:pStyle w:val="Nadpis2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Strategie vzdělávání jedinců s PAS</w:t>
            </w:r>
          </w:p>
        </w:tc>
      </w:tr>
      <w:tr w:rsidR="00050960" w:rsidRPr="00FD2F2E" w:rsidTr="00ED0C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Studijní</w:t>
            </w:r>
            <w:proofErr w:type="spellEnd"/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AE6ACB" w:rsidP="00FA7421">
            <w:pPr>
              <w:spacing w:before="120"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  <w:shd w:val="clear" w:color="auto" w:fill="FFFFFF"/>
              </w:rPr>
              <w:t>Speciální pedagog</w:t>
            </w:r>
          </w:p>
        </w:tc>
      </w:tr>
      <w:tr w:rsidR="00050960" w:rsidRPr="00FD2F2E" w:rsidTr="00ED0C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Rozvrhová </w:t>
            </w:r>
            <w:proofErr w:type="spellStart"/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zkratka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D23B02" w:rsidP="00805928">
            <w:pPr>
              <w:spacing w:before="120"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caps/>
                <w:sz w:val="22"/>
                <w:szCs w:val="22"/>
              </w:rPr>
              <w:t>USS</w:t>
            </w:r>
            <w:r w:rsidR="00805928">
              <w:rPr>
                <w:rFonts w:asciiTheme="minorHAnsi" w:hAnsiTheme="minorHAnsi" w:cstheme="minorHAnsi"/>
                <w:caps/>
                <w:sz w:val="22"/>
                <w:szCs w:val="22"/>
              </w:rPr>
              <w:t>/WEVPA</w:t>
            </w:r>
          </w:p>
        </w:tc>
      </w:tr>
      <w:tr w:rsidR="00050960" w:rsidRPr="00FD2F2E" w:rsidTr="00ED0C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805928" w:rsidP="00E62D4D">
            <w:pPr>
              <w:spacing w:before="120"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8KO</w:t>
            </w:r>
          </w:p>
        </w:tc>
      </w:tr>
      <w:tr w:rsidR="00050960" w:rsidRPr="00FD2F2E" w:rsidTr="00ED0C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Zařazení</w:t>
            </w:r>
            <w:proofErr w:type="spellEnd"/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caps/>
                <w:sz w:val="22"/>
                <w:szCs w:val="22"/>
                <w:lang w:val="fr-FR"/>
              </w:rPr>
            </w:pPr>
            <w:r w:rsidRPr="00FD2F2E">
              <w:rPr>
                <w:rFonts w:asciiTheme="minorHAnsi" w:hAnsiTheme="minorHAnsi" w:cstheme="minorHAnsi"/>
                <w:caps/>
                <w:sz w:val="22"/>
                <w:szCs w:val="22"/>
                <w:lang w:val="fr-FR"/>
              </w:rPr>
              <w:t>zs</w:t>
            </w:r>
            <w:r w:rsidR="00805928">
              <w:rPr>
                <w:rFonts w:asciiTheme="minorHAnsi" w:hAnsiTheme="minorHAnsi" w:cstheme="minorHAnsi"/>
                <w:caps/>
                <w:sz w:val="22"/>
                <w:szCs w:val="22"/>
                <w:lang w:val="fr-FR"/>
              </w:rPr>
              <w:t>/LS</w:t>
            </w:r>
          </w:p>
        </w:tc>
      </w:tr>
      <w:tr w:rsidR="00050960" w:rsidRPr="00FD2F2E" w:rsidTr="00ED0C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Počet </w:t>
            </w:r>
            <w:proofErr w:type="spellStart"/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kreditů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AE6ACB" w:rsidP="00ED0CB0">
            <w:pPr>
              <w:spacing w:before="120" w:after="120"/>
              <w:rPr>
                <w:rFonts w:asciiTheme="minorHAnsi" w:hAnsiTheme="minorHAnsi" w:cstheme="minorHAnsi"/>
                <w:cap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  <w:lang w:val="fr-FR"/>
              </w:rPr>
              <w:t>6</w:t>
            </w:r>
          </w:p>
        </w:tc>
      </w:tr>
      <w:tr w:rsidR="00050960" w:rsidRPr="00FD2F2E" w:rsidTr="00ED0C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E62D4D" w:rsidP="00AE6ACB">
            <w:pPr>
              <w:spacing w:before="120"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caps/>
                <w:sz w:val="22"/>
                <w:szCs w:val="22"/>
              </w:rPr>
              <w:t>přednáška</w:t>
            </w:r>
          </w:p>
        </w:tc>
      </w:tr>
      <w:tr w:rsidR="00050960" w:rsidRPr="00FD2F2E" w:rsidTr="00ED0C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pStyle w:val="Nadpis1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D2F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805928" w:rsidP="00ED0CB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  <w:r w:rsidR="00050960" w:rsidRPr="00FD2F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 Lucia Pastieriková</w:t>
            </w:r>
            <w:r w:rsidR="000A4974" w:rsidRPr="00FD2F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A4974" w:rsidRPr="00FD2F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Ph.D</w:t>
            </w:r>
            <w:proofErr w:type="spellEnd"/>
            <w:r w:rsidR="000A4974" w:rsidRPr="00FD2F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:rsidR="00050960" w:rsidRPr="00FD2F2E" w:rsidRDefault="00050960" w:rsidP="000509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804"/>
        <w:gridCol w:w="540"/>
        <w:gridCol w:w="700"/>
      </w:tblGrid>
      <w:tr w:rsidR="00050960" w:rsidRPr="00FD2F2E" w:rsidTr="00E84268">
        <w:trPr>
          <w:gridAfter w:val="1"/>
          <w:wAfter w:w="700" w:type="dxa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Výuka :</w:t>
            </w:r>
          </w:p>
        </w:tc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B02" w:rsidRPr="00FD2F2E" w:rsidRDefault="00D23B02" w:rsidP="00D23B0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2F2E">
              <w:rPr>
                <w:rFonts w:asciiTheme="minorHAnsi" w:hAnsiTheme="minorHAnsi" w:cstheme="minorHAnsi"/>
                <w:sz w:val="22"/>
                <w:szCs w:val="22"/>
              </w:rPr>
              <w:t>Průběžná</w:t>
            </w:r>
            <w:proofErr w:type="spellEnd"/>
          </w:p>
          <w:p w:rsidR="00D23B02" w:rsidRPr="00FD2F2E" w:rsidRDefault="00D23B02" w:rsidP="00D23B0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960" w:rsidRPr="00FD2F2E" w:rsidTr="00E8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0" w:rsidRPr="00FD2F2E" w:rsidRDefault="0095136D" w:rsidP="00ED0C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Datum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0" w:rsidRPr="00FD2F2E" w:rsidRDefault="00050960" w:rsidP="00ED0C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0" w:rsidRPr="00FD2F2E" w:rsidRDefault="00050960" w:rsidP="00ED0C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E84268" w:rsidRPr="00FD2F2E" w:rsidTr="00E8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8" w:rsidRPr="00A41F05" w:rsidRDefault="00A41F05" w:rsidP="00A41F05">
            <w:pPr>
              <w:pStyle w:val="Odstavecseseznamem"/>
              <w:numPr>
                <w:ilvl w:val="0"/>
                <w:numId w:val="6"/>
              </w:numPr>
              <w:ind w:right="-7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FR"/>
              </w:rPr>
              <w:t>blok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5" w:rsidRPr="00A41F05" w:rsidRDefault="00805928" w:rsidP="00A41F05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41F0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</w:t>
            </w:r>
            <w:r w:rsidR="00E84268" w:rsidRPr="00A41F0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beznámení s obsahem předmětu a podmínkami jeho ukončení.</w:t>
            </w:r>
          </w:p>
          <w:p w:rsidR="00E84268" w:rsidRPr="00A41F05" w:rsidRDefault="00E064AA" w:rsidP="00A41F05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Terminologické východiska problematiky PAS. </w:t>
            </w:r>
            <w:r w:rsidR="00805928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Etiológie</w:t>
            </w:r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etiopatogeneza</w:t>
            </w:r>
            <w:proofErr w:type="spellEnd"/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PAS.</w:t>
            </w:r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Struční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přehled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symtomatologie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PAS (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kvalitativní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narušení v oblasti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komunikace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kvalitativní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narušení v oblasti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sociální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interakce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kvalitativní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narušení oblasti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imaginace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 stereotypní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projevy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nespecifické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projevy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autismu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Klasifikace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PAS (</w:t>
            </w:r>
            <w:proofErr w:type="spellStart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dle</w:t>
            </w:r>
            <w:proofErr w:type="spellEnd"/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MKN-10, MKN-11 a DSM-V)</w:t>
            </w:r>
            <w:r w:rsidR="00A41F05"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A41F05" w:rsidRPr="00A41F05" w:rsidRDefault="00A41F05" w:rsidP="00A41F05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Základní </w:t>
            </w:r>
            <w:proofErr w:type="spellStart"/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přehled</w:t>
            </w:r>
            <w:proofErr w:type="spellEnd"/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systému </w:t>
            </w:r>
            <w:proofErr w:type="spellStart"/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péče</w:t>
            </w:r>
            <w:proofErr w:type="spellEnd"/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edukace</w:t>
            </w:r>
            <w:proofErr w:type="spellEnd"/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u </w:t>
            </w:r>
            <w:proofErr w:type="spellStart"/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osob</w:t>
            </w:r>
            <w:proofErr w:type="spellEnd"/>
            <w:r w:rsidRPr="00A41F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 PAS.</w:t>
            </w:r>
          </w:p>
          <w:p w:rsidR="00A41F05" w:rsidRPr="00A41F05" w:rsidRDefault="00A41F05" w:rsidP="00A41F05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proofErr w:type="spellStart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Alternativní</w:t>
            </w:r>
            <w:proofErr w:type="spellEnd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augmentativní</w:t>
            </w:r>
            <w:proofErr w:type="spellEnd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formy </w:t>
            </w:r>
            <w:proofErr w:type="spellStart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komunikace</w:t>
            </w:r>
            <w:proofErr w:type="spellEnd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u </w:t>
            </w:r>
            <w:proofErr w:type="spellStart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osob</w:t>
            </w:r>
            <w:proofErr w:type="spellEnd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 PAS. Nácvik využití </w:t>
            </w:r>
            <w:proofErr w:type="spellStart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některých</w:t>
            </w:r>
            <w:proofErr w:type="spellEnd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alternativních</w:t>
            </w:r>
            <w:proofErr w:type="spellEnd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forem</w:t>
            </w:r>
            <w:proofErr w:type="spellEnd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komunikace</w:t>
            </w:r>
            <w:proofErr w:type="spellEnd"/>
            <w:r w:rsidRPr="00FD2F2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8" w:rsidRPr="00FD2F2E" w:rsidRDefault="00A41F05" w:rsidP="00ED0C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4</w:t>
            </w:r>
          </w:p>
        </w:tc>
      </w:tr>
      <w:tr w:rsidR="000622F7" w:rsidRPr="00FD2F2E" w:rsidTr="00E8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F7" w:rsidRPr="00A41F05" w:rsidRDefault="00A41F05" w:rsidP="00A41F05">
            <w:pPr>
              <w:pStyle w:val="Odstavecseseznamem"/>
              <w:numPr>
                <w:ilvl w:val="0"/>
                <w:numId w:val="6"/>
              </w:numPr>
              <w:ind w:right="-7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blok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F7" w:rsidRPr="00A41F05" w:rsidRDefault="00A41F05" w:rsidP="00A41F05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A41F0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Základní strategie práce s osobami s PAS (strukturované učení, Son-</w:t>
            </w:r>
            <w:proofErr w:type="spellStart"/>
            <w:r w:rsidRPr="00A41F0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Rise</w:t>
            </w:r>
            <w:proofErr w:type="spellEnd"/>
            <w:r w:rsidRPr="00A41F0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, Handle terapie, PBS, (psycho)terapeutické přístupy k osobám s</w: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 PAS a další.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F7" w:rsidRPr="00FD2F2E" w:rsidRDefault="00A41F05" w:rsidP="000622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4</w:t>
            </w:r>
          </w:p>
        </w:tc>
      </w:tr>
      <w:tr w:rsidR="00A41F05" w:rsidRPr="00FD2F2E" w:rsidTr="00E55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2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5" w:rsidRPr="00FD2F2E" w:rsidRDefault="00A41F05" w:rsidP="00B10EA7">
            <w:p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Zápočet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zkouška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5" w:rsidRPr="00FD2F2E" w:rsidRDefault="00A41F05" w:rsidP="00B10E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FD2F2E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2</w:t>
            </w:r>
          </w:p>
        </w:tc>
      </w:tr>
    </w:tbl>
    <w:p w:rsidR="00050960" w:rsidRPr="00FD2F2E" w:rsidRDefault="00050960" w:rsidP="0005096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50960" w:rsidRPr="00FD2F2E" w:rsidTr="00ED0C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Způsob</w:t>
            </w: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A4974"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4A1ED5" w:rsidP="00A41F0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sz w:val="22"/>
                <w:szCs w:val="22"/>
              </w:rPr>
              <w:t>Zápočet</w:t>
            </w:r>
            <w:r w:rsidR="00E62D4D" w:rsidRPr="00FD2F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41F05">
              <w:rPr>
                <w:rFonts w:asciiTheme="minorHAnsi" w:hAnsiTheme="minorHAnsi" w:cstheme="minorHAnsi"/>
                <w:sz w:val="22"/>
                <w:szCs w:val="22"/>
              </w:rPr>
              <w:t>zkouška</w:t>
            </w:r>
            <w:proofErr w:type="spellEnd"/>
          </w:p>
        </w:tc>
      </w:tr>
      <w:tr w:rsidR="00050960" w:rsidRPr="00FD2F2E" w:rsidTr="00ED0C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50960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Podmínky</w:t>
            </w: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A4974"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41F05" w:rsidRDefault="00A41F05" w:rsidP="00A41F0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Zápočet: r</w:t>
            </w:r>
            <w:r w:rsidR="000A2A3C" w:rsidRPr="00FD2F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ecenze k p</w:t>
            </w:r>
            <w:bookmarkStart w:id="0" w:name="_GoBack"/>
            <w:bookmarkEnd w:id="0"/>
            <w:r w:rsidR="000A2A3C" w:rsidRPr="00FD2F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ublikacím (týkajících se problematiky</w:t>
            </w:r>
            <w:r w:rsidR="00E62D4D" w:rsidRPr="00FD2F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PAS</w:t>
            </w:r>
            <w:r w:rsidR="000A2A3C" w:rsidRPr="00FD2F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nebo v</w:t>
            </w:r>
            <w:r w:rsidR="00037013" w:rsidRPr="00FD2F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ypracování procesní</w: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ho</w:t>
            </w:r>
            <w:r w:rsidR="00037013" w:rsidRPr="00FD2F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schémat</w: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u</w:t>
            </w:r>
            <w:r w:rsidR="00037013" w:rsidRPr="00FD2F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</w:t>
            </w:r>
          </w:p>
          <w:p w:rsidR="00050960" w:rsidRPr="00FD2F2E" w:rsidRDefault="00A41F05" w:rsidP="00A41F0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Zkouška: ústní</w:t>
            </w:r>
            <w:r w:rsidR="00B10EA7" w:rsidRPr="00FD2F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E62D4D" w:rsidRPr="00FD2F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</w:p>
        </w:tc>
      </w:tr>
      <w:tr w:rsidR="00050960" w:rsidRPr="00FD2F2E" w:rsidTr="00ED0C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0960" w:rsidRPr="00FD2F2E" w:rsidRDefault="000A4974" w:rsidP="00ED0C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Doporučená literatura</w:t>
            </w:r>
            <w:r w:rsidR="00050960" w:rsidRPr="00FD2F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FD2F2E">
              <w:rPr>
                <w:rFonts w:asciiTheme="minorHAnsi" w:hAnsiTheme="minorHAnsi" w:cstheme="minorHAnsi"/>
                <w:bCs/>
                <w:caps/>
                <w:color w:val="333333"/>
                <w:sz w:val="22"/>
                <w:szCs w:val="22"/>
                <w:shd w:val="clear" w:color="auto" w:fill="FFFFFF"/>
              </w:rPr>
              <w:t>Attwood, T.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Aspergerův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syndrom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. Praha: Portál, 2005. Odborná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knihovna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APLA Praha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BEYER, J.; GAMMELTOFT, L.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Autismus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a hra. Portál, 2006.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aps/>
                <w:color w:val="333333"/>
                <w:sz w:val="22"/>
                <w:szCs w:val="22"/>
                <w:shd w:val="clear" w:color="auto" w:fill="FFFFFF"/>
              </w:rPr>
              <w:t>Bělohlávková L., Gnanová E.,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Podporované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zaměstnávání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pro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lidi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 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Aspergerovým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syndromem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. APLA 2008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aps/>
                <w:color w:val="333333"/>
                <w:sz w:val="22"/>
                <w:szCs w:val="22"/>
                <w:shd w:val="clear" w:color="auto" w:fill="FFFFFF"/>
              </w:rPr>
              <w:t>Bělohlávková L., Vosmik M.,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Žáci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</w:t>
            </w:r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poru</w:t>
            </w:r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chou 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autistického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spektra v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běžné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škole. </w:t>
            </w:r>
            <w:r w:rsidRPr="00FD2F2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Portál 2010 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aps/>
                <w:color w:val="333333"/>
                <w:sz w:val="22"/>
                <w:szCs w:val="22"/>
                <w:shd w:val="clear" w:color="auto" w:fill="FFFFFF"/>
              </w:rPr>
              <w:t>Boyd B.: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Výchova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dítěte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Aspergerovým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syndromem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FD2F2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Portál 2011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aps/>
                <w:color w:val="333333"/>
                <w:sz w:val="22"/>
                <w:szCs w:val="22"/>
                <w:shd w:val="clear" w:color="auto" w:fill="FFFFFF"/>
              </w:rPr>
              <w:lastRenderedPageBreak/>
              <w:t>Clercq Hilde de: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Mami, je to 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člověk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nebo 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zvíře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? 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Portál 2007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ČADILOVÁ, V., JŮN, H., THOROVÁ, K.: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Agrese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u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lidí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mentální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retardací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a s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autismem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. Portál, 2008.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aps/>
                <w:color w:val="333333"/>
                <w:sz w:val="22"/>
                <w:szCs w:val="22"/>
                <w:shd w:val="clear" w:color="auto" w:fill="FFFFFF"/>
              </w:rPr>
              <w:t>Čadilová, Žampachová: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Strukturované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učení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, Portál 2009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aps/>
                <w:color w:val="333333"/>
                <w:sz w:val="22"/>
                <w:szCs w:val="22"/>
                <w:shd w:val="clear" w:color="auto" w:fill="FFFFFF"/>
              </w:rPr>
              <w:t>Dubin, N.: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Šikana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dětí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 poruchami 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autistického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spektra. 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Praha, Portál 2009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aps/>
                <w:color w:val="333333"/>
                <w:sz w:val="22"/>
                <w:szCs w:val="22"/>
                <w:shd w:val="clear" w:color="auto" w:fill="FFFFFF"/>
              </w:rPr>
              <w:t>Emerson Eric,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Problémové 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chování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u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lidí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mentální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retardací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Portál 2008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aps/>
                <w:color w:val="333333"/>
                <w:sz w:val="22"/>
                <w:szCs w:val="22"/>
                <w:shd w:val="clear" w:color="auto" w:fill="FFFFFF"/>
              </w:rPr>
              <w:t>Gillberg, Ch.; Peeters, T.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Autismus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– zdravotní a výchovné aspekty.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Praha: Portál, 1998. 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HOWLIN, P.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Autismus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u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dospívajících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a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dospělých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Praha: Portál, 2005.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HRDLIČKA, M.; KOMÁREK, V.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Dětský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autismus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Praha: Portál, 2004.</w:t>
            </w:r>
          </w:p>
          <w:p w:rsidR="00810802" w:rsidRPr="00FD2F2E" w:rsidRDefault="00810802" w:rsidP="00AD6BA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FD2F2E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 xml:space="preserve">JELÍNKOVÁ, M. </w:t>
            </w:r>
            <w:r w:rsidRPr="00FD2F2E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cs-CZ"/>
              </w:rPr>
              <w:t xml:space="preserve">Autismus – </w:t>
            </w:r>
            <w:proofErr w:type="spellStart"/>
            <w:r w:rsidRPr="00FD2F2E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cs-CZ"/>
              </w:rPr>
              <w:t>pervazivní</w:t>
            </w:r>
            <w:proofErr w:type="spellEnd"/>
            <w:r w:rsidRPr="00FD2F2E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cs-CZ"/>
              </w:rPr>
              <w:t xml:space="preserve"> vývojové poruchy. </w:t>
            </w:r>
            <w:r w:rsidRPr="00FD2F2E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Praha, 2010.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JŮN, H.: </w:t>
            </w:r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Moc, pomoc a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bezmoc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v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sociálních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službách a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zdravotnictví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Portál 2009.</w:t>
            </w:r>
          </w:p>
          <w:p w:rsidR="00AD6BA6" w:rsidRPr="00FD2F2E" w:rsidRDefault="00AD6BA6" w:rsidP="00AD6BA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MOOR, J.: Hry a zábavné činnosti pro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děti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autismem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, Portál, 2010</w:t>
            </w:r>
          </w:p>
          <w:p w:rsidR="00AD6BA6" w:rsidRPr="00FD2F2E" w:rsidRDefault="00AD6BA6" w:rsidP="00AD6BA6">
            <w:pPr>
              <w:ind w:left="482" w:hanging="482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PEETERS, T. 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Autismus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, od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teorie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k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výchovně-vzdělávací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intervenci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. Praha: Portál, 1998.</w:t>
            </w:r>
          </w:p>
          <w:p w:rsidR="00AD6BA6" w:rsidRPr="00FD2F2E" w:rsidRDefault="00AD6BA6" w:rsidP="00AD6BA6">
            <w:pPr>
              <w:ind w:left="482" w:hanging="482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RICHMAN, S. </w:t>
            </w:r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Výchova 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dětí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 </w:t>
            </w:r>
            <w:proofErr w:type="spellStart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autismem</w:t>
            </w:r>
            <w:proofErr w:type="spellEnd"/>
            <w:r w:rsidR="002B2B2D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Praha: Portál, 2006.</w:t>
            </w:r>
          </w:p>
          <w:p w:rsidR="00AD6BA6" w:rsidRPr="00FD2F2E" w:rsidRDefault="00AD6BA6" w:rsidP="00AD6BA6">
            <w:pPr>
              <w:ind w:left="482" w:hanging="482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SACKS, O.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Antropoložka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na Marsu. Praha,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Dybbuk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, 2008</w:t>
            </w:r>
          </w:p>
          <w:p w:rsidR="00AD6BA6" w:rsidRPr="00FD2F2E" w:rsidRDefault="00AD6BA6" w:rsidP="00AD6BA6">
            <w:pPr>
              <w:ind w:left="482" w:hanging="482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SACKS,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O.:Muž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který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si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pletl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manželku s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kloboukem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, Praha, 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Dybbuk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, 2008</w:t>
            </w:r>
          </w:p>
          <w:p w:rsidR="00810802" w:rsidRPr="00FD2F2E" w:rsidRDefault="00810802" w:rsidP="00AD6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THOROVÁ, K. </w:t>
            </w:r>
            <w:r w:rsidRPr="00FD2F2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Poruchy autistického spektra</w:t>
            </w:r>
            <w:r w:rsidRPr="00FD2F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Praha : Portál, 2006. ISBN </w:t>
            </w:r>
            <w:r w:rsidRPr="00FD2F2E">
              <w:rPr>
                <w:rFonts w:asciiTheme="minorHAnsi" w:hAnsiTheme="minorHAnsi" w:cstheme="minorHAnsi"/>
                <w:sz w:val="22"/>
                <w:szCs w:val="22"/>
              </w:rPr>
              <w:t>80-7367-091-7</w:t>
            </w:r>
          </w:p>
          <w:p w:rsidR="00AD6BA6" w:rsidRPr="00FD2F2E" w:rsidRDefault="002B2B2D" w:rsidP="00AD6BA6">
            <w:pPr>
              <w:ind w:left="482" w:hanging="482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THOROVÁ, K. </w:t>
            </w:r>
            <w:r w:rsidR="00AD6BA6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Poruchy </w:t>
            </w:r>
            <w:proofErr w:type="spellStart"/>
            <w:r w:rsidR="00AD6BA6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autistického</w:t>
            </w:r>
            <w:proofErr w:type="spellEnd"/>
            <w:r w:rsidR="00AD6BA6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spektra - včasná diagnóza brána k účinné pomoci, APLA 2006</w:t>
            </w:r>
          </w:p>
          <w:p w:rsidR="00AD6BA6" w:rsidRPr="00FD2F2E" w:rsidRDefault="002B2B2D" w:rsidP="00AD6BA6">
            <w:pPr>
              <w:ind w:left="482" w:hanging="48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FD2F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THOROVÁ, K. </w:t>
            </w:r>
            <w:r w:rsidR="00AD6BA6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Školní pas pro </w:t>
            </w:r>
            <w:proofErr w:type="spellStart"/>
            <w:r w:rsidR="00AD6BA6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děti</w:t>
            </w:r>
            <w:proofErr w:type="spellEnd"/>
            <w:r w:rsidR="00AD6BA6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s PAS, APLA 2007</w:t>
            </w:r>
            <w:r w:rsidR="00AD6BA6" w:rsidRPr="00FD2F2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AD6BA6" w:rsidRPr="00FD2F2E" w:rsidRDefault="002B2B2D" w:rsidP="00AD6BA6">
            <w:pPr>
              <w:ind w:left="482" w:hanging="48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2F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THOROVÁ, K. </w:t>
            </w:r>
            <w:proofErr w:type="spellStart"/>
            <w:r w:rsidR="00AD6BA6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Výjimečné</w:t>
            </w:r>
            <w:proofErr w:type="spellEnd"/>
            <w:r w:rsidR="00AD6BA6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D6BA6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děti</w:t>
            </w:r>
            <w:proofErr w:type="spellEnd"/>
            <w:r w:rsidR="00AD6BA6"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, APLA 2007</w:t>
            </w:r>
          </w:p>
          <w:p w:rsidR="00810802" w:rsidRPr="00FD2F2E" w:rsidRDefault="00810802" w:rsidP="00AD6BA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FD2F2E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 xml:space="preserve">VÁGNEROVÁ M., HADJ-MOUSSOVÁ, Z, ŠTECH, S. </w:t>
            </w:r>
            <w:r w:rsidRPr="00FD2F2E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cs-CZ"/>
              </w:rPr>
              <w:t xml:space="preserve">Psychologie handicapu. </w:t>
            </w:r>
            <w:r w:rsidRPr="00FD2F2E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Praha: Karolinum, 2001. 231 s. ISBN 80-7184-929-4</w:t>
            </w:r>
          </w:p>
          <w:p w:rsidR="00302286" w:rsidRPr="00FD2F2E" w:rsidRDefault="00302286" w:rsidP="00AD6BA6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VALENTA, M., MICHALÍK, J., LEČBYCH, M. a kol. </w:t>
            </w:r>
            <w:r w:rsidRPr="00FD2F2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Mentální postižení v pedagogickém, psychologickém a sociálně-právním kontextu. </w:t>
            </w:r>
            <w:r w:rsidRPr="00FD2F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Praha : Grada, 2012. 352 s. ISBN 978-80-247-3829-1. </w:t>
            </w:r>
          </w:p>
          <w:p w:rsidR="003161D4" w:rsidRPr="00FD2F2E" w:rsidRDefault="003161D4" w:rsidP="00AD6BA6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VALENTA, M., MÜLLER, O. a kol. </w:t>
            </w:r>
            <w:r w:rsidRPr="00FD2F2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Psychopedie. </w:t>
            </w:r>
            <w:r w:rsidR="008615B8" w:rsidRPr="00FD2F2E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Praha : Parta, 2009, 2013</w:t>
            </w:r>
          </w:p>
          <w:p w:rsidR="00810802" w:rsidRPr="00FD2F2E" w:rsidRDefault="00810802" w:rsidP="00AD6BA6">
            <w:pPr>
              <w:ind w:left="482" w:hanging="482"/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FD2F2E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 xml:space="preserve">VERMEULEN, P. </w:t>
            </w:r>
            <w:r w:rsidRPr="00FD2F2E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cs-CZ"/>
              </w:rPr>
              <w:t xml:space="preserve">Autistické myšlení. </w:t>
            </w:r>
            <w:r w:rsidRPr="00FD2F2E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 xml:space="preserve">Praha: </w:t>
            </w:r>
            <w:proofErr w:type="spellStart"/>
            <w:r w:rsidRPr="00FD2F2E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Grada</w:t>
            </w:r>
            <w:proofErr w:type="spellEnd"/>
            <w:r w:rsidRPr="00FD2F2E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FD2F2E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Publishing</w:t>
            </w:r>
            <w:proofErr w:type="spellEnd"/>
            <w:r w:rsidRPr="00FD2F2E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, 2006. 132 s. ISBN 978-80-247-1600-8</w:t>
            </w:r>
          </w:p>
          <w:p w:rsidR="00AD6BA6" w:rsidRPr="00FD2F2E" w:rsidRDefault="00AD6BA6" w:rsidP="00AD6BA6">
            <w:pPr>
              <w:ind w:left="482" w:hanging="482"/>
              <w:rPr>
                <w:rFonts w:asciiTheme="minorHAnsi" w:hAnsiTheme="minorHAnsi" w:cstheme="minorHAnsi"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WILLIAMS, D. </w:t>
            </w:r>
            <w:proofErr w:type="spellStart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Nikdo</w:t>
            </w:r>
            <w:proofErr w:type="spellEnd"/>
            <w:r w:rsidRPr="00FD2F2E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nikde, Portál, 2009</w:t>
            </w:r>
          </w:p>
          <w:p w:rsidR="00050960" w:rsidRPr="00FD2F2E" w:rsidRDefault="003161D4" w:rsidP="00AD6BA6">
            <w:pPr>
              <w:ind w:left="302"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proofErr w:type="spellStart"/>
            <w:r w:rsidRPr="00FD2F2E">
              <w:rPr>
                <w:rFonts w:asciiTheme="minorHAnsi" w:hAnsiTheme="minorHAnsi" w:cstheme="minorHAnsi"/>
                <w:sz w:val="22"/>
                <w:szCs w:val="22"/>
              </w:rPr>
              <w:t>aktuální</w:t>
            </w:r>
            <w:proofErr w:type="spellEnd"/>
            <w:r w:rsidRPr="00FD2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2F2E">
              <w:rPr>
                <w:rFonts w:asciiTheme="minorHAnsi" w:hAnsiTheme="minorHAnsi" w:cstheme="minorHAnsi"/>
                <w:sz w:val="22"/>
                <w:szCs w:val="22"/>
              </w:rPr>
              <w:t>literatura</w:t>
            </w:r>
            <w:proofErr w:type="spellEnd"/>
            <w:r w:rsidRPr="00FD2F2E">
              <w:rPr>
                <w:rFonts w:asciiTheme="minorHAnsi" w:hAnsiTheme="minorHAnsi" w:cstheme="minorHAnsi"/>
                <w:sz w:val="22"/>
                <w:szCs w:val="22"/>
              </w:rPr>
              <w:t xml:space="preserve"> doporučená v</w:t>
            </w:r>
            <w:r w:rsidR="005B170B" w:rsidRPr="00FD2F2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D2F2E">
              <w:rPr>
                <w:rFonts w:asciiTheme="minorHAnsi" w:hAnsiTheme="minorHAnsi" w:cstheme="minorHAnsi"/>
                <w:sz w:val="22"/>
                <w:szCs w:val="22"/>
              </w:rPr>
              <w:t>rámci</w:t>
            </w:r>
            <w:r w:rsidR="005B170B" w:rsidRPr="00FD2F2E">
              <w:rPr>
                <w:rFonts w:asciiTheme="minorHAnsi" w:hAnsiTheme="minorHAnsi" w:cstheme="minorHAnsi"/>
                <w:sz w:val="22"/>
                <w:szCs w:val="22"/>
              </w:rPr>
              <w:t xml:space="preserve"> cvičení</w:t>
            </w:r>
          </w:p>
          <w:p w:rsidR="005B170B" w:rsidRPr="00FD2F2E" w:rsidRDefault="005B170B" w:rsidP="00B07F9A">
            <w:pPr>
              <w:ind w:left="302" w:hanging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FD2F2E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proofErr w:type="spellStart"/>
            <w:r w:rsidRPr="00FD2F2E">
              <w:rPr>
                <w:rFonts w:asciiTheme="minorHAnsi" w:hAnsiTheme="minorHAnsi" w:cstheme="minorHAnsi"/>
                <w:sz w:val="22"/>
                <w:szCs w:val="22"/>
              </w:rPr>
              <w:t>aktuální</w:t>
            </w:r>
            <w:proofErr w:type="spellEnd"/>
            <w:r w:rsidRPr="00FD2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2F2E">
              <w:rPr>
                <w:rFonts w:asciiTheme="minorHAnsi" w:hAnsiTheme="minorHAnsi" w:cstheme="minorHAnsi"/>
                <w:sz w:val="22"/>
                <w:szCs w:val="22"/>
              </w:rPr>
              <w:t>legislativa</w:t>
            </w:r>
            <w:proofErr w:type="spellEnd"/>
            <w:r w:rsidR="00B07F9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D2F2E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proofErr w:type="spellStart"/>
            <w:r w:rsidRPr="00FD2F2E">
              <w:rPr>
                <w:rFonts w:asciiTheme="minorHAnsi" w:hAnsiTheme="minorHAnsi" w:cstheme="minorHAnsi"/>
                <w:sz w:val="22"/>
                <w:szCs w:val="22"/>
              </w:rPr>
              <w:t>studijní</w:t>
            </w:r>
            <w:proofErr w:type="spellEnd"/>
            <w:r w:rsidRPr="00FD2F2E">
              <w:rPr>
                <w:rFonts w:asciiTheme="minorHAnsi" w:hAnsiTheme="minorHAnsi" w:cstheme="minorHAnsi"/>
                <w:sz w:val="22"/>
                <w:szCs w:val="22"/>
              </w:rPr>
              <w:t xml:space="preserve"> opory v LMS </w:t>
            </w:r>
            <w:proofErr w:type="spellStart"/>
            <w:r w:rsidRPr="00FD2F2E">
              <w:rPr>
                <w:rFonts w:asciiTheme="minorHAnsi" w:hAnsiTheme="minorHAnsi" w:cstheme="minorHAnsi"/>
                <w:sz w:val="22"/>
                <w:szCs w:val="22"/>
              </w:rPr>
              <w:t>Unifor</w:t>
            </w:r>
            <w:proofErr w:type="spellEnd"/>
          </w:p>
        </w:tc>
      </w:tr>
    </w:tbl>
    <w:p w:rsidR="00DF0369" w:rsidRPr="00FD2F2E" w:rsidRDefault="00DF0369" w:rsidP="00AD6BA6">
      <w:pPr>
        <w:rPr>
          <w:rFonts w:asciiTheme="minorHAnsi" w:hAnsiTheme="minorHAnsi" w:cstheme="minorHAnsi"/>
          <w:sz w:val="22"/>
          <w:szCs w:val="22"/>
        </w:rPr>
      </w:pPr>
    </w:p>
    <w:sectPr w:rsidR="00DF0369" w:rsidRPr="00FD2F2E" w:rsidSect="00B2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557"/>
    <w:multiLevelType w:val="hybridMultilevel"/>
    <w:tmpl w:val="BDE20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4FE"/>
    <w:multiLevelType w:val="hybridMultilevel"/>
    <w:tmpl w:val="C3C02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7B30"/>
    <w:multiLevelType w:val="hybridMultilevel"/>
    <w:tmpl w:val="6A526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63CA4"/>
    <w:multiLevelType w:val="hybridMultilevel"/>
    <w:tmpl w:val="B7FA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238B3"/>
    <w:multiLevelType w:val="hybridMultilevel"/>
    <w:tmpl w:val="D17CFE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60"/>
    <w:rsid w:val="00000D57"/>
    <w:rsid w:val="0002552B"/>
    <w:rsid w:val="00037013"/>
    <w:rsid w:val="0004627E"/>
    <w:rsid w:val="00050960"/>
    <w:rsid w:val="000622F7"/>
    <w:rsid w:val="00070487"/>
    <w:rsid w:val="000A2A3C"/>
    <w:rsid w:val="000A4974"/>
    <w:rsid w:val="000C09E1"/>
    <w:rsid w:val="000C4516"/>
    <w:rsid w:val="000F7B80"/>
    <w:rsid w:val="00121032"/>
    <w:rsid w:val="001328DE"/>
    <w:rsid w:val="001339D4"/>
    <w:rsid w:val="001A779B"/>
    <w:rsid w:val="001D63AC"/>
    <w:rsid w:val="001F113B"/>
    <w:rsid w:val="001F565D"/>
    <w:rsid w:val="00210AE3"/>
    <w:rsid w:val="00232093"/>
    <w:rsid w:val="002348C5"/>
    <w:rsid w:val="00261256"/>
    <w:rsid w:val="00286C89"/>
    <w:rsid w:val="002B2B2D"/>
    <w:rsid w:val="002F271E"/>
    <w:rsid w:val="00302286"/>
    <w:rsid w:val="00312DE8"/>
    <w:rsid w:val="003161D4"/>
    <w:rsid w:val="003462AB"/>
    <w:rsid w:val="00360CE6"/>
    <w:rsid w:val="00366B32"/>
    <w:rsid w:val="00367677"/>
    <w:rsid w:val="003E6BD4"/>
    <w:rsid w:val="00407CBA"/>
    <w:rsid w:val="00424291"/>
    <w:rsid w:val="0042433C"/>
    <w:rsid w:val="004414B3"/>
    <w:rsid w:val="004575FE"/>
    <w:rsid w:val="004805C7"/>
    <w:rsid w:val="004941FA"/>
    <w:rsid w:val="004A1ED5"/>
    <w:rsid w:val="004B0DD7"/>
    <w:rsid w:val="00520824"/>
    <w:rsid w:val="00522588"/>
    <w:rsid w:val="00532185"/>
    <w:rsid w:val="00553B07"/>
    <w:rsid w:val="0057332D"/>
    <w:rsid w:val="00577E4A"/>
    <w:rsid w:val="00580219"/>
    <w:rsid w:val="005B170B"/>
    <w:rsid w:val="005C0AED"/>
    <w:rsid w:val="005C4754"/>
    <w:rsid w:val="005D6F22"/>
    <w:rsid w:val="005F14EC"/>
    <w:rsid w:val="005F3919"/>
    <w:rsid w:val="00600CC9"/>
    <w:rsid w:val="00613389"/>
    <w:rsid w:val="006165C4"/>
    <w:rsid w:val="0065100C"/>
    <w:rsid w:val="006E7525"/>
    <w:rsid w:val="006F3C35"/>
    <w:rsid w:val="00712826"/>
    <w:rsid w:val="00740A05"/>
    <w:rsid w:val="00747963"/>
    <w:rsid w:val="007709FB"/>
    <w:rsid w:val="007960C3"/>
    <w:rsid w:val="007E2588"/>
    <w:rsid w:val="007E4856"/>
    <w:rsid w:val="007E79D3"/>
    <w:rsid w:val="007F77F8"/>
    <w:rsid w:val="00805928"/>
    <w:rsid w:val="00810802"/>
    <w:rsid w:val="00817F42"/>
    <w:rsid w:val="008615B8"/>
    <w:rsid w:val="008628C6"/>
    <w:rsid w:val="008646EE"/>
    <w:rsid w:val="008776F0"/>
    <w:rsid w:val="00887B37"/>
    <w:rsid w:val="008C7A2F"/>
    <w:rsid w:val="008E20E1"/>
    <w:rsid w:val="008E47DB"/>
    <w:rsid w:val="008F3897"/>
    <w:rsid w:val="008F7474"/>
    <w:rsid w:val="0090182A"/>
    <w:rsid w:val="00902110"/>
    <w:rsid w:val="00910347"/>
    <w:rsid w:val="00920131"/>
    <w:rsid w:val="009476D0"/>
    <w:rsid w:val="0095136D"/>
    <w:rsid w:val="009649E1"/>
    <w:rsid w:val="009761EC"/>
    <w:rsid w:val="009A3A37"/>
    <w:rsid w:val="00A03A0B"/>
    <w:rsid w:val="00A04AC6"/>
    <w:rsid w:val="00A41F05"/>
    <w:rsid w:val="00A8563C"/>
    <w:rsid w:val="00A955A4"/>
    <w:rsid w:val="00A9590B"/>
    <w:rsid w:val="00AB5FF2"/>
    <w:rsid w:val="00AD05D8"/>
    <w:rsid w:val="00AD6BA6"/>
    <w:rsid w:val="00AE6ACB"/>
    <w:rsid w:val="00AE6D41"/>
    <w:rsid w:val="00AE741C"/>
    <w:rsid w:val="00B06D38"/>
    <w:rsid w:val="00B07F9A"/>
    <w:rsid w:val="00B10EA7"/>
    <w:rsid w:val="00B27894"/>
    <w:rsid w:val="00B5475B"/>
    <w:rsid w:val="00B83DC9"/>
    <w:rsid w:val="00BC4B70"/>
    <w:rsid w:val="00BF1839"/>
    <w:rsid w:val="00C104A0"/>
    <w:rsid w:val="00C36408"/>
    <w:rsid w:val="00C64972"/>
    <w:rsid w:val="00C67317"/>
    <w:rsid w:val="00C74B0F"/>
    <w:rsid w:val="00CA7231"/>
    <w:rsid w:val="00CC4126"/>
    <w:rsid w:val="00CD2BFE"/>
    <w:rsid w:val="00D23B02"/>
    <w:rsid w:val="00D41C39"/>
    <w:rsid w:val="00D4647B"/>
    <w:rsid w:val="00D52182"/>
    <w:rsid w:val="00D52C50"/>
    <w:rsid w:val="00D90F38"/>
    <w:rsid w:val="00DA3754"/>
    <w:rsid w:val="00DA3EA6"/>
    <w:rsid w:val="00DB0E8E"/>
    <w:rsid w:val="00DF0369"/>
    <w:rsid w:val="00E064AA"/>
    <w:rsid w:val="00E16C8E"/>
    <w:rsid w:val="00E3203E"/>
    <w:rsid w:val="00E34741"/>
    <w:rsid w:val="00E43BDF"/>
    <w:rsid w:val="00E5413E"/>
    <w:rsid w:val="00E57389"/>
    <w:rsid w:val="00E62D4D"/>
    <w:rsid w:val="00E62E09"/>
    <w:rsid w:val="00E764C0"/>
    <w:rsid w:val="00E84268"/>
    <w:rsid w:val="00E85968"/>
    <w:rsid w:val="00EA02D8"/>
    <w:rsid w:val="00EB2932"/>
    <w:rsid w:val="00EC42BC"/>
    <w:rsid w:val="00ED0CB0"/>
    <w:rsid w:val="00F35600"/>
    <w:rsid w:val="00F64384"/>
    <w:rsid w:val="00F8163E"/>
    <w:rsid w:val="00FA7421"/>
    <w:rsid w:val="00FC3772"/>
    <w:rsid w:val="00FD2F2E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85D4"/>
  <w15:docId w15:val="{D0FD37F5-B119-43D6-B4C5-097FD8C8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960"/>
    <w:rPr>
      <w:rFonts w:ascii="Times New Roman" w:eastAsia="Times New Roman" w:hAnsi="Times New Roman"/>
      <w:sz w:val="24"/>
      <w:szCs w:val="24"/>
      <w:lang w:val="sk-SK"/>
    </w:rPr>
  </w:style>
  <w:style w:type="paragraph" w:styleId="Nadpis1">
    <w:name w:val="heading 1"/>
    <w:basedOn w:val="Normln"/>
    <w:next w:val="Normln"/>
    <w:link w:val="Nadpis1Char"/>
    <w:qFormat/>
    <w:rsid w:val="00050960"/>
    <w:pPr>
      <w:keepNext/>
      <w:spacing w:before="120" w:after="120"/>
      <w:outlineLvl w:val="0"/>
    </w:pPr>
    <w:rPr>
      <w:rFonts w:cs="Arial Unicode MS"/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0509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23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0960"/>
    <w:rPr>
      <w:rFonts w:ascii="Times New Roman" w:eastAsia="Times New Roman" w:hAnsi="Times New Roman" w:cs="Arial Unicode MS"/>
      <w:b/>
      <w:bCs/>
      <w:sz w:val="28"/>
      <w:szCs w:val="28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05096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23B02"/>
    <w:rPr>
      <w:rFonts w:ascii="Arial" w:eastAsia="Times New Roman" w:hAnsi="Arial" w:cs="Arial"/>
      <w:b/>
      <w:bCs/>
      <w:sz w:val="26"/>
      <w:szCs w:val="26"/>
    </w:rPr>
  </w:style>
  <w:style w:type="character" w:customStyle="1" w:styleId="label">
    <w:name w:val="label"/>
    <w:basedOn w:val="Standardnpsmoodstavce"/>
    <w:rsid w:val="00CC412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2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2F7"/>
    <w:rPr>
      <w:rFonts w:ascii="Segoe UI" w:eastAsia="Times New Roman" w:hAnsi="Segoe UI" w:cs="Segoe UI"/>
      <w:sz w:val="18"/>
      <w:szCs w:val="18"/>
      <w:lang w:val="sk-SK"/>
    </w:rPr>
  </w:style>
  <w:style w:type="character" w:styleId="Hypertextovodkaz">
    <w:name w:val="Hyperlink"/>
    <w:basedOn w:val="Standardnpsmoodstavce"/>
    <w:uiPriority w:val="99"/>
    <w:semiHidden/>
    <w:unhideWhenUsed/>
    <w:rsid w:val="00AD6BA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D6BA6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A4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pastierl</dc:creator>
  <cp:lastModifiedBy>Pastieriková Lucia</cp:lastModifiedBy>
  <cp:revision>11</cp:revision>
  <cp:lastPrinted>2019-09-26T05:58:00Z</cp:lastPrinted>
  <dcterms:created xsi:type="dcterms:W3CDTF">2019-09-26T04:56:00Z</dcterms:created>
  <dcterms:modified xsi:type="dcterms:W3CDTF">2020-10-14T11:36:00Z</dcterms:modified>
</cp:coreProperties>
</file>