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B31925" w14:textId="77777777" w:rsidR="00CA5C9F" w:rsidRPr="002862CF" w:rsidRDefault="00CA5C9F" w:rsidP="00CA5C9F">
      <w:pPr>
        <w:pStyle w:val="Nzev"/>
        <w:tabs>
          <w:tab w:val="clear" w:pos="0"/>
          <w:tab w:val="left" w:pos="-540"/>
          <w:tab w:val="left" w:pos="3240"/>
        </w:tabs>
        <w:ind w:left="-360"/>
        <w:rPr>
          <w:rFonts w:ascii="Times New Roman" w:hAnsi="Times New Roman"/>
        </w:rPr>
      </w:pPr>
      <w:r w:rsidRPr="002862CF">
        <w:rPr>
          <w:rFonts w:ascii="Times New Roman" w:hAnsi="Times New Roman"/>
        </w:rPr>
        <w:t>ROZVRH PRO KOMBINOVANÉ STUDIUM</w:t>
      </w:r>
    </w:p>
    <w:p w14:paraId="67D89973" w14:textId="77777777" w:rsidR="00CA5C9F" w:rsidRPr="009B5DDB" w:rsidRDefault="00CA5C9F" w:rsidP="00CA5C9F">
      <w:pPr>
        <w:tabs>
          <w:tab w:val="left" w:pos="7455"/>
        </w:tabs>
        <w:rPr>
          <w:rFonts w:ascii="Times New Roman" w:hAnsi="Times New Roman"/>
          <w:sz w:val="20"/>
        </w:rPr>
      </w:pPr>
      <w:r w:rsidRPr="009B5DDB">
        <w:rPr>
          <w:rFonts w:ascii="Times New Roman" w:hAnsi="Times New Roman"/>
          <w:sz w:val="20"/>
        </w:rPr>
        <w:tab/>
      </w:r>
    </w:p>
    <w:tbl>
      <w:tblPr>
        <w:tblW w:w="10773" w:type="dxa"/>
        <w:tblInd w:w="-78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993"/>
        <w:gridCol w:w="1275"/>
        <w:gridCol w:w="1560"/>
        <w:gridCol w:w="1559"/>
        <w:gridCol w:w="1701"/>
        <w:gridCol w:w="1417"/>
        <w:gridCol w:w="1417"/>
      </w:tblGrid>
      <w:tr w:rsidR="00D0419A" w:rsidRPr="002862CF" w14:paraId="70909D65" w14:textId="67554242" w:rsidTr="00261775">
        <w:trPr>
          <w:trHeight w:val="746"/>
        </w:trPr>
        <w:tc>
          <w:tcPr>
            <w:tcW w:w="10773" w:type="dxa"/>
            <w:gridSpan w:val="8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20" w:color="000000" w:fill="FFFFFF"/>
          </w:tcPr>
          <w:p w14:paraId="4D08EBCD" w14:textId="74E13D12" w:rsidR="00D0419A" w:rsidRPr="002862CF" w:rsidRDefault="00BC6FD0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1</w:t>
            </w:r>
            <w:r w:rsidR="00D0419A" w:rsidRPr="002862CF">
              <w:rPr>
                <w:b/>
              </w:rPr>
              <w:t xml:space="preserve">. </w:t>
            </w:r>
            <w:proofErr w:type="gramStart"/>
            <w:r w:rsidR="00D0419A" w:rsidRPr="002862CF">
              <w:rPr>
                <w:b/>
              </w:rPr>
              <w:t>ročník          OBOR</w:t>
            </w:r>
            <w:proofErr w:type="gramEnd"/>
            <w:r w:rsidR="00D0419A" w:rsidRPr="002862CF">
              <w:rPr>
                <w:b/>
              </w:rPr>
              <w:t>:</w:t>
            </w:r>
            <w:r w:rsidR="00D0419A">
              <w:rPr>
                <w:b/>
              </w:rPr>
              <w:t xml:space="preserve"> </w:t>
            </w:r>
            <w:r>
              <w:rPr>
                <w:b/>
              </w:rPr>
              <w:t>S</w:t>
            </w:r>
            <w:r w:rsidR="00D0419A">
              <w:rPr>
                <w:b/>
              </w:rPr>
              <w:t xml:space="preserve">peciální pedagogika </w:t>
            </w:r>
            <w:r>
              <w:rPr>
                <w:b/>
              </w:rPr>
              <w:t xml:space="preserve">– poradenství </w:t>
            </w:r>
            <w:r w:rsidR="00D0419A">
              <w:rPr>
                <w:b/>
              </w:rPr>
              <w:t>(</w:t>
            </w:r>
            <w:proofErr w:type="spellStart"/>
            <w:r>
              <w:rPr>
                <w:b/>
              </w:rPr>
              <w:t>N</w:t>
            </w:r>
            <w:r w:rsidR="00D0419A">
              <w:rPr>
                <w:b/>
              </w:rPr>
              <w:t>Mgr</w:t>
            </w:r>
            <w:proofErr w:type="spellEnd"/>
            <w:r w:rsidR="00D0419A">
              <w:rPr>
                <w:b/>
              </w:rPr>
              <w:t>.)</w:t>
            </w:r>
          </w:p>
          <w:p w14:paraId="4CDBBCCC" w14:textId="6A4AF907" w:rsidR="00D0419A" w:rsidRDefault="00D0419A" w:rsidP="00091030">
            <w:pPr>
              <w:tabs>
                <w:tab w:val="left" w:pos="3402"/>
                <w:tab w:val="left" w:pos="5103"/>
                <w:tab w:val="left" w:pos="6804"/>
              </w:tabs>
              <w:rPr>
                <w:b/>
              </w:rPr>
            </w:pPr>
            <w:r>
              <w:rPr>
                <w:b/>
              </w:rPr>
              <w:t>2021/2022</w:t>
            </w:r>
          </w:p>
        </w:tc>
      </w:tr>
      <w:tr w:rsidR="00D0419A" w:rsidRPr="002862CF" w14:paraId="498275D6" w14:textId="24E6B122" w:rsidTr="00D041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851" w:type="dxa"/>
          </w:tcPr>
          <w:p w14:paraId="76F324E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8DC6E0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6B765CA8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>Datum</w:t>
            </w:r>
          </w:p>
        </w:tc>
        <w:tc>
          <w:tcPr>
            <w:tcW w:w="993" w:type="dxa"/>
          </w:tcPr>
          <w:p w14:paraId="36CD8FDE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071514CA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4ECB346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Posluch.    </w:t>
            </w:r>
          </w:p>
          <w:p w14:paraId="64A5C435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275" w:type="dxa"/>
          </w:tcPr>
          <w:p w14:paraId="466503F7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8.00-9.30</w:t>
            </w:r>
          </w:p>
          <w:p w14:paraId="2C55E4F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63E719C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2 hodiny</w:t>
            </w:r>
          </w:p>
          <w:p w14:paraId="5499543F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1560" w:type="dxa"/>
          </w:tcPr>
          <w:p w14:paraId="1941E85B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9.45-11.15</w:t>
            </w:r>
          </w:p>
          <w:p w14:paraId="107B9B0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</w:p>
          <w:p w14:paraId="70F6A584" w14:textId="7777777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</w:rPr>
              <w:t xml:space="preserve">       2 hodiny</w:t>
            </w:r>
          </w:p>
        </w:tc>
        <w:tc>
          <w:tcPr>
            <w:tcW w:w="1559" w:type="dxa"/>
          </w:tcPr>
          <w:p w14:paraId="061789C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12.00-13.30</w:t>
            </w:r>
          </w:p>
          <w:p w14:paraId="500C6F61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082810F3" w14:textId="0819B3E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701" w:type="dxa"/>
          </w:tcPr>
          <w:p w14:paraId="6C6347BF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13.45-15.15</w:t>
            </w:r>
          </w:p>
          <w:p w14:paraId="37C4541D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54E164FF" w14:textId="01DB9B67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      2 hodiny</w:t>
            </w:r>
          </w:p>
        </w:tc>
        <w:tc>
          <w:tcPr>
            <w:tcW w:w="1417" w:type="dxa"/>
          </w:tcPr>
          <w:p w14:paraId="5F96B59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 xml:space="preserve"> 15.30-17.00</w:t>
            </w:r>
          </w:p>
          <w:p w14:paraId="33C2197C" w14:textId="77777777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6ADD5E95" w14:textId="38586E88" w:rsidR="00D0419A" w:rsidRPr="00D0419A" w:rsidRDefault="00D0419A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</w:rPr>
            </w:pPr>
            <w:r w:rsidRPr="00D0419A">
              <w:rPr>
                <w:b/>
                <w:sz w:val="16"/>
                <w:szCs w:val="16"/>
                <w:lang w:eastAsia="en-US"/>
              </w:rPr>
              <w:t>2 hodiny</w:t>
            </w:r>
          </w:p>
        </w:tc>
        <w:tc>
          <w:tcPr>
            <w:tcW w:w="1417" w:type="dxa"/>
          </w:tcPr>
          <w:p w14:paraId="0B512805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17.15 – 18.45</w:t>
            </w:r>
          </w:p>
          <w:p w14:paraId="151EE8F8" w14:textId="77777777" w:rsid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</w:p>
          <w:p w14:paraId="412622B8" w14:textId="5DDC3C0C" w:rsidR="00D0419A" w:rsidRPr="00D0419A" w:rsidRDefault="00D0419A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rPr>
                <w:b/>
                <w:sz w:val="16"/>
                <w:szCs w:val="16"/>
                <w:lang w:eastAsia="en-US"/>
              </w:rPr>
            </w:pPr>
            <w:r>
              <w:rPr>
                <w:b/>
                <w:sz w:val="16"/>
                <w:szCs w:val="16"/>
                <w:lang w:eastAsia="en-US"/>
              </w:rPr>
              <w:t>2 hodiny</w:t>
            </w:r>
          </w:p>
        </w:tc>
      </w:tr>
      <w:tr w:rsidR="00776D8F" w14:paraId="6C1B4ED5" w14:textId="769551E4" w:rsidTr="005045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95D6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22.10.</w:t>
            </w:r>
          </w:p>
          <w:p w14:paraId="71191873" w14:textId="0E46F8CE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color w:val="FF0000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BE751" w14:textId="734CDBE4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4E0B5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KPS/KNPS@</w:t>
            </w:r>
          </w:p>
          <w:p w14:paraId="58244C8F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Psych. </w:t>
            </w:r>
            <w:proofErr w:type="gramStart"/>
            <w:r>
              <w:rPr>
                <w:rFonts w:ascii="Times New Roman" w:hAnsi="Times New Roman"/>
                <w:sz w:val="20"/>
              </w:rPr>
              <w:t>raného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věku, dospělosti a seniora</w:t>
            </w:r>
          </w:p>
          <w:p w14:paraId="4DD4D8E3" w14:textId="0399FED7" w:rsidR="00CA25B5" w:rsidRDefault="00CA25B5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Křeménková</w:t>
            </w:r>
            <w:proofErr w:type="spellEnd"/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5D699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USS/KUPED</w:t>
            </w:r>
          </w:p>
          <w:p w14:paraId="5DD47474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Pediatrie </w:t>
            </w:r>
            <w:proofErr w:type="gramStart"/>
            <w:r>
              <w:rPr>
                <w:rFonts w:ascii="Times New Roman" w:hAnsi="Times New Roman"/>
                <w:sz w:val="20"/>
              </w:rPr>
              <w:t>pro porad. pracovníky</w:t>
            </w:r>
            <w:proofErr w:type="gramEnd"/>
          </w:p>
          <w:p w14:paraId="57FEFC20" w14:textId="0368B19A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Ludíková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B.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999A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</w:tr>
      <w:tr w:rsidR="00776D8F" w14:paraId="478940C8" w14:textId="488066C5" w:rsidTr="003A023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A7DCF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10.12.</w:t>
            </w:r>
          </w:p>
          <w:p w14:paraId="04318368" w14:textId="3A896988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49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AED37" w14:textId="62720BBA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N13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9DBD7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USS/KUSOS </w:t>
            </w:r>
          </w:p>
          <w:p w14:paraId="207ED330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služby</w:t>
            </w:r>
          </w:p>
          <w:p w14:paraId="3542E9DB" w14:textId="79FDC642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Matuška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4430C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USS/KNPOR</w:t>
            </w:r>
          </w:p>
          <w:p w14:paraId="01B5AAE1" w14:textId="53DA4BDB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poradenství</w:t>
            </w:r>
          </w:p>
          <w:p w14:paraId="4E27E74F" w14:textId="2B18073C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9F03D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USS/KUSG1</w:t>
            </w:r>
          </w:p>
          <w:p w14:paraId="6FCE2786" w14:textId="553B81DE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diagnostika 1</w:t>
            </w:r>
          </w:p>
          <w:p w14:paraId="00F3629F" w14:textId="7115326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</w:tc>
      </w:tr>
      <w:tr w:rsidR="00776D8F" w14:paraId="6BA79397" w14:textId="2D74E9E9" w:rsidTr="00BF26D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5D171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14.1.</w:t>
            </w:r>
          </w:p>
          <w:p w14:paraId="52CC7A8B" w14:textId="3C30B644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8615B2" w14:textId="66F2036E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FC6C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USS/KUPRG</w:t>
            </w:r>
          </w:p>
          <w:p w14:paraId="0342FBA3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Právo pro </w:t>
            </w:r>
            <w:proofErr w:type="spellStart"/>
            <w:r>
              <w:rPr>
                <w:rFonts w:ascii="Times New Roman" w:hAnsi="Times New Roman"/>
                <w:sz w:val="20"/>
              </w:rPr>
              <w:t>spec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0"/>
              </w:rPr>
              <w:t>peda</w:t>
            </w:r>
            <w:proofErr w:type="spellEnd"/>
            <w:r>
              <w:rPr>
                <w:rFonts w:ascii="Times New Roman" w:hAnsi="Times New Roman"/>
                <w:sz w:val="20"/>
              </w:rPr>
              <w:t>.</w:t>
            </w:r>
          </w:p>
          <w:p w14:paraId="728FFD72" w14:textId="42E543FE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Michalík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AFA9C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USS/KUIDD</w:t>
            </w:r>
          </w:p>
          <w:p w14:paraId="2815F4F1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Inkluziv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0"/>
              </w:rPr>
              <w:t>didaktika</w:t>
            </w:r>
            <w:proofErr w:type="gramEnd"/>
          </w:p>
          <w:p w14:paraId="39B75C41" w14:textId="3E3E8D12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A1D8B3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USS/KUSTT</w:t>
            </w:r>
          </w:p>
          <w:p w14:paraId="64F79B51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Strategie řízení třídy se žákem se SVP</w:t>
            </w:r>
          </w:p>
          <w:p w14:paraId="793E6D3A" w14:textId="3A926FAD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Vymětal </w:t>
            </w:r>
          </w:p>
        </w:tc>
      </w:tr>
      <w:tr w:rsidR="00776D8F" w14:paraId="0D933D76" w14:textId="5CE9D53C" w:rsidTr="00C6384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7A11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28.1.</w:t>
            </w:r>
          </w:p>
          <w:p w14:paraId="2B4F5BC4" w14:textId="0CEBBEB0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4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0462C" w14:textId="1ED313D8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749F3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KPS/KNSP@</w:t>
            </w:r>
          </w:p>
          <w:p w14:paraId="45D23F5E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Sociální psychologie a soc. patologie</w:t>
            </w:r>
          </w:p>
          <w:p w14:paraId="3011E53F" w14:textId="2DD5DB02" w:rsidR="00CA25B5" w:rsidRDefault="00CA25B5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Balátová</w:t>
            </w:r>
            <w:proofErr w:type="spellEnd"/>
          </w:p>
        </w:tc>
        <w:tc>
          <w:tcPr>
            <w:tcW w:w="46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C0A4B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USS/KUPO3</w:t>
            </w:r>
          </w:p>
          <w:p w14:paraId="22AD10B3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3 (</w:t>
            </w:r>
            <w:proofErr w:type="spellStart"/>
            <w:r>
              <w:rPr>
                <w:rFonts w:ascii="Times New Roman" w:hAnsi="Times New Roman"/>
                <w:sz w:val="20"/>
              </w:rPr>
              <w:t>obl.smysl.vním</w:t>
            </w:r>
            <w:proofErr w:type="spellEnd"/>
            <w:r>
              <w:rPr>
                <w:rFonts w:ascii="Times New Roman" w:hAnsi="Times New Roman"/>
                <w:sz w:val="20"/>
              </w:rPr>
              <w:t>.)</w:t>
            </w:r>
          </w:p>
          <w:p w14:paraId="7F843286" w14:textId="4300789B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Doležalová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F9A3E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USS/KUPRV</w:t>
            </w:r>
          </w:p>
          <w:p w14:paraId="2F67E8D8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u dítěte se ZP RV</w:t>
            </w:r>
          </w:p>
          <w:p w14:paraId="11A64141" w14:textId="340A1288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776D8F" w14:paraId="34339A14" w14:textId="2D902626" w:rsidTr="00625C3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D8362" w14:textId="77777777" w:rsidR="00776D8F" w:rsidRDefault="00776D8F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18.2.</w:t>
            </w:r>
          </w:p>
          <w:p w14:paraId="334AFD30" w14:textId="08A60E63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7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FDF25" w14:textId="25E01FF4" w:rsidR="00776D8F" w:rsidRDefault="0014392D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P31/</w:t>
            </w:r>
            <w:r w:rsidRPr="0014392D">
              <w:rPr>
                <w:rFonts w:ascii="Times New Roman" w:hAnsi="Times New Roman"/>
                <w:sz w:val="20"/>
                <w:highlight w:val="yellow"/>
              </w:rPr>
              <w:t>N13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54E52347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USS/KUMET</w:t>
            </w:r>
          </w:p>
          <w:p w14:paraId="1E0E5AA5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Metodologie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výzkumu</w:t>
            </w:r>
          </w:p>
          <w:p w14:paraId="5EEA6E69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Chrastina</w:t>
            </w:r>
          </w:p>
          <w:p w14:paraId="4F102E16" w14:textId="60631869" w:rsidR="00776D8F" w:rsidRP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776D8F">
              <w:rPr>
                <w:rFonts w:ascii="Times New Roman" w:hAnsi="Times New Roman"/>
                <w:sz w:val="14"/>
                <w:szCs w:val="14"/>
              </w:rPr>
              <w:t>2U2SP-NMgr, 3U1SP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4700D523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USS/KUKVZ</w:t>
            </w:r>
          </w:p>
          <w:p w14:paraId="132850E5" w14:textId="77777777" w:rsidR="00776D8F" w:rsidRDefault="00776D8F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Kvali</w:t>
            </w:r>
            <w:proofErr w:type="spellEnd"/>
            <w:r>
              <w:rPr>
                <w:rFonts w:ascii="Times New Roman" w:hAnsi="Times New Roman"/>
                <w:sz w:val="20"/>
              </w:rPr>
              <w:t xml:space="preserve"> . a </w:t>
            </w:r>
            <w:proofErr w:type="spellStart"/>
            <w:r>
              <w:rPr>
                <w:rFonts w:ascii="Times New Roman" w:hAnsi="Times New Roman"/>
                <w:sz w:val="20"/>
              </w:rPr>
              <w:t>kvanti</w:t>
            </w:r>
            <w:proofErr w:type="spellEnd"/>
            <w:r>
              <w:rPr>
                <w:rFonts w:ascii="Times New Roman" w:hAnsi="Times New Roman"/>
                <w:sz w:val="20"/>
              </w:rPr>
              <w:t>. výzkum</w:t>
            </w:r>
          </w:p>
          <w:p w14:paraId="20841768" w14:textId="77777777" w:rsidR="00776D8F" w:rsidRDefault="00776D8F" w:rsidP="00776D8F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307C8629" w14:textId="36758BDF" w:rsidR="00776D8F" w:rsidRP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625C32">
              <w:rPr>
                <w:rFonts w:ascii="Times New Roman" w:hAnsi="Times New Roman"/>
                <w:sz w:val="14"/>
                <w:szCs w:val="14"/>
              </w:rPr>
              <w:t>2U2SP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AD081" w14:textId="77777777" w:rsid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USS/KUPRV</w:t>
            </w:r>
          </w:p>
          <w:p w14:paraId="590DD5A1" w14:textId="77777777" w:rsid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u dítěte se ZP RV</w:t>
            </w:r>
          </w:p>
          <w:p w14:paraId="0E1451EE" w14:textId="02C9697E" w:rsidR="00776D8F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625C32" w14:paraId="4234C815" w14:textId="5576DFDC" w:rsidTr="004477E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1EB34" w14:textId="77777777" w:rsidR="00625C32" w:rsidRDefault="00625C32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18.3.</w:t>
            </w:r>
          </w:p>
          <w:p w14:paraId="1F079D3C" w14:textId="10B92E38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11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7C55E" w14:textId="03E0BEC0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43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9B969" w14:textId="77777777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USS/KUPO1</w:t>
            </w:r>
          </w:p>
          <w:p w14:paraId="07599BBA" w14:textId="77777777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1 (</w:t>
            </w:r>
            <w:proofErr w:type="spellStart"/>
            <w:r>
              <w:rPr>
                <w:rFonts w:ascii="Times New Roman" w:hAnsi="Times New Roman"/>
                <w:sz w:val="20"/>
              </w:rPr>
              <w:t>obl</w:t>
            </w:r>
            <w:proofErr w:type="spellEnd"/>
            <w:r>
              <w:rPr>
                <w:rFonts w:ascii="Times New Roman" w:hAnsi="Times New Roman"/>
                <w:sz w:val="20"/>
              </w:rPr>
              <w:t>. kognitivní)</w:t>
            </w:r>
          </w:p>
          <w:p w14:paraId="224B03FB" w14:textId="13B7D1B7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Ličeníková</w:t>
            </w:r>
            <w:proofErr w:type="spellEnd"/>
          </w:p>
        </w:tc>
        <w:tc>
          <w:tcPr>
            <w:tcW w:w="45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C1096" w14:textId="77777777" w:rsidR="00625C32" w:rsidRDefault="00625C32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USS/KUPO2</w:t>
            </w:r>
          </w:p>
          <w:p w14:paraId="370DB4B2" w14:textId="3C4DD2C4" w:rsid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Poradenství SVP 2 (</w:t>
            </w:r>
            <w:proofErr w:type="spellStart"/>
            <w:r>
              <w:rPr>
                <w:rFonts w:ascii="Times New Roman" w:hAnsi="Times New Roman"/>
                <w:sz w:val="20"/>
              </w:rPr>
              <w:t>obl</w:t>
            </w:r>
            <w:proofErr w:type="spellEnd"/>
            <w:r>
              <w:rPr>
                <w:rFonts w:ascii="Times New Roman" w:hAnsi="Times New Roman"/>
                <w:sz w:val="20"/>
              </w:rPr>
              <w:t>. komunikace)</w:t>
            </w:r>
          </w:p>
          <w:p w14:paraId="4C76E804" w14:textId="19DE819A" w:rsidR="00625C32" w:rsidRDefault="00625C32" w:rsidP="00625C32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Vrbová R.</w:t>
            </w:r>
          </w:p>
        </w:tc>
      </w:tr>
      <w:tr w:rsidR="00B36F0C" w14:paraId="69AF2281" w14:textId="429467A4" w:rsidTr="000B43A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C3025" w14:textId="77777777" w:rsidR="00B36F0C" w:rsidRDefault="00B36F0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22.4.</w:t>
            </w:r>
          </w:p>
          <w:p w14:paraId="1AAC0BF5" w14:textId="744FDC65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16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36A3A" w14:textId="78ED02CE" w:rsidR="00B36F0C" w:rsidRDefault="003953A4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bookmarkStart w:id="0" w:name="_GoBack"/>
            <w:bookmarkEnd w:id="0"/>
            <w:r w:rsidRPr="003953A4">
              <w:rPr>
                <w:rFonts w:ascii="Times New Roman" w:hAnsi="Times New Roman"/>
                <w:sz w:val="20"/>
                <w:highlight w:val="yellow"/>
              </w:rPr>
              <w:t>P6</w:t>
            </w:r>
            <w:r w:rsidR="00B36F0C">
              <w:rPr>
                <w:rFonts w:ascii="Times New Roman" w:hAnsi="Times New Roman"/>
                <w:sz w:val="20"/>
              </w:rPr>
              <w:t>/P31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74B60CA3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USS/KUDIS</w:t>
            </w:r>
          </w:p>
          <w:p w14:paraId="03A08032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Diplomový seminář</w:t>
            </w:r>
          </w:p>
          <w:p w14:paraId="07FD9736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Kroupová</w:t>
            </w:r>
          </w:p>
          <w:p w14:paraId="51B7505B" w14:textId="269EB288" w:rsidR="00B36F0C" w:rsidRPr="00B36F0C" w:rsidRDefault="00B36F0C" w:rsidP="00B36F0C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right"/>
              <w:rPr>
                <w:rFonts w:ascii="Times New Roman" w:hAnsi="Times New Roman"/>
                <w:sz w:val="14"/>
                <w:szCs w:val="14"/>
              </w:rPr>
            </w:pPr>
            <w:r w:rsidRPr="00B36F0C">
              <w:rPr>
                <w:rFonts w:ascii="Times New Roman" w:hAnsi="Times New Roman"/>
                <w:sz w:val="14"/>
                <w:szCs w:val="14"/>
              </w:rPr>
              <w:t>2MUZI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4BBB2" w14:textId="09C24551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USS/KNMSI</w:t>
            </w:r>
          </w:p>
          <w:p w14:paraId="7CE9E9B2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Metody </w:t>
            </w:r>
            <w:proofErr w:type="spellStart"/>
            <w:proofErr w:type="gramStart"/>
            <w:r>
              <w:rPr>
                <w:rFonts w:ascii="Times New Roman" w:hAnsi="Times New Roman"/>
                <w:sz w:val="20"/>
              </w:rPr>
              <w:t>spec</w:t>
            </w:r>
            <w:proofErr w:type="gramEnd"/>
            <w:r>
              <w:rPr>
                <w:rFonts w:ascii="Times New Roman" w:hAnsi="Times New Roman"/>
                <w:sz w:val="20"/>
              </w:rPr>
              <w:t>.</w:t>
            </w:r>
            <w:proofErr w:type="gramStart"/>
            <w:r>
              <w:rPr>
                <w:rFonts w:ascii="Times New Roman" w:hAnsi="Times New Roman"/>
                <w:sz w:val="20"/>
              </w:rPr>
              <w:t>ped</w:t>
            </w:r>
            <w:proofErr w:type="spellEnd"/>
            <w:proofErr w:type="gramEnd"/>
            <w:r>
              <w:rPr>
                <w:rFonts w:ascii="Times New Roman" w:hAnsi="Times New Roman"/>
                <w:sz w:val="20"/>
              </w:rPr>
              <w:t>. intervence</w:t>
            </w:r>
          </w:p>
          <w:p w14:paraId="34B7577D" w14:textId="4A77BFFA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Svoboda</w:t>
            </w:r>
          </w:p>
          <w:p w14:paraId="100932AE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0FDA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USS/KUZON</w:t>
            </w:r>
          </w:p>
          <w:p w14:paraId="2922ED30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gramStart"/>
            <w:r>
              <w:rPr>
                <w:rFonts w:ascii="Times New Roman" w:hAnsi="Times New Roman"/>
                <w:sz w:val="20"/>
              </w:rPr>
              <w:t>Závažná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onemocnění v porad. </w:t>
            </w:r>
            <w:proofErr w:type="gramStart"/>
            <w:r>
              <w:rPr>
                <w:rFonts w:ascii="Times New Roman" w:hAnsi="Times New Roman"/>
                <w:sz w:val="20"/>
              </w:rPr>
              <w:t>praxi</w:t>
            </w:r>
            <w:proofErr w:type="gramEnd"/>
            <w:r>
              <w:rPr>
                <w:rFonts w:ascii="Times New Roman" w:hAnsi="Times New Roman"/>
                <w:sz w:val="20"/>
              </w:rPr>
              <w:t xml:space="preserve"> </w:t>
            </w:r>
          </w:p>
          <w:p w14:paraId="5258CD1A" w14:textId="4F98154E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Tomalová</w:t>
            </w:r>
            <w:proofErr w:type="spellEnd"/>
          </w:p>
        </w:tc>
      </w:tr>
      <w:tr w:rsidR="00B36F0C" w14:paraId="1BDD5772" w14:textId="1846D3AB" w:rsidTr="00E439E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trHeight w:val="422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9385F" w14:textId="77777777" w:rsidR="00B36F0C" w:rsidRDefault="00B36F0C" w:rsidP="0049034E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>
              <w:rPr>
                <w:rFonts w:ascii="Times New Roman" w:hAnsi="Times New Roman"/>
                <w:sz w:val="20"/>
                <w:lang w:eastAsia="en-US"/>
              </w:rPr>
              <w:t>20.5.</w:t>
            </w:r>
          </w:p>
          <w:p w14:paraId="42BCE1C6" w14:textId="7AE47F6E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150AB9">
              <w:rPr>
                <w:rFonts w:ascii="Times New Roman" w:hAnsi="Times New Roman"/>
                <w:sz w:val="16"/>
                <w:szCs w:val="16"/>
                <w:lang w:eastAsia="en-US"/>
              </w:rPr>
              <w:t>20</w:t>
            </w:r>
            <w:r>
              <w:rPr>
                <w:rFonts w:ascii="Times New Roman" w:hAnsi="Times New Roman"/>
                <w:sz w:val="16"/>
                <w:szCs w:val="16"/>
                <w:lang w:eastAsia="en-US"/>
              </w:rPr>
              <w:t xml:space="preserve"> 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4610" w14:textId="18763AB0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N14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44D61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USS/KNSPR</w:t>
            </w:r>
          </w:p>
          <w:p w14:paraId="38A50E9D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Specifika poradenství v ŠPP a ŠPZ</w:t>
            </w:r>
          </w:p>
          <w:p w14:paraId="7A879DBC" w14:textId="2493410D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Baslerová</w:t>
            </w:r>
            <w:proofErr w:type="spellEnd"/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52A41F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USS/KUPSH</w:t>
            </w:r>
          </w:p>
          <w:p w14:paraId="4270874D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Psychologie handicapu</w:t>
            </w:r>
          </w:p>
          <w:p w14:paraId="0CBB244F" w14:textId="4456A1CD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Potměšil</w:t>
            </w: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0A587" w14:textId="77777777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USS/KUPSV</w:t>
            </w:r>
          </w:p>
          <w:p w14:paraId="4B94A147" w14:textId="76EA44DF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 xml:space="preserve">Poradenství u osoby se ZP senior. </w:t>
            </w:r>
            <w:proofErr w:type="gramStart"/>
            <w:r>
              <w:rPr>
                <w:rFonts w:ascii="Times New Roman" w:hAnsi="Times New Roman"/>
                <w:sz w:val="20"/>
              </w:rPr>
              <w:t>věku</w:t>
            </w:r>
            <w:proofErr w:type="gramEnd"/>
          </w:p>
          <w:p w14:paraId="70330622" w14:textId="45724382" w:rsidR="00B36F0C" w:rsidRDefault="00B36F0C" w:rsidP="00091030">
            <w:pPr>
              <w:tabs>
                <w:tab w:val="left" w:pos="0"/>
                <w:tab w:val="left" w:pos="993"/>
                <w:tab w:val="left" w:pos="1985"/>
                <w:tab w:val="left" w:pos="3402"/>
                <w:tab w:val="left" w:pos="5103"/>
                <w:tab w:val="left" w:pos="6804"/>
              </w:tabs>
              <w:jc w:val="center"/>
              <w:rPr>
                <w:rFonts w:ascii="Times New Roman" w:hAnsi="Times New Roman"/>
                <w:sz w:val="20"/>
              </w:rPr>
            </w:pPr>
            <w:proofErr w:type="spellStart"/>
            <w:r>
              <w:rPr>
                <w:rFonts w:ascii="Times New Roman" w:hAnsi="Times New Roman"/>
                <w:sz w:val="20"/>
              </w:rPr>
              <w:t>Spurník</w:t>
            </w:r>
            <w:proofErr w:type="spellEnd"/>
          </w:p>
        </w:tc>
      </w:tr>
    </w:tbl>
    <w:p w14:paraId="2A909D46" w14:textId="77777777" w:rsidR="00CA5C9F" w:rsidRDefault="00CA5C9F" w:rsidP="00CA5C9F">
      <w:pPr>
        <w:rPr>
          <w:rFonts w:ascii="Times New Roman" w:hAnsi="Times New Roman"/>
          <w:sz w:val="20"/>
        </w:rPr>
      </w:pPr>
    </w:p>
    <w:p w14:paraId="08EE460C" w14:textId="77777777" w:rsidR="00CA5C9F" w:rsidRPr="009B5DDB" w:rsidRDefault="00CA5C9F" w:rsidP="00CA5C9F">
      <w:pPr>
        <w:rPr>
          <w:rFonts w:ascii="Times New Roman" w:hAnsi="Times New Roman"/>
          <w:sz w:val="20"/>
        </w:rPr>
      </w:pPr>
    </w:p>
    <w:p w14:paraId="3801F601" w14:textId="468090B8" w:rsidR="00CA5C9F" w:rsidRDefault="00B36F0C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  <w:r>
        <w:rPr>
          <w:rFonts w:ascii="Times New Roman" w:hAnsi="Times New Roman"/>
          <w:sz w:val="20"/>
        </w:rPr>
        <w:tab/>
        <w:t xml:space="preserve">USS/KNNPX – Průběžná násl. praxe s reflexí – </w:t>
      </w:r>
      <w:proofErr w:type="spellStart"/>
      <w:r>
        <w:rPr>
          <w:rFonts w:ascii="Times New Roman" w:hAnsi="Times New Roman"/>
          <w:sz w:val="20"/>
        </w:rPr>
        <w:t>Jurkovičová</w:t>
      </w:r>
      <w:proofErr w:type="spellEnd"/>
    </w:p>
    <w:p w14:paraId="3FDF5D74" w14:textId="4F803A52" w:rsidR="00B36F0C" w:rsidRPr="009B5DDB" w:rsidRDefault="00B36F0C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USS/KNNSX – Průběžná násl. praxe s reflexí ŠPP –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  <w:r>
        <w:rPr>
          <w:rFonts w:ascii="Times New Roman" w:hAnsi="Times New Roman"/>
          <w:sz w:val="20"/>
        </w:rPr>
        <w:t xml:space="preserve"> </w:t>
      </w:r>
    </w:p>
    <w:p w14:paraId="3E474E51" w14:textId="77777777" w:rsidR="00CA5C9F" w:rsidRDefault="00CA5C9F" w:rsidP="00CA5C9F"/>
    <w:p w14:paraId="50945DFB" w14:textId="0D1155ED" w:rsidR="00CA5C9F" w:rsidRDefault="00B36F0C" w:rsidP="00CA5C9F">
      <w:pPr>
        <w:rPr>
          <w:rFonts w:ascii="Times New Roman" w:hAnsi="Times New Roman"/>
          <w:sz w:val="20"/>
        </w:rPr>
      </w:pPr>
      <w:r w:rsidRPr="000429A3">
        <w:rPr>
          <w:rFonts w:ascii="Times New Roman" w:hAnsi="Times New Roman"/>
          <w:sz w:val="20"/>
        </w:rPr>
        <w:t>LS:</w:t>
      </w:r>
      <w:r w:rsidRPr="000429A3">
        <w:rPr>
          <w:rFonts w:ascii="Times New Roman" w:hAnsi="Times New Roman"/>
          <w:sz w:val="20"/>
        </w:rPr>
        <w:tab/>
        <w:t xml:space="preserve">USS/KNNDX - </w:t>
      </w:r>
      <w:r w:rsidR="000429A3" w:rsidRPr="000429A3">
        <w:rPr>
          <w:rFonts w:ascii="Times New Roman" w:hAnsi="Times New Roman"/>
          <w:sz w:val="20"/>
        </w:rPr>
        <w:t xml:space="preserve">Průběžná násl. praxe s reflexí </w:t>
      </w:r>
      <w:proofErr w:type="spellStart"/>
      <w:r w:rsidR="000429A3" w:rsidRPr="000429A3">
        <w:rPr>
          <w:rFonts w:ascii="Times New Roman" w:hAnsi="Times New Roman"/>
          <w:sz w:val="20"/>
        </w:rPr>
        <w:t>diag</w:t>
      </w:r>
      <w:proofErr w:type="spellEnd"/>
      <w:r w:rsidR="000429A3" w:rsidRPr="000429A3">
        <w:rPr>
          <w:rFonts w:ascii="Times New Roman" w:hAnsi="Times New Roman"/>
          <w:sz w:val="20"/>
        </w:rPr>
        <w:t xml:space="preserve">. </w:t>
      </w:r>
      <w:r w:rsidR="000429A3">
        <w:rPr>
          <w:rFonts w:ascii="Times New Roman" w:hAnsi="Times New Roman"/>
          <w:sz w:val="20"/>
        </w:rPr>
        <w:t>–</w:t>
      </w:r>
      <w:r w:rsidR="000429A3" w:rsidRPr="000429A3">
        <w:rPr>
          <w:rFonts w:ascii="Times New Roman" w:hAnsi="Times New Roman"/>
          <w:sz w:val="20"/>
        </w:rPr>
        <w:t xml:space="preserve"> Valenta</w:t>
      </w:r>
    </w:p>
    <w:p w14:paraId="73103B3C" w14:textId="7D4A09F7" w:rsidR="000429A3" w:rsidRDefault="000429A3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  <w:t xml:space="preserve">USS/KNPPX – Porad. </w:t>
      </w:r>
      <w:proofErr w:type="gramStart"/>
      <w:r>
        <w:rPr>
          <w:rFonts w:ascii="Times New Roman" w:hAnsi="Times New Roman"/>
          <w:sz w:val="20"/>
        </w:rPr>
        <w:t>praxe</w:t>
      </w:r>
      <w:proofErr w:type="gramEnd"/>
      <w:r>
        <w:rPr>
          <w:rFonts w:ascii="Times New Roman" w:hAnsi="Times New Roman"/>
          <w:sz w:val="20"/>
        </w:rPr>
        <w:t xml:space="preserve"> v ŠPP s reflexí – </w:t>
      </w:r>
      <w:proofErr w:type="spellStart"/>
      <w:r>
        <w:rPr>
          <w:rFonts w:ascii="Times New Roman" w:hAnsi="Times New Roman"/>
          <w:sz w:val="20"/>
        </w:rPr>
        <w:t>Baslerová</w:t>
      </w:r>
      <w:proofErr w:type="spellEnd"/>
    </w:p>
    <w:p w14:paraId="669ED180" w14:textId="77777777" w:rsidR="000429A3" w:rsidRDefault="000429A3" w:rsidP="00CA5C9F">
      <w:pPr>
        <w:rPr>
          <w:rFonts w:ascii="Times New Roman" w:hAnsi="Times New Roman"/>
          <w:sz w:val="20"/>
        </w:rPr>
      </w:pPr>
    </w:p>
    <w:p w14:paraId="1C6D50BA" w14:textId="5A800EC9" w:rsidR="000429A3" w:rsidRDefault="000429A3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ZS:</w:t>
      </w:r>
      <w:r>
        <w:rPr>
          <w:rFonts w:ascii="Times New Roman" w:hAnsi="Times New Roman"/>
          <w:sz w:val="20"/>
        </w:rPr>
        <w:tab/>
        <w:t xml:space="preserve">USS/KUVKO – Výcvik v komunikaci s klientem – </w:t>
      </w:r>
      <w:proofErr w:type="spellStart"/>
      <w:r>
        <w:rPr>
          <w:rFonts w:ascii="Times New Roman" w:hAnsi="Times New Roman"/>
          <w:sz w:val="20"/>
        </w:rPr>
        <w:t>Jurkovičová</w:t>
      </w:r>
      <w:proofErr w:type="spellEnd"/>
    </w:p>
    <w:p w14:paraId="366BA404" w14:textId="77777777" w:rsidR="000429A3" w:rsidRDefault="000429A3" w:rsidP="00CA5C9F">
      <w:pPr>
        <w:rPr>
          <w:rFonts w:ascii="Times New Roman" w:hAnsi="Times New Roman"/>
          <w:sz w:val="20"/>
        </w:rPr>
      </w:pPr>
    </w:p>
    <w:p w14:paraId="7DC40CFB" w14:textId="282C0157" w:rsidR="000429A3" w:rsidRPr="000429A3" w:rsidRDefault="000429A3" w:rsidP="00CA5C9F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LS:</w:t>
      </w:r>
      <w:r>
        <w:rPr>
          <w:rFonts w:ascii="Times New Roman" w:hAnsi="Times New Roman"/>
          <w:sz w:val="20"/>
        </w:rPr>
        <w:tab/>
        <w:t xml:space="preserve">USS/KNVTE – Výcvik v terénu: praktické porad. </w:t>
      </w:r>
      <w:proofErr w:type="spellStart"/>
      <w:r>
        <w:rPr>
          <w:rFonts w:ascii="Times New Roman" w:hAnsi="Times New Roman"/>
          <w:sz w:val="20"/>
        </w:rPr>
        <w:t>dov</w:t>
      </w:r>
      <w:proofErr w:type="spellEnd"/>
      <w:r>
        <w:rPr>
          <w:rFonts w:ascii="Times New Roman" w:hAnsi="Times New Roman"/>
          <w:sz w:val="20"/>
        </w:rPr>
        <w:t>. - Jurkovičová</w:t>
      </w:r>
    </w:p>
    <w:p w14:paraId="66E636E1" w14:textId="77777777" w:rsidR="00CA5C9F" w:rsidRDefault="00CA5C9F" w:rsidP="00CA5C9F"/>
    <w:p w14:paraId="28D447A2" w14:textId="77777777" w:rsidR="00CA5C9F" w:rsidRDefault="00CA5C9F" w:rsidP="00CA5C9F"/>
    <w:p w14:paraId="72CCC8EC" w14:textId="77777777" w:rsidR="006E4FD0" w:rsidRDefault="003953A4"/>
    <w:sectPr w:rsidR="006E4FD0" w:rsidSect="00A11C7A">
      <w:pgSz w:w="11906" w:h="16838"/>
      <w:pgMar w:top="1417" w:right="1417" w:bottom="134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C9F"/>
    <w:rsid w:val="000429A3"/>
    <w:rsid w:val="0009693C"/>
    <w:rsid w:val="00125542"/>
    <w:rsid w:val="0014392D"/>
    <w:rsid w:val="00191A03"/>
    <w:rsid w:val="003953A4"/>
    <w:rsid w:val="00625C32"/>
    <w:rsid w:val="00776D8F"/>
    <w:rsid w:val="0078387A"/>
    <w:rsid w:val="009F7E1C"/>
    <w:rsid w:val="00A12650"/>
    <w:rsid w:val="00B36F0C"/>
    <w:rsid w:val="00BC6FD0"/>
    <w:rsid w:val="00CA25B5"/>
    <w:rsid w:val="00CA5C9F"/>
    <w:rsid w:val="00D0419A"/>
    <w:rsid w:val="00D87BA1"/>
    <w:rsid w:val="00E16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73D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CA5C9F"/>
    <w:rPr>
      <w:rFonts w:ascii="Arial" w:eastAsia="Times New Roman" w:hAnsi="Arial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link w:val="NzevChar"/>
    <w:qFormat/>
    <w:rsid w:val="00CA5C9F"/>
    <w:pPr>
      <w:tabs>
        <w:tab w:val="left" w:pos="0"/>
        <w:tab w:val="left" w:pos="993"/>
        <w:tab w:val="left" w:pos="1985"/>
        <w:tab w:val="left" w:pos="3402"/>
        <w:tab w:val="left" w:pos="5103"/>
        <w:tab w:val="left" w:pos="6804"/>
      </w:tabs>
      <w:jc w:val="center"/>
    </w:pPr>
    <w:rPr>
      <w:rFonts w:ascii="Arial Narrow" w:hAnsi="Arial Narrow"/>
      <w:b/>
      <w:sz w:val="36"/>
      <w:szCs w:val="24"/>
    </w:rPr>
  </w:style>
  <w:style w:type="character" w:customStyle="1" w:styleId="NzevChar">
    <w:name w:val="Název Char"/>
    <w:basedOn w:val="Standardnpsmoodstavce"/>
    <w:link w:val="Nzev"/>
    <w:rsid w:val="00CA5C9F"/>
    <w:rPr>
      <w:rFonts w:ascii="Arial Narrow" w:eastAsia="Times New Roman" w:hAnsi="Arial Narrow" w:cs="Times New Roman"/>
      <w:b/>
      <w:sz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280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PdF UP Olomouc</Company>
  <LinksUpToDate>false</LinksUpToDate>
  <CharactersWithSpaces>1934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Pribylova Tereza</dc:creator>
  <cp:lastModifiedBy>Jeřábková Kateřina</cp:lastModifiedBy>
  <cp:revision>9</cp:revision>
  <cp:lastPrinted>2021-06-08T07:08:00Z</cp:lastPrinted>
  <dcterms:created xsi:type="dcterms:W3CDTF">2021-06-21T12:51:00Z</dcterms:created>
  <dcterms:modified xsi:type="dcterms:W3CDTF">2021-09-14T08:50:00Z</dcterms:modified>
</cp:coreProperties>
</file>