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bookmarkStart w:id="0" w:name="_GoBack"/>
      <w:bookmarkEnd w:id="0"/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</w:t>
      </w:r>
      <w:r w:rsidR="00E6004B">
        <w:rPr>
          <w:color w:val="C0504D" w:themeColor="accent2"/>
        </w:rPr>
        <w:t>2</w:t>
      </w:r>
      <w:r w:rsidR="003D0A1B">
        <w:rPr>
          <w:color w:val="C0504D" w:themeColor="accent2"/>
        </w:rPr>
        <w:t>2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A1B">
              <w:rPr>
                <w:b/>
              </w:rPr>
              <w:t>1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:rsidR="00CD4117" w:rsidRDefault="00CD4117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A1B">
              <w:rPr>
                <w:b/>
              </w:rPr>
              <w:t>1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do 12:00 hod.</w:t>
            </w:r>
          </w:p>
          <w:p w:rsidR="00CD4117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A1B">
              <w:rPr>
                <w:b/>
              </w:rPr>
              <w:t>1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do 12:00 hod.</w:t>
            </w:r>
          </w:p>
          <w:p w:rsidR="007504A2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  <w:p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CD4117" w:rsidP="00015EA0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3D0A1B">
              <w:rPr>
                <w:b/>
              </w:rPr>
              <w:t>5</w:t>
            </w:r>
            <w:r w:rsidRPr="002C4EFF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</w:p>
          <w:p w:rsidR="00CD4117" w:rsidRDefault="003D0A1B" w:rsidP="00015EA0">
            <w:pPr>
              <w:jc w:val="center"/>
            </w:pPr>
            <w:r>
              <w:t>(pondělí)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3D0A1B">
              <w:rPr>
                <w:b/>
              </w:rPr>
              <w:t>28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122DE2">
              <w:rPr>
                <w:b/>
              </w:rPr>
              <w:t>6</w:t>
            </w:r>
            <w:r>
              <w:rPr>
                <w:b/>
              </w:rPr>
              <w:t>:00 hod.</w:t>
            </w:r>
          </w:p>
          <w:p w:rsidR="00CD4117" w:rsidRDefault="00CD4117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Pr="00CD147A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3D0A1B">
              <w:rPr>
                <w:b/>
              </w:rPr>
              <w:t>29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od 8:00 hod. </w:t>
            </w:r>
            <w:r w:rsidR="00CD147A" w:rsidRPr="00CD147A">
              <w:t>(</w:t>
            </w:r>
            <w:r w:rsidR="003D0A1B">
              <w:t>pátek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3D0A1B">
              <w:rPr>
                <w:b/>
              </w:rPr>
              <w:t>5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3D0A1B">
              <w:t>čtvrtek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</w:t>
            </w:r>
            <w:r w:rsidR="009B7C2F">
              <w:rPr>
                <w:b/>
              </w:rPr>
              <w:t>1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B7C2F">
              <w:rPr>
                <w:b/>
              </w:rPr>
              <w:t>2</w:t>
            </w: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9B7C2F">
              <w:t>středa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9B7C2F">
              <w:rPr>
                <w:b/>
              </w:rPr>
              <w:t>6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B7C2F">
              <w:rPr>
                <w:b/>
              </w:rPr>
              <w:t>2</w:t>
            </w:r>
            <w:r w:rsidR="00CD147A">
              <w:rPr>
                <w:b/>
              </w:rPr>
              <w:t xml:space="preserve"> </w:t>
            </w:r>
            <w:r w:rsidR="00CD147A" w:rsidRPr="00CD147A">
              <w:t>(pondělí)</w:t>
            </w:r>
          </w:p>
          <w:p w:rsidR="00CD4117" w:rsidRDefault="00CD4117" w:rsidP="00015EA0">
            <w:pPr>
              <w:jc w:val="center"/>
            </w:pPr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A0" w:rsidRDefault="00015EA0" w:rsidP="00015EA0">
            <w:pPr>
              <w:jc w:val="center"/>
              <w:rPr>
                <w:b/>
              </w:rPr>
            </w:pPr>
          </w:p>
          <w:p w:rsidR="00B65341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78E1">
              <w:rPr>
                <w:b/>
              </w:rPr>
              <w:t>6</w:t>
            </w:r>
            <w:r>
              <w:rPr>
                <w:b/>
              </w:rPr>
              <w:t xml:space="preserve">. 5. – </w:t>
            </w:r>
            <w:r w:rsidR="008478E1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8478E1">
              <w:rPr>
                <w:b/>
              </w:rPr>
              <w:t>6</w:t>
            </w:r>
            <w:r>
              <w:rPr>
                <w:b/>
              </w:rPr>
              <w:t>. 20</w:t>
            </w:r>
            <w:r w:rsidR="00CD147A">
              <w:rPr>
                <w:b/>
              </w:rPr>
              <w:t>2</w:t>
            </w:r>
            <w:r w:rsidR="008478E1">
              <w:rPr>
                <w:b/>
              </w:rPr>
              <w:t>2</w:t>
            </w:r>
          </w:p>
          <w:p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8478E1" w:rsidRDefault="008478E1" w:rsidP="00CD4117">
      <w:pPr>
        <w:spacing w:after="0" w:line="240" w:lineRule="auto"/>
        <w:jc w:val="both"/>
        <w:rPr>
          <w:b/>
        </w:rPr>
      </w:pPr>
    </w:p>
    <w:p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</w:t>
      </w:r>
      <w:r w:rsidR="008478E1">
        <w:rPr>
          <w:b/>
        </w:rPr>
        <w:t>21</w:t>
      </w:r>
      <w:r>
        <w:rPr>
          <w:b/>
        </w:rPr>
        <w:t>/20</w:t>
      </w:r>
      <w:r w:rsidR="00E6004B">
        <w:rPr>
          <w:b/>
        </w:rPr>
        <w:t>2</w:t>
      </w:r>
      <w:r w:rsidR="008478E1">
        <w:rPr>
          <w:b/>
        </w:rPr>
        <w:t>2</w:t>
      </w:r>
      <w:r w:rsidR="00E6004B">
        <w:rPr>
          <w:b/>
        </w:rPr>
        <w:t xml:space="preserve"> </w:t>
      </w:r>
      <w:r>
        <w:rPr>
          <w:b/>
        </w:rPr>
        <w:t xml:space="preserve">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</w:t>
      </w:r>
      <w:r w:rsidR="007A7FE0">
        <w:t xml:space="preserve">kontaktovat </w:t>
      </w:r>
      <w:r>
        <w:t xml:space="preserve">svou studijní referentku,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- jarní termín (květen - červen)</w:t>
      </w:r>
    </w:p>
    <w:p w:rsidR="00337E70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>Do 2</w:t>
      </w:r>
      <w:r w:rsidR="008478E1">
        <w:rPr>
          <w:rFonts w:ascii="Tahoma" w:hAnsi="Tahoma" w:cs="Tahoma"/>
          <w:b/>
          <w:bCs/>
          <w:color w:val="FF0000"/>
          <w:sz w:val="19"/>
          <w:szCs w:val="19"/>
        </w:rPr>
        <w:t>1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E6004B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 w:rsidR="008478E1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 w:rsidR="00337E70">
        <w:rPr>
          <w:rFonts w:ascii="Tahoma" w:hAnsi="Tahoma" w:cs="Tahoma"/>
          <w:color w:val="585858"/>
          <w:sz w:val="19"/>
          <w:szCs w:val="19"/>
        </w:rPr>
        <w:t>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:rsidR="00CD4117" w:rsidRDefault="00337E70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lastRenderedPageBreak/>
        <w:t>N</w:t>
      </w:r>
      <w:r w:rsidR="00CD411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zašle student elektronicky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SOUČASNĚ </w:t>
      </w:r>
      <w:r w:rsidR="00DF315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následující 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>dokumenty: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</w:t>
      </w:r>
      <w:r w:rsidR="00CD4117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</w:t>
      </w:r>
      <w:r w:rsidR="008F2DCC">
        <w:rPr>
          <w:rFonts w:ascii="Tahoma" w:hAnsi="Tahoma" w:cs="Tahoma"/>
          <w:color w:val="585858"/>
          <w:sz w:val="19"/>
          <w:szCs w:val="19"/>
        </w:rPr>
        <w:t>21</w:t>
      </w:r>
      <w:r>
        <w:rPr>
          <w:rFonts w:ascii="Tahoma" w:hAnsi="Tahoma" w:cs="Tahoma"/>
          <w:color w:val="585858"/>
          <w:sz w:val="19"/>
          <w:szCs w:val="19"/>
        </w:rPr>
        <w:t>/20</w:t>
      </w:r>
      <w:r w:rsidR="00E6004B">
        <w:rPr>
          <w:rFonts w:ascii="Tahoma" w:hAnsi="Tahoma" w:cs="Tahoma"/>
          <w:color w:val="585858"/>
          <w:sz w:val="19"/>
          <w:szCs w:val="19"/>
        </w:rPr>
        <w:t>2</w:t>
      </w:r>
      <w:r w:rsidR="008F2DCC">
        <w:rPr>
          <w:rFonts w:ascii="Tahoma" w:hAnsi="Tahoma" w:cs="Tahoma"/>
          <w:color w:val="585858"/>
          <w:sz w:val="19"/>
          <w:szCs w:val="19"/>
        </w:rPr>
        <w:t>2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Pr="00337E70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C33FD0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337E70" w:rsidRPr="00C33FD0" w:rsidRDefault="00A11329" w:rsidP="00C33FD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závěrečnou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 xml:space="preserve"> práci (bakalářskou nebo diplomovou) </w:t>
      </w:r>
      <w:r>
        <w:rPr>
          <w:rFonts w:ascii="Tahoma" w:hAnsi="Tahoma" w:cs="Tahoma"/>
          <w:bCs/>
          <w:color w:val="585858"/>
          <w:sz w:val="19"/>
          <w:szCs w:val="19"/>
        </w:rPr>
        <w:t>je student povinen vložit v elektronické verzi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Cs/>
          <w:color w:val="585858"/>
          <w:sz w:val="19"/>
          <w:szCs w:val="19"/>
        </w:rPr>
        <w:t>prostřednictvím portálu Studijní agenda UP (</w:t>
      </w:r>
      <w:hyperlink r:id="rId7" w:history="1">
        <w:r w:rsidRPr="00897140">
          <w:rPr>
            <w:rStyle w:val="Hypertextovodkaz"/>
            <w:rFonts w:ascii="Tahoma" w:hAnsi="Tahoma" w:cs="Tahoma"/>
            <w:bCs/>
            <w:sz w:val="19"/>
            <w:szCs w:val="19"/>
          </w:rPr>
          <w:t>http://stag.upol.cz</w:t>
        </w:r>
      </w:hyperlink>
      <w:r>
        <w:rPr>
          <w:rFonts w:ascii="Tahoma" w:hAnsi="Tahoma" w:cs="Tahoma"/>
          <w:bCs/>
          <w:color w:val="585858"/>
          <w:sz w:val="19"/>
          <w:szCs w:val="19"/>
        </w:rPr>
        <w:t xml:space="preserve">) do IS STAG  </w:t>
      </w:r>
    </w:p>
    <w:p w:rsidR="00CD4117" w:rsidRDefault="00CD4117" w:rsidP="00626416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 xml:space="preserve">po vložení práce do systému STAG </w:t>
      </w:r>
      <w:r w:rsidR="00507C9D">
        <w:rPr>
          <w:rFonts w:ascii="Tahoma" w:hAnsi="Tahoma" w:cs="Tahoma"/>
          <w:b/>
          <w:bCs/>
          <w:color w:val="585858"/>
          <w:sz w:val="19"/>
          <w:szCs w:val="19"/>
        </w:rPr>
        <w:t xml:space="preserve">zašle </w:t>
      </w: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>vytištěný a podepsaný formulář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 xml:space="preserve">„Údaje o </w:t>
      </w:r>
      <w:r w:rsidR="00C33FD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b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akalářské/diplomové práci“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</w:t>
      </w:r>
      <w:r w:rsidR="00C33FD0">
        <w:rPr>
          <w:rFonts w:ascii="Tahoma" w:hAnsi="Tahoma" w:cs="Tahoma"/>
          <w:color w:val="585858"/>
          <w:sz w:val="19"/>
          <w:szCs w:val="19"/>
        </w:rPr>
        <w:t>,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337E70" w:rsidRDefault="00C33FD0" w:rsidP="00337E7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ištěnou podobu kvalifikační práce (1 výtisk) doručí student nejpozději v den konání obhajoby vedoucímu kvalifikační práce (závěrečná kvalifikační práce nebude potvrzována studijním oddělením).</w:t>
      </w:r>
    </w:p>
    <w:p w:rsidR="00A11329" w:rsidRDefault="00A11329" w:rsidP="00A11329">
      <w:pPr>
        <w:pStyle w:val="align-justify"/>
        <w:spacing w:before="0" w:beforeAutospacing="0" w:after="0" w:afterAutospacing="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Upozorňuji na vnitřní normu UP R-B-17/08-ÚZ01 Zadání tématu, odevzdávání a evidence údajů o bakalářské,</w:t>
      </w:r>
    </w:p>
    <w:p w:rsidR="00A11329" w:rsidRDefault="00A11329" w:rsidP="00A11329">
      <w:pPr>
        <w:pStyle w:val="align-justify"/>
        <w:spacing w:before="0" w:beforeAutospacing="0" w:after="0" w:afterAutospacing="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diplomové, disertační práci a rigorózní práci a způsob jejich zveřejnění (1. úplné znění)</w:t>
      </w:r>
      <w:r w:rsidR="007A7FE0">
        <w:rPr>
          <w:rFonts w:ascii="Tahoma" w:hAnsi="Tahoma" w:cs="Tahoma"/>
          <w:bCs/>
          <w:color w:val="585858"/>
          <w:sz w:val="19"/>
          <w:szCs w:val="19"/>
        </w:rPr>
        <w:t xml:space="preserve"> a vnitřní normu </w:t>
      </w:r>
      <w:proofErr w:type="spellStart"/>
      <w:r w:rsidR="007A7FE0">
        <w:rPr>
          <w:rFonts w:ascii="Tahoma" w:hAnsi="Tahoma" w:cs="Tahoma"/>
          <w:bCs/>
          <w:color w:val="585858"/>
          <w:sz w:val="19"/>
          <w:szCs w:val="19"/>
        </w:rPr>
        <w:t>PdF</w:t>
      </w:r>
      <w:proofErr w:type="spellEnd"/>
      <w:r w:rsidR="007A7FE0">
        <w:rPr>
          <w:rFonts w:ascii="Tahoma" w:hAnsi="Tahoma" w:cs="Tahoma"/>
          <w:bCs/>
          <w:color w:val="585858"/>
          <w:sz w:val="19"/>
          <w:szCs w:val="19"/>
        </w:rPr>
        <w:t xml:space="preserve"> UP PdF-B-21/20 Odevzdávání a evidence závěrečných kvalifikačních (bakalářských a diplomových) prací na </w:t>
      </w:r>
      <w:proofErr w:type="spellStart"/>
      <w:r w:rsidR="007A7FE0">
        <w:rPr>
          <w:rFonts w:ascii="Tahoma" w:hAnsi="Tahoma" w:cs="Tahoma"/>
          <w:bCs/>
          <w:color w:val="585858"/>
          <w:sz w:val="19"/>
          <w:szCs w:val="19"/>
        </w:rPr>
        <w:t>PdF</w:t>
      </w:r>
      <w:proofErr w:type="spellEnd"/>
      <w:r w:rsidR="007A7FE0">
        <w:rPr>
          <w:rFonts w:ascii="Tahoma" w:hAnsi="Tahoma" w:cs="Tahoma"/>
          <w:bCs/>
          <w:color w:val="585858"/>
          <w:sz w:val="19"/>
          <w:szCs w:val="19"/>
        </w:rPr>
        <w:t xml:space="preserve"> UP v akademickém roce 2021/2022. </w:t>
      </w:r>
      <w:r>
        <w:rPr>
          <w:rFonts w:ascii="Tahoma" w:hAnsi="Tahoma" w:cs="Tahoma"/>
          <w:bCs/>
          <w:color w:val="585858"/>
          <w:sz w:val="19"/>
          <w:szCs w:val="19"/>
        </w:rPr>
        <w:t xml:space="preserve">    </w:t>
      </w:r>
    </w:p>
    <w:p w:rsidR="00337E70" w:rsidRPr="00A11329" w:rsidRDefault="00A11329" w:rsidP="00337E70">
      <w:pPr>
        <w:pStyle w:val="align-justify"/>
        <w:rPr>
          <w:rFonts w:ascii="Tahoma" w:hAnsi="Tahoma" w:cs="Tahoma"/>
          <w:color w:val="585858"/>
          <w:sz w:val="20"/>
          <w:szCs w:val="20"/>
        </w:rPr>
      </w:pPr>
      <w:r w:rsidRPr="00A11329">
        <w:rPr>
          <w:rFonts w:ascii="Tahoma" w:hAnsi="Tahoma" w:cs="Tahoma"/>
          <w:sz w:val="20"/>
          <w:szCs w:val="20"/>
        </w:rPr>
        <w:t>Po vykonání obhajoby bakalářské či diplomové práce je veřejně vyhlášen studentovi výsledek obhajoby, následně zapsán do protokolu o Státní závěrečné zkoušce a zadán do informačního systému STAG. Jelikož předmět s</w:t>
      </w:r>
      <w:r>
        <w:rPr>
          <w:rFonts w:ascii="Tahoma" w:hAnsi="Tahoma" w:cs="Tahoma"/>
          <w:sz w:val="20"/>
          <w:szCs w:val="20"/>
        </w:rPr>
        <w:t> </w:t>
      </w:r>
      <w:r w:rsidRPr="00A11329">
        <w:rPr>
          <w:rFonts w:ascii="Tahoma" w:hAnsi="Tahoma" w:cs="Tahoma"/>
          <w:sz w:val="20"/>
          <w:szCs w:val="20"/>
        </w:rPr>
        <w:t>označením</w:t>
      </w:r>
      <w:r>
        <w:rPr>
          <w:rFonts w:ascii="Tahoma" w:hAnsi="Tahoma" w:cs="Tahoma"/>
          <w:sz w:val="20"/>
          <w:szCs w:val="20"/>
        </w:rPr>
        <w:t xml:space="preserve"> </w:t>
      </w:r>
      <w:r w:rsidRPr="00A11329">
        <w:rPr>
          <w:rFonts w:ascii="Tahoma" w:hAnsi="Tahoma" w:cs="Tahoma"/>
          <w:sz w:val="20"/>
          <w:szCs w:val="20"/>
        </w:rPr>
        <w:t xml:space="preserve">BKVAL a MKVAL slouží pouze k vypsání termínu, na nějž se student registruje k obhajobě na určité konkrétní datum, NENÍ konečná ATESTACE na portále v průběhu studia ZOBRAZENA. V případě, že student obhájí BP/DP v předchozím akademickém roce, zobrazuje se kvalifikační stupeň „F“. Hodnocení práce je uvedeno na </w:t>
      </w:r>
      <w:proofErr w:type="spellStart"/>
      <w:r w:rsidRPr="00A11329">
        <w:rPr>
          <w:rFonts w:ascii="Tahoma" w:hAnsi="Tahoma" w:cs="Tahoma"/>
          <w:sz w:val="20"/>
          <w:szCs w:val="20"/>
        </w:rPr>
        <w:t>Diploma</w:t>
      </w:r>
      <w:proofErr w:type="spellEnd"/>
      <w:r w:rsidRPr="00A113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11329">
        <w:rPr>
          <w:rFonts w:ascii="Tahoma" w:hAnsi="Tahoma" w:cs="Tahoma"/>
          <w:sz w:val="20"/>
          <w:szCs w:val="20"/>
        </w:rPr>
        <w:t>Supplementu</w:t>
      </w:r>
      <w:proofErr w:type="spellEnd"/>
      <w:r w:rsidRPr="00A11329">
        <w:rPr>
          <w:rFonts w:ascii="Tahoma" w:hAnsi="Tahoma" w:cs="Tahoma"/>
          <w:sz w:val="20"/>
          <w:szCs w:val="20"/>
        </w:rPr>
        <w:t xml:space="preserve">, který je přílohou diplomu. Pokud si student potřebuje potvrdit, že práci skutečně obhájil, podívá se přes odkaz Prohlížení – Kvalifikační práce, kde nalezne po zadání svého jména a příjmení svou kvalifikační práci včetně stavu obhajoby. </w:t>
      </w:r>
      <w:r w:rsidRPr="00A11329">
        <w:rPr>
          <w:rFonts w:ascii="Tahoma" w:hAnsi="Tahoma" w:cs="Tahoma"/>
          <w:color w:val="585858"/>
          <w:sz w:val="20"/>
          <w:szCs w:val="20"/>
        </w:rPr>
        <w:t xml:space="preserve">    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</w:t>
      </w:r>
      <w:r w:rsidR="00413D88">
        <w:t>d</w:t>
      </w:r>
      <w:r w:rsidR="008478E1">
        <w:t xml:space="preserve">oc. PhDr. </w:t>
      </w:r>
      <w:proofErr w:type="gramStart"/>
      <w:r w:rsidR="008478E1">
        <w:t>Vojtech</w:t>
      </w:r>
      <w:proofErr w:type="gramEnd"/>
      <w:r w:rsidR="008478E1">
        <w:t xml:space="preserve"> Regec, Ph.D.</w:t>
      </w:r>
      <w:r>
        <w:t xml:space="preserve">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15EA0"/>
    <w:rsid w:val="00063669"/>
    <w:rsid w:val="000940B5"/>
    <w:rsid w:val="000E2B34"/>
    <w:rsid w:val="00122DE2"/>
    <w:rsid w:val="00136670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3D0A1B"/>
    <w:rsid w:val="00413D88"/>
    <w:rsid w:val="00444F38"/>
    <w:rsid w:val="00475897"/>
    <w:rsid w:val="00505DA3"/>
    <w:rsid w:val="00507C9D"/>
    <w:rsid w:val="00512D6D"/>
    <w:rsid w:val="0062064A"/>
    <w:rsid w:val="006544EC"/>
    <w:rsid w:val="007166AD"/>
    <w:rsid w:val="007504A2"/>
    <w:rsid w:val="007A7FE0"/>
    <w:rsid w:val="00810A22"/>
    <w:rsid w:val="008478E1"/>
    <w:rsid w:val="008F2DCC"/>
    <w:rsid w:val="0099778F"/>
    <w:rsid w:val="009A6722"/>
    <w:rsid w:val="009B7C2F"/>
    <w:rsid w:val="00A11329"/>
    <w:rsid w:val="00A26119"/>
    <w:rsid w:val="00A306E9"/>
    <w:rsid w:val="00A3616C"/>
    <w:rsid w:val="00A95694"/>
    <w:rsid w:val="00AD360C"/>
    <w:rsid w:val="00AE1F3B"/>
    <w:rsid w:val="00B65341"/>
    <w:rsid w:val="00B957DF"/>
    <w:rsid w:val="00BB641F"/>
    <w:rsid w:val="00C33FD0"/>
    <w:rsid w:val="00C42D33"/>
    <w:rsid w:val="00C72BAE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DE7F6-D527-4A7C-A01B-FD1F77BE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Bulová Barbora</cp:lastModifiedBy>
  <cp:revision>2</cp:revision>
  <cp:lastPrinted>2022-03-21T07:39:00Z</cp:lastPrinted>
  <dcterms:created xsi:type="dcterms:W3CDTF">2022-03-28T08:19:00Z</dcterms:created>
  <dcterms:modified xsi:type="dcterms:W3CDTF">2022-03-28T08:19:00Z</dcterms:modified>
</cp:coreProperties>
</file>