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179A" w14:textId="77777777" w:rsidR="003B14AD" w:rsidRPr="00355FC2" w:rsidRDefault="003B14AD" w:rsidP="004127DB">
      <w:pPr>
        <w:spacing w:after="0" w:line="24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87D37ED" w14:textId="77777777" w:rsidR="003B14AD" w:rsidRDefault="003B14AD" w:rsidP="004127DB">
      <w:pPr>
        <w:spacing w:after="0" w:line="240" w:lineRule="auto"/>
      </w:pPr>
    </w:p>
    <w:p w14:paraId="36D755CA" w14:textId="77777777" w:rsidR="003B14AD" w:rsidRDefault="003B14AD" w:rsidP="004127DB">
      <w:pPr>
        <w:spacing w:after="0" w:line="240" w:lineRule="auto"/>
      </w:pPr>
    </w:p>
    <w:p w14:paraId="7E03064A" w14:textId="77777777" w:rsidR="003B14AD" w:rsidRPr="00355FC2" w:rsidRDefault="003B14AD" w:rsidP="004127DB">
      <w:pPr>
        <w:spacing w:after="0" w:line="24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EE6880">
        <w:t>Speciální pedagogika a pedagogická propedeutika</w:t>
      </w:r>
    </w:p>
    <w:p w14:paraId="551531E7" w14:textId="77777777" w:rsidR="003B14AD" w:rsidRDefault="003B14AD" w:rsidP="004127DB">
      <w:pPr>
        <w:spacing w:after="0" w:line="240" w:lineRule="auto"/>
      </w:pPr>
    </w:p>
    <w:p w14:paraId="29284FD9" w14:textId="77777777" w:rsidR="003B14AD" w:rsidRPr="00355FC2" w:rsidRDefault="003B14AD" w:rsidP="004127DB">
      <w:pPr>
        <w:spacing w:after="0" w:line="24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USS/SZZS</w:t>
      </w:r>
      <w:r w:rsidR="00EE6880">
        <w:t>K</w:t>
      </w:r>
    </w:p>
    <w:p w14:paraId="0A8C0503" w14:textId="77777777" w:rsidR="003B14AD" w:rsidRDefault="003B14AD" w:rsidP="004127DB">
      <w:pPr>
        <w:spacing w:after="0" w:line="240" w:lineRule="auto"/>
      </w:pPr>
    </w:p>
    <w:p w14:paraId="38A8FB03" w14:textId="0920691C" w:rsidR="00EE6880" w:rsidRPr="00C86B3E" w:rsidRDefault="00EE6880" w:rsidP="007F5237">
      <w:pPr>
        <w:spacing w:after="0" w:line="240" w:lineRule="auto"/>
        <w:jc w:val="left"/>
        <w:rPr>
          <w:rFonts w:cs="Arial"/>
          <w:b/>
          <w:bCs/>
          <w:szCs w:val="20"/>
          <w:highlight w:val="cyan"/>
        </w:rPr>
      </w:pPr>
      <w:r w:rsidRPr="0043125C">
        <w:rPr>
          <w:rFonts w:cs="Arial"/>
          <w:b/>
          <w:bCs/>
          <w:szCs w:val="20"/>
          <w:highlight w:val="cyan"/>
        </w:rPr>
        <w:t>PROGRAM: Speciální pedagogika pro 2. stupeň základních škol a pro střední školy</w:t>
      </w:r>
      <w:r>
        <w:rPr>
          <w:rFonts w:cs="Arial"/>
          <w:b/>
          <w:bCs/>
          <w:szCs w:val="20"/>
          <w:highlight w:val="cyan"/>
        </w:rPr>
        <w:t xml:space="preserve"> – maior</w:t>
      </w:r>
      <w:r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45B28166" w14:textId="3D144531" w:rsidR="00EE6880" w:rsidRDefault="00EE6880" w:rsidP="007F5237">
      <w:pPr>
        <w:spacing w:after="0" w:line="240" w:lineRule="auto"/>
        <w:jc w:val="left"/>
        <w:rPr>
          <w:rFonts w:cs="Arial"/>
          <w:szCs w:val="20"/>
        </w:rPr>
      </w:pPr>
    </w:p>
    <w:p w14:paraId="4DAF420A" w14:textId="79B52F86" w:rsidR="00C86B3E" w:rsidRPr="00C86B3E" w:rsidRDefault="00C86B3E" w:rsidP="007F5237">
      <w:pPr>
        <w:spacing w:after="0" w:line="240" w:lineRule="auto"/>
        <w:jc w:val="left"/>
        <w:rPr>
          <w:rFonts w:cs="Arial"/>
          <w:b/>
          <w:bCs/>
          <w:szCs w:val="20"/>
        </w:rPr>
      </w:pPr>
      <w:r w:rsidRPr="00433FE0">
        <w:rPr>
          <w:rFonts w:cs="Arial"/>
          <w:b/>
          <w:bCs/>
          <w:szCs w:val="20"/>
        </w:rPr>
        <w:t xml:space="preserve">Poznámka: </w:t>
      </w:r>
      <w:r w:rsidRPr="00433FE0">
        <w:rPr>
          <w:rFonts w:cs="Arial"/>
          <w:szCs w:val="20"/>
        </w:rPr>
        <w:t xml:space="preserve">Studenti si volí celkem 4 otázky (1 x obecná SPP, 1 x </w:t>
      </w:r>
      <w:proofErr w:type="spellStart"/>
      <w:r w:rsidRPr="00433FE0">
        <w:rPr>
          <w:rFonts w:cs="Arial"/>
          <w:szCs w:val="20"/>
        </w:rPr>
        <w:t>speciálněpedagogická</w:t>
      </w:r>
      <w:proofErr w:type="spellEnd"/>
      <w:r w:rsidRPr="00433FE0">
        <w:rPr>
          <w:rFonts w:cs="Arial"/>
          <w:szCs w:val="20"/>
        </w:rPr>
        <w:t xml:space="preserve"> disciplína, 1 x pedagogika, 1 x psychologie)</w:t>
      </w:r>
    </w:p>
    <w:p w14:paraId="606C7D6A" w14:textId="77777777" w:rsidR="00C86B3E" w:rsidRDefault="00C86B3E" w:rsidP="007F5237">
      <w:pPr>
        <w:spacing w:after="0" w:line="240" w:lineRule="auto"/>
        <w:jc w:val="left"/>
        <w:rPr>
          <w:rFonts w:cs="Arial"/>
          <w:szCs w:val="20"/>
        </w:rPr>
      </w:pPr>
    </w:p>
    <w:p w14:paraId="6C1B01B1" w14:textId="77777777" w:rsidR="00EE6880" w:rsidRPr="002575FC" w:rsidRDefault="00EE6880" w:rsidP="004127DB">
      <w:pPr>
        <w:spacing w:after="0" w:line="240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631CC2C2" w14:textId="77777777" w:rsidR="00EE6880" w:rsidRPr="005F287C" w:rsidRDefault="00EE6880" w:rsidP="004127DB">
      <w:pPr>
        <w:spacing w:after="0" w:line="240" w:lineRule="auto"/>
        <w:contextualSpacing w:val="0"/>
        <w:rPr>
          <w:rFonts w:cs="Arial"/>
          <w:b/>
          <w:bCs/>
          <w:i/>
          <w:szCs w:val="20"/>
        </w:rPr>
      </w:pPr>
      <w:r w:rsidRPr="005F287C">
        <w:rPr>
          <w:rFonts w:cs="Arial"/>
          <w:b/>
          <w:bCs/>
          <w:i/>
          <w:szCs w:val="20"/>
        </w:rPr>
        <w:t>Obecná část</w:t>
      </w:r>
    </w:p>
    <w:p w14:paraId="61687633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7F8B67AD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215604B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291BEE3F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F8FA7ED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</w:t>
      </w:r>
      <w:r>
        <w:rPr>
          <w:rFonts w:cs="Arial"/>
          <w:szCs w:val="20"/>
        </w:rPr>
        <w:t>,…</w:t>
      </w:r>
      <w:r w:rsidRPr="002575FC">
        <w:rPr>
          <w:rFonts w:cs="Arial"/>
          <w:szCs w:val="20"/>
        </w:rPr>
        <w:t>), osobnosti speciální pedagogiky – jejich význam pro rozvoj speciálně pedagogického myšlení na území Čech a Moravy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3529FC0D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6B7471B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habilitace </w:t>
      </w:r>
      <w:r>
        <w:rPr>
          <w:rFonts w:cs="Arial"/>
          <w:szCs w:val="20"/>
        </w:rPr>
        <w:t>a</w:t>
      </w:r>
      <w:r w:rsidRPr="002575FC">
        <w:rPr>
          <w:rFonts w:cs="Arial"/>
          <w:szCs w:val="20"/>
        </w:rPr>
        <w:t xml:space="preserve"> rehabilitace, jednotlivé složky</w:t>
      </w:r>
      <w:r>
        <w:rPr>
          <w:rFonts w:cs="Arial"/>
          <w:szCs w:val="20"/>
        </w:rPr>
        <w:t xml:space="preserve"> komplexní rehabilitace</w:t>
      </w:r>
      <w:r w:rsidRPr="002575FC">
        <w:rPr>
          <w:rFonts w:cs="Arial"/>
          <w:szCs w:val="20"/>
        </w:rPr>
        <w:t>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602F9C1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1D85056A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132D772C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52418749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lastRenderedPageBreak/>
        <w:t xml:space="preserve">6. Speciálněpedagogické poradenství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>poradenství, druhy poradenství, cíl, metody poradenské práce; školská poradenská zařízení a jejich úloha při vzdělávání dětí a žáků se 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36EFCD1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89CCA52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7. Speciálněpedagogick</w:t>
      </w:r>
      <w:r>
        <w:rPr>
          <w:rFonts w:cs="Arial"/>
          <w:szCs w:val="20"/>
        </w:rPr>
        <w:t>á</w:t>
      </w:r>
      <w:r w:rsidRPr="002575FC">
        <w:rPr>
          <w:rFonts w:cs="Arial"/>
          <w:szCs w:val="20"/>
        </w:rPr>
        <w:t xml:space="preserve"> diagnostika</w:t>
      </w:r>
      <w:r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 xml:space="preserve">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>. diagnostika – definice, členění, principy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diagnostické metody – klinické a testové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motorika,…)</w:t>
      </w:r>
    </w:p>
    <w:p w14:paraId="220A7E23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0795D019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</w:t>
      </w:r>
      <w:r>
        <w:rPr>
          <w:rFonts w:cs="Arial"/>
          <w:szCs w:val="20"/>
        </w:rPr>
        <w:t xml:space="preserve"> – vymezení, </w:t>
      </w:r>
      <w:r w:rsidRPr="002575FC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-, peri- a postnatálním období; prevence ve speciální pedagogice</w:t>
      </w:r>
    </w:p>
    <w:p w14:paraId="195CF838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1EAB4B78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vrozené postižení, získané postižení, faktory ovlivňující přijetí realistického postoje, potřeby rodičů a jejich uspokojování, výchovné postoje rodičů, sourozenec dítěte s postižením; raný a předškolní věk dítěte se speciálními potřebami</w:t>
      </w:r>
    </w:p>
    <w:p w14:paraId="2C7B0D3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07B7C46A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školský zákon č. 561/2005 Sb. (především §16 zákona)</w:t>
      </w:r>
      <w:r>
        <w:rPr>
          <w:rFonts w:cs="Arial"/>
          <w:szCs w:val="20"/>
        </w:rPr>
        <w:t>, vyhláška č. 27/2016 Sb., vyhláška 72/2005 Sb., vše v aktuálním znění -</w:t>
      </w:r>
      <w:r w:rsidRPr="002575FC">
        <w:rPr>
          <w:rFonts w:cs="Arial"/>
          <w:szCs w:val="20"/>
        </w:rPr>
        <w:t xml:space="preserve"> např. definice žáka se SVP, </w:t>
      </w:r>
      <w:r>
        <w:rPr>
          <w:rFonts w:cs="Arial"/>
          <w:szCs w:val="20"/>
        </w:rPr>
        <w:t>co jsou a v čem spočívají podpůrná opatření</w:t>
      </w:r>
      <w:r w:rsidRPr="002575F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stupně PO,</w:t>
      </w:r>
      <w:r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>
        <w:rPr>
          <w:rFonts w:cs="Arial"/>
          <w:szCs w:val="20"/>
        </w:rPr>
        <w:t>ho poradenského zařízení, apod.</w:t>
      </w:r>
    </w:p>
    <w:p w14:paraId="2FF6D586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B6A464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717E2E6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Speciálněpedagogická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podporované zaměstnávání, profesní orientace, pracovní rehabilitace; organizace osob s postižením – ČR, zahraničí</w:t>
      </w:r>
    </w:p>
    <w:p w14:paraId="5A684CBF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6E552841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 služeb – legislativa – zákon č. 108/2006 Sb., o sociálních službách a vyhláška č. 505/2006 Sb. v platném znění (druhy služeb, příspěvek na péči, stupně závislosti, smlouva o poskytování sociálních služeb,…); charakteristika základních sociálních služeb; standardy kvality v sociálních službách</w:t>
      </w:r>
    </w:p>
    <w:p w14:paraId="53F642E4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97119A5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zásady komunikace s lidmi se sluchovým postižením – specifika u 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 a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postižením; základy alternativní a augmentativní komunikace (členění AAK, základní charakteristika jednotlivých systémů AAK, pomůcky v AAK)</w:t>
      </w:r>
    </w:p>
    <w:p w14:paraId="72F1893C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372AA8C6" w14:textId="77777777" w:rsidR="00EE6880" w:rsidRPr="006B7CC7" w:rsidRDefault="00EE6880" w:rsidP="004127DB">
      <w:pPr>
        <w:spacing w:after="0" w:line="240" w:lineRule="auto"/>
        <w:rPr>
          <w:rFonts w:cs="Arial"/>
          <w:bCs/>
          <w:szCs w:val="20"/>
        </w:rPr>
      </w:pPr>
      <w:r w:rsidRPr="006B7CC7">
        <w:rPr>
          <w:bCs/>
          <w:szCs w:val="24"/>
        </w:rPr>
        <w:t>14. Terapeuticko-formativní přístupy ve speciální pedagogice</w:t>
      </w:r>
      <w:r>
        <w:rPr>
          <w:bCs/>
          <w:szCs w:val="24"/>
        </w:rPr>
        <w:t xml:space="preserve"> –</w:t>
      </w:r>
      <w:r w:rsidRPr="006B7CC7">
        <w:rPr>
          <w:bCs/>
          <w:szCs w:val="24"/>
        </w:rPr>
        <w:t xml:space="preserve"> vymezení;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7A999602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711CC202" w14:textId="77777777" w:rsidR="00EE6880" w:rsidRPr="005F287C" w:rsidRDefault="00EE6880" w:rsidP="004127DB">
      <w:pPr>
        <w:spacing w:after="0" w:line="240" w:lineRule="auto"/>
        <w:rPr>
          <w:rFonts w:cs="Arial"/>
          <w:b/>
          <w:i/>
          <w:szCs w:val="20"/>
        </w:rPr>
      </w:pPr>
      <w:r w:rsidRPr="005F287C">
        <w:rPr>
          <w:rFonts w:cs="Arial"/>
          <w:b/>
          <w:i/>
          <w:szCs w:val="20"/>
        </w:rPr>
        <w:t>Speciálněpedagogické disciplíny</w:t>
      </w:r>
    </w:p>
    <w:p w14:paraId="774BCD85" w14:textId="77777777" w:rsidR="00EE6880" w:rsidRPr="005F287C" w:rsidRDefault="00EE6880" w:rsidP="004127DB">
      <w:pPr>
        <w:shd w:val="clear" w:color="auto" w:fill="FFFFFF"/>
        <w:spacing w:after="0" w:line="240" w:lineRule="auto"/>
        <w:rPr>
          <w:b/>
          <w:i/>
        </w:rPr>
      </w:pPr>
      <w:r w:rsidRPr="005F287C">
        <w:rPr>
          <w:b/>
          <w:i/>
        </w:rPr>
        <w:t>Psychopedie</w:t>
      </w:r>
    </w:p>
    <w:p w14:paraId="32185ED4" w14:textId="77777777" w:rsidR="00EE6880" w:rsidRPr="000A55DC" w:rsidRDefault="00EE6880" w:rsidP="004127DB">
      <w:pPr>
        <w:shd w:val="clear" w:color="auto" w:fill="FFFFFF"/>
        <w:spacing w:after="0" w:line="240" w:lineRule="auto"/>
      </w:pPr>
      <w:r w:rsidRPr="000A55DC">
        <w:t xml:space="preserve">15. Pojetí psychopedie a její postavení v systému věd. Cíle a úkoly psychopedie. Náhled do dějin psychopedie. Základní </w:t>
      </w:r>
      <w:proofErr w:type="spellStart"/>
      <w:r w:rsidRPr="000A55DC">
        <w:t>psychopedická</w:t>
      </w:r>
      <w:proofErr w:type="spellEnd"/>
      <w:r w:rsidRPr="000A55DC">
        <w:t xml:space="preserve"> terminologie. </w:t>
      </w:r>
    </w:p>
    <w:p w14:paraId="6BFABA10" w14:textId="77777777" w:rsidR="00EE6880" w:rsidRDefault="00EE6880" w:rsidP="004127DB">
      <w:pPr>
        <w:shd w:val="clear" w:color="auto" w:fill="FFFFFF"/>
        <w:spacing w:after="0" w:line="240" w:lineRule="auto"/>
      </w:pPr>
    </w:p>
    <w:p w14:paraId="0CC0E9DB" w14:textId="77777777" w:rsidR="00EE6880" w:rsidRPr="000A55DC" w:rsidRDefault="00EE6880" w:rsidP="004127DB">
      <w:pPr>
        <w:shd w:val="clear" w:color="auto" w:fill="FFFFFF"/>
        <w:spacing w:after="0" w:line="240" w:lineRule="auto"/>
      </w:pPr>
      <w:r w:rsidRPr="000A55DC">
        <w:t xml:space="preserve">16. Mentální postižení, oslabení kognitivního výkonu, sociálně podmíněné mentální postižení, demence, PAS. Specifika osobnosti jedince s mentálním postižením a s PAS. </w:t>
      </w:r>
    </w:p>
    <w:p w14:paraId="5FD83BB7" w14:textId="77777777" w:rsidR="00EE6880" w:rsidRDefault="00EE6880" w:rsidP="004127DB">
      <w:pPr>
        <w:spacing w:after="0" w:line="240" w:lineRule="auto"/>
        <w:rPr>
          <w:b/>
        </w:rPr>
      </w:pPr>
    </w:p>
    <w:p w14:paraId="0577CE6D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>Surdopedie</w:t>
      </w:r>
    </w:p>
    <w:p w14:paraId="6036D123" w14:textId="77777777" w:rsidR="00EE6880" w:rsidRPr="000A55DC" w:rsidRDefault="00EE6880" w:rsidP="004127DB">
      <w:pPr>
        <w:spacing w:after="0" w:line="240" w:lineRule="auto"/>
      </w:pPr>
      <w:r w:rsidRPr="000A55DC">
        <w:t>17. Surdopedie – systém péče o jedince se sluchovým postižením</w:t>
      </w:r>
    </w:p>
    <w:p w14:paraId="320205A1" w14:textId="77777777" w:rsidR="00EE6880" w:rsidRDefault="00EE6880" w:rsidP="004127DB">
      <w:pPr>
        <w:spacing w:after="0" w:line="240" w:lineRule="auto"/>
      </w:pPr>
    </w:p>
    <w:p w14:paraId="129ECA22" w14:textId="77777777" w:rsidR="00EE6880" w:rsidRPr="000A55DC" w:rsidRDefault="00EE6880" w:rsidP="004127DB">
      <w:pPr>
        <w:spacing w:after="0" w:line="240" w:lineRule="auto"/>
      </w:pPr>
      <w:r w:rsidRPr="000A55DC">
        <w:t>18. Surdopedie – specifika komunikace s jedinci se sluchovým postižením</w:t>
      </w:r>
    </w:p>
    <w:p w14:paraId="70BD2941" w14:textId="77777777" w:rsidR="00EE6880" w:rsidRDefault="00EE6880" w:rsidP="004127DB">
      <w:pPr>
        <w:spacing w:after="0" w:line="240" w:lineRule="auto"/>
        <w:rPr>
          <w:b/>
        </w:rPr>
      </w:pPr>
    </w:p>
    <w:p w14:paraId="23E49794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>Tyflopedie</w:t>
      </w:r>
    </w:p>
    <w:p w14:paraId="70E7C54A" w14:textId="77777777" w:rsidR="007F5237" w:rsidRPr="007F5237" w:rsidRDefault="007F5237" w:rsidP="007F5237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5237">
        <w:rPr>
          <w:rFonts w:eastAsia="Times New Roman" w:cs="Arial"/>
          <w:color w:val="000000"/>
          <w:szCs w:val="20"/>
          <w:lang w:eastAsia="cs-CZ"/>
        </w:rPr>
        <w:t>19. Osoba se zrakovým postižením (klasifikace, příčiny, projevy a důsledky). </w:t>
      </w:r>
    </w:p>
    <w:p w14:paraId="0688A877" w14:textId="77777777" w:rsidR="007F5237" w:rsidRPr="007F5237" w:rsidRDefault="007F5237" w:rsidP="007F5237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B38504" w14:textId="77777777" w:rsidR="007F5237" w:rsidRPr="007F5237" w:rsidRDefault="007F5237" w:rsidP="007F5237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5237">
        <w:rPr>
          <w:rFonts w:eastAsia="Times New Roman" w:cs="Arial"/>
          <w:color w:val="000000"/>
          <w:szCs w:val="20"/>
          <w:lang w:eastAsia="cs-CZ"/>
        </w:rPr>
        <w:t>20. Komplexní služby pro osoby se zrakovým postižením. </w:t>
      </w:r>
    </w:p>
    <w:p w14:paraId="5902D599" w14:textId="77777777" w:rsidR="007F5237" w:rsidRPr="007F5237" w:rsidRDefault="007F5237" w:rsidP="007F5237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C9450B" w14:textId="77777777" w:rsidR="007F5237" w:rsidRPr="008E6BB3" w:rsidRDefault="007F5237" w:rsidP="007F5237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5237">
        <w:rPr>
          <w:rFonts w:eastAsia="Times New Roman" w:cs="Arial"/>
          <w:color w:val="000000"/>
          <w:szCs w:val="20"/>
          <w:lang w:eastAsia="cs-CZ"/>
        </w:rPr>
        <w:t>21. Principy edukace žáků se zrakovým postižením</w:t>
      </w:r>
    </w:p>
    <w:p w14:paraId="672D712E" w14:textId="77777777" w:rsidR="00EE6880" w:rsidRDefault="00EE6880" w:rsidP="004127DB">
      <w:pPr>
        <w:spacing w:after="0" w:line="240" w:lineRule="auto"/>
        <w:rPr>
          <w:b/>
        </w:rPr>
      </w:pPr>
    </w:p>
    <w:p w14:paraId="555BCFE5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>Logopedie</w:t>
      </w:r>
    </w:p>
    <w:p w14:paraId="3E436A65" w14:textId="27454288" w:rsidR="00EE6880" w:rsidRPr="000A55DC" w:rsidRDefault="00EE6880" w:rsidP="004127DB">
      <w:pPr>
        <w:spacing w:after="0" w:line="240" w:lineRule="auto"/>
      </w:pPr>
      <w:r w:rsidRPr="000A55DC">
        <w:t>2</w:t>
      </w:r>
      <w:r w:rsidR="00710E57">
        <w:t>2</w:t>
      </w:r>
      <w:r w:rsidRPr="000A55DC">
        <w:t xml:space="preserve">. Logopedie –vymezení vědního oboru a postavení v systému věd, stručný přehled historie oboru a významné osobnosti. 10 okruhů narušení komunikační schopnosti – popis a srovnání s novými klasifikacemi (MKF, MKN, DSM). Organizace logopedické péče v České republice, mezinárodní spolupráce. Možnosti logopedické prevence u starších dětí a dospívajících. Lateralita v logopedii a rozvoj specifických dílčích funkcí ve vztahu k řeči.  Bilingvismus a </w:t>
      </w:r>
      <w:proofErr w:type="spellStart"/>
      <w:r w:rsidRPr="000A55DC">
        <w:t>multilingvismus</w:t>
      </w:r>
      <w:proofErr w:type="spellEnd"/>
      <w:r w:rsidRPr="000A55DC">
        <w:t xml:space="preserve"> v logopedii.</w:t>
      </w:r>
    </w:p>
    <w:p w14:paraId="3B55753D" w14:textId="77777777" w:rsidR="00EE6880" w:rsidRDefault="00EE6880" w:rsidP="004127DB">
      <w:pPr>
        <w:spacing w:after="0" w:line="240" w:lineRule="auto"/>
      </w:pPr>
    </w:p>
    <w:p w14:paraId="587F891D" w14:textId="6F1C3DDA" w:rsidR="00EE6880" w:rsidRPr="000A55DC" w:rsidRDefault="00710E57" w:rsidP="004127DB">
      <w:pPr>
        <w:spacing w:after="0" w:line="240" w:lineRule="auto"/>
      </w:pPr>
      <w:r>
        <w:t>23</w:t>
      </w:r>
      <w:r w:rsidR="00EE6880" w:rsidRPr="000A55DC">
        <w:t xml:space="preserve">. Vybrané typy narušení komunikační schopnosti (vývojové a získané fatické poruchy, dyslálie, dysartrie, </w:t>
      </w:r>
      <w:proofErr w:type="spellStart"/>
      <w:r w:rsidR="00EE6880" w:rsidRPr="000A55DC">
        <w:t>balbuties</w:t>
      </w:r>
      <w:proofErr w:type="spellEnd"/>
      <w:r w:rsidR="00EE6880" w:rsidRPr="000A55DC">
        <w:t xml:space="preserve">, </w:t>
      </w:r>
      <w:proofErr w:type="spellStart"/>
      <w:r w:rsidR="00EE6880" w:rsidRPr="000A55DC">
        <w:t>tumultus</w:t>
      </w:r>
      <w:proofErr w:type="spellEnd"/>
      <w:r w:rsidR="00EE6880" w:rsidRPr="000A55DC">
        <w:t xml:space="preserve"> </w:t>
      </w:r>
      <w:proofErr w:type="spellStart"/>
      <w:r w:rsidR="00EE6880" w:rsidRPr="000A55DC">
        <w:t>sermonis</w:t>
      </w:r>
      <w:proofErr w:type="spellEnd"/>
      <w:r w:rsidR="00EE6880" w:rsidRPr="000A55DC">
        <w:t xml:space="preserve">, </w:t>
      </w:r>
      <w:proofErr w:type="spellStart"/>
      <w:r w:rsidR="00EE6880" w:rsidRPr="000A55DC">
        <w:t>rinolálie</w:t>
      </w:r>
      <w:proofErr w:type="spellEnd"/>
      <w:r w:rsidR="00EE6880" w:rsidRPr="000A55DC">
        <w:t>, poruchy hlasu, specifické poruchy školních dovedností), symptomatické poruch řeči u starších dětí a dospívajících. Základy pojmy, symptomy, příčiny. Interdisciplinární spolupráce.</w:t>
      </w:r>
    </w:p>
    <w:p w14:paraId="2FBC0337" w14:textId="77777777" w:rsidR="00EE6880" w:rsidRDefault="00EE6880" w:rsidP="004127DB">
      <w:pPr>
        <w:spacing w:after="0" w:line="240" w:lineRule="auto"/>
        <w:rPr>
          <w:b/>
        </w:rPr>
      </w:pPr>
    </w:p>
    <w:p w14:paraId="5AD41B1D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 xml:space="preserve">Etopedie </w:t>
      </w:r>
    </w:p>
    <w:p w14:paraId="162101FA" w14:textId="7CDB7F90" w:rsidR="00EE6880" w:rsidRPr="000A55DC" w:rsidRDefault="00710E57" w:rsidP="004127DB">
      <w:pPr>
        <w:spacing w:after="0" w:line="240" w:lineRule="auto"/>
      </w:pPr>
      <w:r>
        <w:t>24</w:t>
      </w:r>
      <w:r w:rsidR="00EE6880" w:rsidRPr="000A55DC">
        <w:t>. ADHD a poruchy chování a emocí - terminologie, etiologie, definice, klasifikace, symptomatologie, intervence. Specifika práce s žákem s ADHD a projevy problémového chování v podmínkách školy. Projevy problémového chování.</w:t>
      </w:r>
    </w:p>
    <w:p w14:paraId="0B559084" w14:textId="77777777" w:rsidR="00EE6880" w:rsidRDefault="00EE6880" w:rsidP="004127DB">
      <w:pPr>
        <w:spacing w:after="0" w:line="240" w:lineRule="auto"/>
      </w:pPr>
    </w:p>
    <w:p w14:paraId="6C95D05F" w14:textId="036C0562" w:rsidR="00EE6880" w:rsidRPr="000A55DC" w:rsidRDefault="00710E57" w:rsidP="004127DB">
      <w:pPr>
        <w:spacing w:after="0" w:line="240" w:lineRule="auto"/>
      </w:pPr>
      <w:r>
        <w:t>25</w:t>
      </w:r>
      <w:r w:rsidR="00EE6880" w:rsidRPr="000A55DC">
        <w:t>. Prevence rizikového chování ve školách a školských zařízeních – terminologické vymezení, systém školské prevence, typy rizikového chování, možnosti a meze právní intervence. Problematika nekázně, fenomén kázně ve škole, propojení klimatu třídy či školy a kázně, autorita učitele, kázeňské prostředky, opatření podporující kázeň žáků.</w:t>
      </w:r>
    </w:p>
    <w:p w14:paraId="4A67C419" w14:textId="77777777" w:rsidR="00EE6880" w:rsidRDefault="00EE6880" w:rsidP="004127DB">
      <w:pPr>
        <w:spacing w:after="0" w:line="240" w:lineRule="auto"/>
      </w:pPr>
    </w:p>
    <w:p w14:paraId="09DAC907" w14:textId="2E472D8E" w:rsidR="00EE6880" w:rsidRPr="000A55DC" w:rsidRDefault="00710E57" w:rsidP="004127DB">
      <w:pPr>
        <w:spacing w:after="0" w:line="240" w:lineRule="auto"/>
      </w:pPr>
      <w:r>
        <w:t>26</w:t>
      </w:r>
      <w:r w:rsidR="00EE6880" w:rsidRPr="000A55DC">
        <w:t>. Sociální znevýhodnění – terminologické vymezení, příčiny a projevy sociálního znevýhodnění ve vzdělávání (dítě, rodina, sociální kontext). Specifika přístupů ve vzdělávání  k těmto žákům (kulturní odlišnost, jiný mateřský jazyk, dysfunkční a nekompetentní rodinné prostředí, socioekonomický status rodiny). Sociální vyloučení a ohrožení sociálním vyloučením.</w:t>
      </w:r>
    </w:p>
    <w:p w14:paraId="295ED222" w14:textId="77777777" w:rsidR="00EE6880" w:rsidRDefault="00EE6880" w:rsidP="004127DB">
      <w:pPr>
        <w:spacing w:after="0" w:line="240" w:lineRule="auto"/>
        <w:rPr>
          <w:b/>
        </w:rPr>
      </w:pPr>
    </w:p>
    <w:p w14:paraId="35B02BDB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 xml:space="preserve">Somatopedie </w:t>
      </w:r>
    </w:p>
    <w:p w14:paraId="366F1F35" w14:textId="662F5550" w:rsidR="00D048B7" w:rsidRPr="00D048B7" w:rsidRDefault="00710E57" w:rsidP="00D048B7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>
        <w:t>27</w:t>
      </w:r>
      <w:r w:rsidR="00D048B7" w:rsidRPr="00D048B7">
        <w:t xml:space="preserve">. </w:t>
      </w:r>
      <w:r w:rsidR="00D048B7" w:rsidRPr="00D048B7">
        <w:rPr>
          <w:rFonts w:cs="Arial"/>
          <w:color w:val="222222"/>
          <w:szCs w:val="20"/>
          <w:lang w:eastAsia="fi-FI"/>
        </w:rPr>
        <w:t>Omezení hybnosti - teoretické vymezení a charakteristika základní kategorií. Centrální obrny, epilepsie, diabetes a další příklady tělesných postižení a onemocnění z hlediska etiologie, symptomatologie a intervence v pojetí interdisciplinární péče.   </w:t>
      </w:r>
    </w:p>
    <w:p w14:paraId="600D0BFE" w14:textId="77777777" w:rsidR="00D048B7" w:rsidRPr="00D048B7" w:rsidRDefault="00D048B7" w:rsidP="00D048B7">
      <w:pPr>
        <w:spacing w:after="240" w:line="276" w:lineRule="auto"/>
      </w:pPr>
    </w:p>
    <w:p w14:paraId="6F920402" w14:textId="3A3E4FEB" w:rsidR="00D048B7" w:rsidRDefault="00710E57" w:rsidP="00D048B7">
      <w:pPr>
        <w:spacing w:after="240" w:line="276" w:lineRule="auto"/>
      </w:pPr>
      <w:r>
        <w:t>28</w:t>
      </w:r>
      <w:r w:rsidR="00D048B7" w:rsidRPr="00D048B7">
        <w:t xml:space="preserve">. </w:t>
      </w:r>
      <w:proofErr w:type="spellStart"/>
      <w:r w:rsidR="00D048B7" w:rsidRPr="00D048B7">
        <w:rPr>
          <w:rFonts w:cs="Arial"/>
          <w:color w:val="222222"/>
          <w:szCs w:val="20"/>
          <w:lang w:eastAsia="fi-FI"/>
        </w:rPr>
        <w:t>Speciálněpedagogická</w:t>
      </w:r>
      <w:proofErr w:type="spellEnd"/>
      <w:r w:rsidR="00D048B7" w:rsidRPr="00D048B7">
        <w:rPr>
          <w:rFonts w:cs="Arial"/>
          <w:color w:val="222222"/>
          <w:szCs w:val="20"/>
          <w:lang w:eastAsia="fi-FI"/>
        </w:rPr>
        <w:t xml:space="preserve"> podpora osob s omezením hybnosti – charakteristika dle typů institucí, specifika práce speciálního pedagoga.</w:t>
      </w:r>
    </w:p>
    <w:p w14:paraId="6F15C342" w14:textId="77777777" w:rsidR="00EE6880" w:rsidRDefault="00EE6880" w:rsidP="004127DB">
      <w:pPr>
        <w:spacing w:after="0" w:line="240" w:lineRule="auto"/>
        <w:rPr>
          <w:b/>
        </w:rPr>
      </w:pPr>
    </w:p>
    <w:p w14:paraId="30F0B0C4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 xml:space="preserve">Intervence u osob s vícečetným postižením </w:t>
      </w:r>
    </w:p>
    <w:p w14:paraId="1CBA175D" w14:textId="026D5E83" w:rsidR="00EE6880" w:rsidRPr="000A55DC" w:rsidRDefault="00710E57" w:rsidP="004127DB">
      <w:pPr>
        <w:spacing w:after="0" w:line="240" w:lineRule="auto"/>
      </w:pPr>
      <w:r>
        <w:lastRenderedPageBreak/>
        <w:t>29</w:t>
      </w:r>
      <w:r w:rsidR="00EE6880" w:rsidRPr="000A55DC">
        <w:t xml:space="preserve">. Poradenství zaměřené na jedince vícečetným postižením: instituce poskytující poradenství od raného věku po dospělost, diagnostika, intervence. Možnosti výchovy a vzdělávání, legislativní rámec. </w:t>
      </w:r>
    </w:p>
    <w:p w14:paraId="2A1EFB31" w14:textId="77777777" w:rsidR="00EE6880" w:rsidRDefault="00EE6880" w:rsidP="004127DB">
      <w:pPr>
        <w:spacing w:after="0" w:line="240" w:lineRule="auto"/>
        <w:ind w:left="540" w:hanging="540"/>
        <w:rPr>
          <w:bCs/>
        </w:rPr>
      </w:pPr>
    </w:p>
    <w:p w14:paraId="01974751" w14:textId="3D0FCAE6" w:rsidR="00EE6880" w:rsidRPr="000A55DC" w:rsidRDefault="00710E57" w:rsidP="004127DB">
      <w:pPr>
        <w:spacing w:after="0" w:line="240" w:lineRule="auto"/>
        <w:rPr>
          <w:bCs/>
        </w:rPr>
      </w:pPr>
      <w:r>
        <w:rPr>
          <w:bCs/>
        </w:rPr>
        <w:t>30</w:t>
      </w:r>
      <w:r w:rsidR="00EE6880" w:rsidRPr="000A55DC">
        <w:rPr>
          <w:bCs/>
        </w:rPr>
        <w:t xml:space="preserve">. Problematika osob s vícenásobným postižením. Etiologie, </w:t>
      </w:r>
      <w:r w:rsidR="00EE6880">
        <w:rPr>
          <w:bCs/>
        </w:rPr>
        <w:t xml:space="preserve">kategorizace, typy komunikace. </w:t>
      </w:r>
      <w:r w:rsidR="00EE6880" w:rsidRPr="000A55DC">
        <w:rPr>
          <w:bCs/>
        </w:rPr>
        <w:t>Výchovně vzdělávací přístupy. Terapie. Individuální plánování.</w:t>
      </w:r>
    </w:p>
    <w:p w14:paraId="2397B0F7" w14:textId="1509C3F9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32AFF42F" w14:textId="77777777" w:rsidR="004127DB" w:rsidRDefault="004127DB" w:rsidP="004127DB">
      <w:pPr>
        <w:spacing w:after="0" w:line="240" w:lineRule="auto"/>
        <w:rPr>
          <w:rFonts w:cs="Arial"/>
          <w:szCs w:val="20"/>
        </w:rPr>
      </w:pPr>
    </w:p>
    <w:p w14:paraId="0D6CB29A" w14:textId="77777777" w:rsidR="00EE6880" w:rsidRPr="004127DB" w:rsidRDefault="00EE6880" w:rsidP="004127DB">
      <w:pPr>
        <w:spacing w:after="0" w:line="240" w:lineRule="auto"/>
        <w:rPr>
          <w:rFonts w:cs="Arial"/>
          <w:b/>
          <w:i/>
          <w:szCs w:val="20"/>
        </w:rPr>
      </w:pPr>
      <w:r w:rsidRPr="004127DB">
        <w:rPr>
          <w:rFonts w:cs="Arial"/>
          <w:b/>
          <w:i/>
          <w:szCs w:val="20"/>
        </w:rPr>
        <w:t>Pedagogická propedeutika</w:t>
      </w:r>
    </w:p>
    <w:p w14:paraId="1E0C65C6" w14:textId="165090D1" w:rsidR="00C6191C" w:rsidRPr="004127DB" w:rsidRDefault="004127DB" w:rsidP="004127DB">
      <w:pPr>
        <w:autoSpaceDE w:val="0"/>
        <w:autoSpaceDN w:val="0"/>
        <w:adjustRightInd w:val="0"/>
        <w:spacing w:after="0" w:line="240" w:lineRule="auto"/>
        <w:contextualSpacing w:val="0"/>
        <w:rPr>
          <w:rFonts w:cs="Arial"/>
          <w:b/>
          <w:i/>
          <w:iCs/>
          <w:szCs w:val="20"/>
          <w:lang w:eastAsia="cs-CZ"/>
        </w:rPr>
      </w:pPr>
      <w:r w:rsidRPr="004127DB">
        <w:rPr>
          <w:rFonts w:cs="Arial"/>
          <w:b/>
          <w:i/>
          <w:iCs/>
          <w:szCs w:val="20"/>
          <w:lang w:eastAsia="cs-CZ"/>
        </w:rPr>
        <w:t>Pedagogika</w:t>
      </w:r>
    </w:p>
    <w:p w14:paraId="2B8326A4" w14:textId="4EC7C650" w:rsidR="004127DB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Charakterizujte pedagogiku jako vědní obor. Popište a interpretujte historický vývoj pedagogiky jako vědy. Vysvětlete vztah pedagogiky k ostatním vědám. Charakterizujte předmět, znaky a funkce pedagogiky. Vztah pedagogické teorie a pedagogické praxe. Uveďte systém pedagogických disciplín. Popište a zhodnoťte aktuální problémy a otázky pedagogiky.</w:t>
      </w:r>
    </w:p>
    <w:p w14:paraId="610FC5E0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70311B24" w14:textId="77777777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Popište a objasněte faktory rozvoje lidského jedince – biologické faktory, prostředí, výchova. Definujte výchovu, její pojetí, atributy, funkce, význam, podmínky. Vysvětlete rozdíl mezi intencionálním a funkcionálním výchovným působení. Charakterizujte sebevýchovu.</w:t>
      </w:r>
    </w:p>
    <w:p w14:paraId="348111D3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14FD90B" w14:textId="142BC132" w:rsidR="004127DB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Vysvětlete rozdíly definovaní kategorie cíl výchovy v různých pedagogických koncepcích. Interpretujte znaky „dobrých“ cílů. Uveďte funkce, třídění, klasifikace a strukturu výchovných cílů. Charakterizujte názory na současné cíle výchovy.</w:t>
      </w:r>
    </w:p>
    <w:p w14:paraId="7F94FA36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4536D2B" w14:textId="6D9F51A2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shd w:val="clear" w:color="auto" w:fill="FFFFFF"/>
        </w:rPr>
        <w:t>Vysvětlete kategorii výchovný proces – etapy, fáze a principy výchovného procesu. Uveďte výchovné zásady a efektivitu výchovného procesu. Vysvětlete kategorii podmínky a prostředky výchovy.</w:t>
      </w:r>
    </w:p>
    <w:p w14:paraId="140BB614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F8FDB8C" w14:textId="449351F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shd w:val="clear" w:color="auto" w:fill="FFFFFF"/>
        </w:rPr>
        <w:t xml:space="preserve">Objasněte kategorii osobnost učitele. Uveďte požadavky kladené </w:t>
      </w:r>
      <w:r w:rsidRPr="004127DB">
        <w:rPr>
          <w:rFonts w:cs="Arial"/>
          <w:szCs w:val="20"/>
        </w:rPr>
        <w:t>na osobnost učitele. Uveďte aktuální problémy pedagogické profese. Prezentujte možné typologie učitele a vývoj profesní dráhy učitelů. Charakterizujte kázeň a autoritu učitele ve výchově. Popište možnosti reflexe a sebereflexe v kontextu problematiky syndromu vyhoření u pedagogických pracovníků.</w:t>
      </w:r>
    </w:p>
    <w:p w14:paraId="62BD3EFC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CE643EE" w14:textId="769DDFCA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Objasněte kategorii osobnost vychovávaného jedince a popište a argumentujte modely determinace lidské psychiky (výchovný pesimismus, pedagogický utopismus, pedagogický optimismus, pedagogický realismus). Charakterizujte interakci vychovatele a vychovávaného. Uveďte a argumentujte specifika výchovná práce s jedinci se specifickými potřebami, obhajte konc</w:t>
      </w:r>
      <w:r w:rsidR="004127DB" w:rsidRPr="004127DB">
        <w:rPr>
          <w:rFonts w:cs="Arial"/>
          <w:szCs w:val="20"/>
          <w:lang w:eastAsia="cs-CZ"/>
        </w:rPr>
        <w:t>e</w:t>
      </w:r>
      <w:r w:rsidRPr="004127DB">
        <w:rPr>
          <w:rFonts w:cs="Arial"/>
          <w:szCs w:val="20"/>
          <w:lang w:eastAsia="cs-CZ"/>
        </w:rPr>
        <w:t>pt integrace a inkluze.</w:t>
      </w:r>
    </w:p>
    <w:p w14:paraId="219F4B49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68C8D288" w14:textId="2E2C3576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Charakterizujte specifika pedagogická komunikace (verbální, neverbální, činem). Uveďte příklady paralingvistických projevů a komunikace ve výchově. Charakterizujte typické bariéry v pedagogické komunikaci. </w:t>
      </w:r>
      <w:r w:rsidRPr="004127DB">
        <w:rPr>
          <w:rFonts w:cs="Arial"/>
          <w:szCs w:val="20"/>
        </w:rPr>
        <w:t>Předpoklady úspěšné komunikace v edukačním prostředí. Obhajte asertivitu jako vhodný prostředek komunikace</w:t>
      </w:r>
      <w:r w:rsidR="004127DB" w:rsidRPr="004127DB">
        <w:rPr>
          <w:rFonts w:cs="Arial"/>
          <w:szCs w:val="20"/>
        </w:rPr>
        <w:t>.</w:t>
      </w:r>
    </w:p>
    <w:p w14:paraId="710BA9EF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7B4199C6" w14:textId="597CB2AB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Charakterizujte prostředí školy. Uveďte možné inspirace alternativními pedagogickými systémy pro zefektivnění výchovného procesu.</w:t>
      </w:r>
    </w:p>
    <w:p w14:paraId="1FDF3D4A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EB53020" w14:textId="4F095A98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t>Charakterizujte základy kvantitativně a kvalitativně orientovaného výzkumu v pedagogice (metody lidského poznávání, proveďte jejich vzájemné porovnání, uveďte klady, zápory, charakterizujte rozdíly výzkumu ex-post-facto a experimentu).</w:t>
      </w:r>
    </w:p>
    <w:p w14:paraId="34E559CD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28040462" w14:textId="476469CA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t>Charakterizujte základní typy měření v pedagogickém výzkumu a popište typy proměnných. Vysvětlete vlastnosti dobrého měření, výzkumné problémy (výzkumné otázky), věcné a statistické hypotézy ve výzkumu.</w:t>
      </w:r>
    </w:p>
    <w:p w14:paraId="723B5288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3D28E564" w14:textId="0E15F7D1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t>Charakterizujte základní metody sběru empirických dat a na konkrétních příkladech objasněte jejich použití.</w:t>
      </w:r>
    </w:p>
    <w:p w14:paraId="7BD0B83B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64F4F33C" w14:textId="72A96124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t>Popište nejběžnější postupy zpracování dat v pedagogických výzkumech (četnosti, grafické metody zobrazování dat, charakteristiky polohy, metody průzkumové analýzy dat, normální rozdělení).</w:t>
      </w:r>
    </w:p>
    <w:p w14:paraId="67009564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242430B2" w14:textId="560C31C9" w:rsidR="00C6191C" w:rsidRPr="004127DB" w:rsidRDefault="00C6191C" w:rsidP="004127D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contextualSpacing w:val="0"/>
        <w:rPr>
          <w:rFonts w:eastAsia="Times New Roman" w:cs="Arial"/>
          <w:szCs w:val="20"/>
          <w:lang w:eastAsia="cs-CZ"/>
        </w:rPr>
      </w:pPr>
      <w:r w:rsidRPr="004127DB">
        <w:rPr>
          <w:rFonts w:eastAsia="Times New Roman" w:cs="Arial"/>
          <w:szCs w:val="20"/>
          <w:bdr w:val="none" w:sz="0" w:space="0" w:color="auto" w:frame="1"/>
          <w:lang w:eastAsia="cs-CZ"/>
        </w:rPr>
        <w:t>Prezentujte výukové metody a jejich klasifikaci (dle vybraného autora). Prezentujte organizační formy výuky a jejich klasifikaci. Demonstrujte možnosti využití vhodných metod a forem výuky ve výchovně vzdělávací činnosti.</w:t>
      </w:r>
    </w:p>
    <w:p w14:paraId="2CDED632" w14:textId="77777777" w:rsidR="004127DB" w:rsidRPr="004127DB" w:rsidRDefault="004127DB" w:rsidP="004127DB">
      <w:pPr>
        <w:pStyle w:val="Odstavecseseznamem"/>
        <w:shd w:val="clear" w:color="auto" w:fill="FFFFFF"/>
        <w:spacing w:after="0" w:line="240" w:lineRule="auto"/>
        <w:ind w:left="284" w:hanging="284"/>
        <w:contextualSpacing w:val="0"/>
        <w:rPr>
          <w:rFonts w:eastAsia="Times New Roman" w:cs="Arial"/>
          <w:szCs w:val="20"/>
          <w:lang w:eastAsia="cs-CZ"/>
        </w:rPr>
      </w:pPr>
    </w:p>
    <w:p w14:paraId="1B6CE5B9" w14:textId="77777777" w:rsidR="00C6191C" w:rsidRPr="004127DB" w:rsidRDefault="00C6191C" w:rsidP="004127DB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shd w:val="clear" w:color="auto" w:fill="FFFFFF"/>
        </w:rPr>
        <w:t>Charakterizujte pedagogickou diagnostiku a argumentujte její význam v současné škole. Popište základní metody pedagogické diagnostiky. Charakterizujte způsoby a význam hodnocení ve školní praxi.</w:t>
      </w:r>
    </w:p>
    <w:p w14:paraId="18B326D7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BB5A181" w14:textId="3FCC38F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</w:rPr>
        <w:t xml:space="preserve">Charakterizujte a zdůvodněte základní trendy proměn výchovy v historickém kontextu dobových paradigmat (pojetí člověka a výchovy, cíle výchovy). Vysvětlete, jak se dobové koncepty výchovy odrážejí v současných koncepcích výchovy a vzdělávání. </w:t>
      </w:r>
    </w:p>
    <w:p w14:paraId="2AE74E72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4201ADA7" w14:textId="2BE5D348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Definujte didaktiku jako vědeckou disciplínu a začleňte ji do systému pedagogických věd. </w:t>
      </w:r>
      <w:r w:rsidRPr="004127DB">
        <w:rPr>
          <w:rFonts w:cs="Arial"/>
          <w:iCs/>
          <w:szCs w:val="20"/>
          <w:lang w:eastAsia="cs-CZ"/>
        </w:rPr>
        <w:t>Vysvětlete</w:t>
      </w:r>
      <w:r w:rsidRPr="004127DB">
        <w:rPr>
          <w:rFonts w:cs="Arial"/>
          <w:szCs w:val="20"/>
          <w:lang w:eastAsia="cs-CZ"/>
        </w:rPr>
        <w:t xml:space="preserve"> vztah pedagogiky a obecné didaktiky. Objasněte pojem „didaktický trojúhelník“ a uveďte příklady či důsledky preference jednotlivých aspektů. Vymezte aktuální problémy obecné didaktiky.</w:t>
      </w:r>
    </w:p>
    <w:p w14:paraId="07B4B910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556FA6B3" w14:textId="06B9245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Definujte pojem „výukový cíl“. Vyjmenujte požadavky na formulaci výukových cílů, aby jich mohlo být ve výuce co nejefektivněji dosaženo. Vysvětlete pojem aktivní (aktivizační) slovesa a v kontextu vaší oborové specializace uveďte čtyři konkrétní příklady jejich použití při formulaci výukového cíle. S využitím zvolené taxonomie vyhodnoťte náročnost těchto cílů. </w:t>
      </w:r>
    </w:p>
    <w:p w14:paraId="2E9BD4DB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75B025C" w14:textId="3B2C53E9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Vyjmenujte pořadí šesti hierarchicky uspořádaných kategorií kognitivních cílů </w:t>
      </w:r>
      <w:proofErr w:type="spellStart"/>
      <w:r w:rsidRPr="004127DB">
        <w:rPr>
          <w:rFonts w:cs="Arial"/>
          <w:szCs w:val="20"/>
          <w:lang w:eastAsia="cs-CZ"/>
        </w:rPr>
        <w:t>Bloomovy</w:t>
      </w:r>
      <w:proofErr w:type="spellEnd"/>
      <w:r w:rsidRPr="004127DB">
        <w:rPr>
          <w:rFonts w:cs="Arial"/>
          <w:szCs w:val="20"/>
          <w:lang w:eastAsia="cs-CZ"/>
        </w:rPr>
        <w:t xml:space="preserve"> taxonomie a vysvětlete jednotlivé kategorie. Ke každé kategorii formulujte jednoznačně odpovídající výukový cíl (cíle spolu nemusí souviset).</w:t>
      </w:r>
    </w:p>
    <w:p w14:paraId="118E1242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9765B63" w14:textId="2B41ACC7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Objasněte principy, na kterých jsou postaveny taxonomie cílů afektivních, některou z taxonomií představte. Ke konkrétnímu tematickému celku/výukové jednotce naformulujte libovolný výukový cíl, v němž převládá postojová dimenze, a uveďte, která klíčová kompetence je tímto především rozvíjena.</w:t>
      </w:r>
    </w:p>
    <w:p w14:paraId="6520617E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0C9CC840" w14:textId="125F17CA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Objasněte principy, na kterých je postavena taxonomie cílů psychomotorických, některou z taxonomií představte. Na konkrétním příkladu prezentujte jednotlivé úrovně této taxonomie. V souladu s vaší oborovou zaměřeností formulujte libovolný výukový cíl, v němž převládá psychomotorická dimenze a kterého lze dosáhnout v rámci výuky ve škole.</w:t>
      </w:r>
    </w:p>
    <w:p w14:paraId="5D5318B5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75BAE636" w14:textId="2649190F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Prezentujte ucelený systém didaktických zásad. Vysvětlete postup učitelovy práce s chybou ve vyučování. Prezentujte chybu jako pozitivní jev pro učení žáka a navrhněte konkrétní doporučení pro učitele při práci s chybou ve výuce vašeho aprobačního předmětu.</w:t>
      </w:r>
    </w:p>
    <w:p w14:paraId="714F6676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E1E90D8" w14:textId="57E7C3C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Ozřejměte, jaké jsou zásady práce učitele s materiálními didaktickými prostředky. Posuďte, jaké učební pomůcky lze ve vašem aprobačním předmětu používat při realizaci zásady názornosti, a uveďte je. Objasněte, jaká je jejich role při výuce i jaký je poměr učitelova slova a prezentace pomůcky.</w:t>
      </w:r>
    </w:p>
    <w:p w14:paraId="322A94D8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5A75F40" w14:textId="0E1AB8A7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eastAsia="Times New Roman" w:cs="Arial"/>
          <w:szCs w:val="20"/>
          <w:lang w:eastAsia="cs-CZ"/>
        </w:rPr>
        <w:lastRenderedPageBreak/>
        <w:t xml:space="preserve">Popište systém kurikulárních dokumentů aktuálně platných pro školy regionálního školství. U dokumentů na státní úrovni vymezte, čím a jak podmiňují podobu kurikulárních dokumentů na nižší úrovni. </w:t>
      </w:r>
    </w:p>
    <w:p w14:paraId="6BA880FC" w14:textId="77777777" w:rsidR="004127DB" w:rsidRPr="004127DB" w:rsidRDefault="004127DB" w:rsidP="004127DB">
      <w:pPr>
        <w:pStyle w:val="Odstavecseseznamem"/>
        <w:shd w:val="clear" w:color="auto" w:fill="FFFFFF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50FDD73E" w14:textId="269CE276" w:rsidR="00C6191C" w:rsidRPr="004127DB" w:rsidRDefault="00C6191C" w:rsidP="004127D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  <w:shd w:val="clear" w:color="auto" w:fill="FFFFFF"/>
        </w:rPr>
        <w:t>Charakterizujte materiální didaktické prostředky a proveďte jejich možné klasifikace. Učební pomůcky, didaktická technika. Informatické myšlení, digitální kompetence pedagogů a žáků. I</w:t>
      </w:r>
      <w:r w:rsidRPr="004127DB">
        <w:rPr>
          <w:rFonts w:cs="Arial"/>
          <w:szCs w:val="20"/>
          <w:lang w:eastAsia="cs-CZ"/>
        </w:rPr>
        <w:t>nteraktivní a programovatelná technika, virtuální a rozšířená realita, převrácená třída, o</w:t>
      </w:r>
      <w:r w:rsidRPr="004127DB">
        <w:rPr>
          <w:rFonts w:cs="Arial"/>
          <w:szCs w:val="20"/>
          <w:shd w:val="clear" w:color="auto" w:fill="FFFFFF"/>
        </w:rPr>
        <w:t xml:space="preserve">tevřené vzdělávání, </w:t>
      </w:r>
      <w:r w:rsidRPr="004127DB">
        <w:rPr>
          <w:rFonts w:cs="Arial"/>
          <w:szCs w:val="20"/>
          <w:lang w:eastAsia="cs-CZ"/>
        </w:rPr>
        <w:t>digitální gramotnost, informatické myšlení</w:t>
      </w:r>
      <w:r w:rsidRPr="004127DB">
        <w:rPr>
          <w:rFonts w:cs="Arial"/>
          <w:szCs w:val="20"/>
          <w:shd w:val="clear" w:color="auto" w:fill="FFFFFF"/>
        </w:rPr>
        <w:t>. Evropský rámec digitálních kompetencí pedagogů.</w:t>
      </w:r>
    </w:p>
    <w:p w14:paraId="73A0CB30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53739D2" w14:textId="3A6945A0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Prezentujte význam stěžejních právních předpisů pro práci pedagogického pracovníka v regionálním školství.</w:t>
      </w:r>
    </w:p>
    <w:p w14:paraId="60DD6391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2B1EE07" w14:textId="7A9FD5E3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Popište systém vzdělávání v ČR. Uveďte specifika předškolního, základního, středního, vyššího odborného, uměleckého, jazykového a zájmového (příp. jiného) vzdělávání. Uveďte dílčí podrobnosti organizace školního roku. </w:t>
      </w:r>
    </w:p>
    <w:p w14:paraId="799CEA11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F0559FD" w14:textId="2841A67E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Definujte pojem školská legislativa. Demonstrujte provázanost školských právních předpisů v rámci logicky uzavřeného celku s právními předpisy jednotlivých odvětví práva soukromého a veřejného s následnou aplikací do praktické roviny.</w:t>
      </w:r>
    </w:p>
    <w:p w14:paraId="2590DE40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B59F16A" w14:textId="13CC7428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Vyjmenujte práva a povinnosti účastníků vzdělávacího procesu v návaznosti na vnitřní předpisy škol a školských zařízení. Zdůvodněte význam dodržování předpisů z oblasti bezpečnosti a ochrany zdraví při vzdělávání a s ním přímo souvisejících činnostech. Popište možnosti využití interdisciplinární spolupráce při řešení výchovných problémů na školách a možnosti využití výchovných opatření ze strany škol a školských zařízení.</w:t>
      </w:r>
    </w:p>
    <w:p w14:paraId="348F3352" w14:textId="77777777" w:rsidR="00C6191C" w:rsidRPr="00C6191C" w:rsidRDefault="00C6191C" w:rsidP="004127DB">
      <w:pPr>
        <w:spacing w:after="0" w:line="240" w:lineRule="auto"/>
        <w:ind w:left="284"/>
        <w:rPr>
          <w:rFonts w:cs="Arial"/>
          <w:b/>
          <w:szCs w:val="20"/>
          <w:lang w:eastAsia="cs-CZ"/>
        </w:rPr>
      </w:pPr>
    </w:p>
    <w:p w14:paraId="24FE16CD" w14:textId="16BB0E68" w:rsidR="00C6191C" w:rsidRPr="004127DB" w:rsidRDefault="004127DB" w:rsidP="004127DB">
      <w:pPr>
        <w:spacing w:after="0" w:line="240" w:lineRule="auto"/>
        <w:rPr>
          <w:rFonts w:cs="Arial"/>
          <w:b/>
          <w:i/>
          <w:iCs/>
          <w:szCs w:val="20"/>
          <w:lang w:eastAsia="cs-CZ"/>
        </w:rPr>
      </w:pPr>
      <w:r>
        <w:rPr>
          <w:rFonts w:cs="Arial"/>
          <w:b/>
          <w:i/>
          <w:iCs/>
          <w:szCs w:val="20"/>
          <w:lang w:eastAsia="cs-CZ"/>
        </w:rPr>
        <w:t>Psychologie</w:t>
      </w:r>
    </w:p>
    <w:p w14:paraId="42BD88BE" w14:textId="77777777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Předmět zkoumání v psychologii, základní pojmy (prožívání, chování, psychické procesy a stavy, introspekce, osobní konstrukty a mentální reprezentace). Systém psychologických věd.</w:t>
      </w:r>
    </w:p>
    <w:p w14:paraId="0B977F1C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7C33CBCB" w14:textId="2ACCBDBB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Přehled základních psychologických směrů – psychoanalýza, behaviorismus, humanistická psychologie, kognitivní psychologie, </w:t>
      </w:r>
      <w:proofErr w:type="spellStart"/>
      <w:r w:rsidRPr="00C6191C">
        <w:rPr>
          <w:rFonts w:eastAsia="Times New Roman" w:cs="Arial"/>
          <w:szCs w:val="20"/>
          <w:lang w:eastAsia="cs-CZ"/>
        </w:rPr>
        <w:t>gestalt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 psychologie, transpersonální psychologie a představitelé jednotlivých směrů.</w:t>
      </w:r>
    </w:p>
    <w:p w14:paraId="2807C271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6A1E24BA" w14:textId="4DF41649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osobnosti (univerzální znaky), determinace lidské psychiky (biologická, sociálně-kulturní a duchovní-</w:t>
      </w:r>
      <w:proofErr w:type="spellStart"/>
      <w:r w:rsidRPr="00C6191C">
        <w:rPr>
          <w:rFonts w:eastAsia="Times New Roman" w:cs="Arial"/>
          <w:szCs w:val="20"/>
          <w:lang w:eastAsia="cs-CZ"/>
        </w:rPr>
        <w:t>Frankl</w:t>
      </w:r>
      <w:proofErr w:type="spellEnd"/>
      <w:r w:rsidRPr="00C6191C">
        <w:rPr>
          <w:rFonts w:eastAsia="Times New Roman" w:cs="Arial"/>
          <w:szCs w:val="20"/>
          <w:lang w:eastAsia="cs-CZ"/>
        </w:rPr>
        <w:t>, psychologický determinismus, nativistické a environmentální teorie). Přístupy ke studiu osobnosti (biologický, experimentální, psychometrický, sociální).</w:t>
      </w:r>
    </w:p>
    <w:p w14:paraId="56AD5C91" w14:textId="77777777" w:rsidR="004127DB" w:rsidRP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2173E8AF" w14:textId="22234561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Poznávací procesy a jejich charakteristika - čití a vnímání, představy a fantazie, paměť. </w:t>
      </w:r>
    </w:p>
    <w:p w14:paraId="3D56EB56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76B257BD" w14:textId="6FE19D28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Poznávací procesy a jejich charakteristika – pozornost a vědomí, myšlení a inteligence. </w:t>
      </w:r>
    </w:p>
    <w:p w14:paraId="6EE4A6EB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32DCE985" w14:textId="4A8F19FC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Temperament, přehled základních temperamentových typologií a možnosti jejich praktického využití (např. </w:t>
      </w:r>
      <w:proofErr w:type="spellStart"/>
      <w:r w:rsidRPr="00C6191C">
        <w:rPr>
          <w:rFonts w:eastAsia="Times New Roman" w:cs="Arial"/>
          <w:szCs w:val="20"/>
          <w:lang w:eastAsia="cs-CZ"/>
        </w:rPr>
        <w:t>Kretschmer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Spranger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Eysenck</w:t>
      </w:r>
      <w:proofErr w:type="spellEnd"/>
      <w:r w:rsidRPr="00C6191C">
        <w:rPr>
          <w:rFonts w:eastAsia="Times New Roman" w:cs="Arial"/>
          <w:szCs w:val="20"/>
          <w:lang w:eastAsia="cs-CZ"/>
        </w:rPr>
        <w:t>, Pavlov, Jung). Emotivita a temperament.</w:t>
      </w:r>
    </w:p>
    <w:p w14:paraId="5DDF6A68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5FF75088" w14:textId="54E4856C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Oblast citů a jejich význam v životě. Dělení a vlastnosti citů, fyziologie citů, pojem emoční inteligence (</w:t>
      </w:r>
      <w:proofErr w:type="spellStart"/>
      <w:r w:rsidRPr="00C6191C">
        <w:rPr>
          <w:rFonts w:eastAsia="Times New Roman" w:cs="Arial"/>
          <w:szCs w:val="20"/>
          <w:lang w:eastAsia="cs-CZ"/>
        </w:rPr>
        <w:t>Goleman</w:t>
      </w:r>
      <w:proofErr w:type="spellEnd"/>
      <w:r w:rsidRPr="00C6191C">
        <w:rPr>
          <w:rFonts w:eastAsia="Times New Roman" w:cs="Arial"/>
          <w:szCs w:val="20"/>
          <w:lang w:eastAsia="cs-CZ"/>
        </w:rPr>
        <w:t>). Emoce a motivace.</w:t>
      </w:r>
    </w:p>
    <w:p w14:paraId="6AD578F4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2DD95A9B" w14:textId="5F020061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Vývojová psychologie a její předmět, determinace psychického vývoje člověka, pojem vývojové změny, klasifikace vývojových změn. Zrání a učení.</w:t>
      </w:r>
    </w:p>
    <w:p w14:paraId="59C1E3C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0675C70D" w14:textId="1A8E222D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lastRenderedPageBreak/>
        <w:t>Metody vývojové psychologie – výzkumné přístupy (průřezový a longitudinální přístup), metody vývojové psychologické diagnostiky.</w:t>
      </w:r>
    </w:p>
    <w:p w14:paraId="6BE9B98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6F61EFEC" w14:textId="7E4D05F0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Vývojová periodizace, příklady vývojových periodizací (Příhodova </w:t>
      </w:r>
      <w:proofErr w:type="spellStart"/>
      <w:r w:rsidRPr="00C6191C">
        <w:rPr>
          <w:rFonts w:eastAsia="Times New Roman" w:cs="Arial"/>
          <w:szCs w:val="20"/>
          <w:lang w:eastAsia="cs-CZ"/>
        </w:rPr>
        <w:t>biopsychologická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Eriksonova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 psychosociální, </w:t>
      </w:r>
      <w:proofErr w:type="spellStart"/>
      <w:r w:rsidRPr="00C6191C">
        <w:rPr>
          <w:rFonts w:eastAsia="Times New Roman" w:cs="Arial"/>
          <w:szCs w:val="20"/>
          <w:lang w:eastAsia="cs-CZ"/>
        </w:rPr>
        <w:t>Piagetova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 kognitivní, Freudova psychoanalytická).</w:t>
      </w:r>
    </w:p>
    <w:p w14:paraId="557DB0FC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1B3E2566" w14:textId="00804FB0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Zvláštnosti dětské psychiky – sugestibilita, labilita, egocentrismus, expresivní a adaptivní chování, negativismus, </w:t>
      </w:r>
      <w:proofErr w:type="spellStart"/>
      <w:r w:rsidRPr="00C6191C">
        <w:rPr>
          <w:rFonts w:eastAsia="Times New Roman" w:cs="Arial"/>
          <w:szCs w:val="20"/>
          <w:lang w:eastAsia="cs-CZ"/>
        </w:rPr>
        <w:t>eidetismus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konkretismus</w:t>
      </w:r>
      <w:proofErr w:type="spellEnd"/>
      <w:r w:rsidRPr="00C6191C">
        <w:rPr>
          <w:rFonts w:eastAsia="Times New Roman" w:cs="Arial"/>
          <w:szCs w:val="20"/>
          <w:lang w:eastAsia="cs-CZ"/>
        </w:rPr>
        <w:t>, personifikace a jejich projevy.</w:t>
      </w:r>
    </w:p>
    <w:p w14:paraId="397D56D6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3A2D8CDA" w14:textId="51FB872B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Vymezení normality a abnormality, problematika stresu, obranné mechanismy, frustrace, konflikt, stres, vnímání stresu; dimenze stresu: emocionální, intelektuální, sociální, enviromentální, spirituální, fyzická.</w:t>
      </w:r>
    </w:p>
    <w:p w14:paraId="797C9EF9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00815606" w14:textId="18791DE5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Neurotické obtíže v dětském věku, příčiny vzniku, druhy zátěže typické pro jednotlivá vývojová období, konkrétní typy neurotických obtíží. </w:t>
      </w:r>
    </w:p>
    <w:p w14:paraId="385593F4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7CCDDAF3" w14:textId="3CEBACEB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mladšího školního věku (vývoj tělesný, kognitivní, emoční a sociální vývoj, učení a práce).</w:t>
      </w:r>
    </w:p>
    <w:p w14:paraId="684C846E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00559405" w14:textId="4619D6A6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Poruchy chování, klasifikace problémového chování, příčiny vzniku, agresivita a agrese, neagresivní poruchy chování, problematika syndromu ADHD, důsledky ADHD v dospělosti.</w:t>
      </w:r>
    </w:p>
    <w:p w14:paraId="304908FF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6E1C2681" w14:textId="5A815FE7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období dospívání – prepuberta, puberta (tělesné změny, kognitivní, emocionální a sociální vývoj).</w:t>
      </w:r>
    </w:p>
    <w:p w14:paraId="5943406B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48FE26E3" w14:textId="7CEADD93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období dospívání – adolescence (identita, kognitivní, emocionální a sociální vývoj).</w:t>
      </w:r>
    </w:p>
    <w:p w14:paraId="3D6FCD10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5926BCA3" w14:textId="040B37FE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Vývojové období dospělosti (periodizace, tělesné a psychické změny, krize životního středu).</w:t>
      </w:r>
    </w:p>
    <w:p w14:paraId="6A2E12B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3E1FA1D1" w14:textId="051AA4B9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Vývojové období stáří (periodizace, znaky stárnutí, změny fyzické a psychické, adaptace na stáří, nejčastější patologické symptomy ve stáří).</w:t>
      </w:r>
    </w:p>
    <w:p w14:paraId="684EF8E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5E8F9847" w14:textId="0491CC15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Socializace, formy socializace a její činitelé. Sociální učení. Sociální postoje. Struktura, zjišťování, utváření a možnosti změny. Stereotypy a předsudky.</w:t>
      </w:r>
    </w:p>
    <w:p w14:paraId="64F4067F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45D1D554" w14:textId="38B077E3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Sociální a interpersonální percepce, interakce a komunikace. Činitelé formování dojmu o jiné osobě. Obecné chyby v interpersonální percepci. Základní principy verbální a neverbální komunikace.</w:t>
      </w:r>
    </w:p>
    <w:p w14:paraId="18532E90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1DF1C2D2" w14:textId="00AA1779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Jedinec v sociální skupině. Znaky a klasifikace sociálních skupin. Struktura a dynamika malé sociální skupiny.</w:t>
      </w:r>
    </w:p>
    <w:p w14:paraId="5ECBBAD1" w14:textId="77777777" w:rsidR="00C6191C" w:rsidRPr="00C6191C" w:rsidRDefault="00C6191C" w:rsidP="004127DB">
      <w:pPr>
        <w:spacing w:after="0" w:line="240" w:lineRule="auto"/>
        <w:contextualSpacing w:val="0"/>
        <w:rPr>
          <w:rFonts w:ascii="Times New Roman" w:eastAsia="Times New Roman" w:hAnsi="Times New Roman"/>
          <w:szCs w:val="20"/>
          <w:lang w:eastAsia="cs-CZ"/>
        </w:rPr>
      </w:pPr>
    </w:p>
    <w:p w14:paraId="48CADD89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29A1A30B" w14:textId="77777777" w:rsidR="00EE6880" w:rsidRPr="002575FC" w:rsidRDefault="00EE6880" w:rsidP="004127DB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38F8A168" w14:textId="5E4C93FD" w:rsidR="00EE6880" w:rsidRPr="004127DB" w:rsidRDefault="00EE6880" w:rsidP="004127DB">
      <w:pPr>
        <w:spacing w:after="0" w:line="240" w:lineRule="auto"/>
        <w:rPr>
          <w:rFonts w:cs="Arial"/>
          <w:szCs w:val="20"/>
        </w:rPr>
      </w:pPr>
      <w:r w:rsidRPr="004127DB">
        <w:rPr>
          <w:rFonts w:cs="Arial"/>
          <w:szCs w:val="20"/>
        </w:rPr>
        <w:t>Výše uvedené okruhy jsou rozpracovány do dílčích otázek. Studenti si při státní zkoušce losují jednu otázku z obecných otázek, jednu otázku ze speciálněpedagogických disciplín a</w:t>
      </w:r>
      <w:r w:rsidR="004127DB">
        <w:rPr>
          <w:rFonts w:cs="Arial"/>
          <w:szCs w:val="20"/>
        </w:rPr>
        <w:t> </w:t>
      </w:r>
      <w:r w:rsidRPr="004127DB">
        <w:rPr>
          <w:rFonts w:cs="Arial"/>
          <w:szCs w:val="20"/>
        </w:rPr>
        <w:t>dvě otázky z pedagogické propedeutiky</w:t>
      </w:r>
      <w:r w:rsidR="00C6191C" w:rsidRPr="004127DB">
        <w:rPr>
          <w:rFonts w:cs="Arial"/>
          <w:szCs w:val="20"/>
        </w:rPr>
        <w:t xml:space="preserve"> (jednu otázku z každé části)</w:t>
      </w:r>
      <w:r w:rsidRPr="004127DB">
        <w:rPr>
          <w:rFonts w:cs="Arial"/>
          <w:szCs w:val="20"/>
        </w:rPr>
        <w:t>.</w:t>
      </w:r>
    </w:p>
    <w:p w14:paraId="3554E667" w14:textId="77777777" w:rsidR="00EE6880" w:rsidRDefault="00EE6880" w:rsidP="004127DB">
      <w:pPr>
        <w:spacing w:after="0" w:line="240" w:lineRule="auto"/>
      </w:pPr>
    </w:p>
    <w:p w14:paraId="1517CC2C" w14:textId="64E45C27" w:rsidR="00CB5D98" w:rsidRDefault="00CB5D98">
      <w:pPr>
        <w:spacing w:after="0" w:line="240" w:lineRule="auto"/>
        <w:contextualSpacing w:val="0"/>
        <w:jc w:val="left"/>
      </w:pPr>
      <w:r>
        <w:br w:type="page"/>
      </w:r>
    </w:p>
    <w:p w14:paraId="4D0063CA" w14:textId="77777777" w:rsidR="00EE6880" w:rsidRDefault="00EE6880" w:rsidP="004127DB">
      <w:pPr>
        <w:spacing w:after="0" w:line="240" w:lineRule="auto"/>
      </w:pPr>
    </w:p>
    <w:p w14:paraId="230111E1" w14:textId="77777777" w:rsidR="00EE6880" w:rsidRPr="00CB5D98" w:rsidRDefault="00EE6880" w:rsidP="004127DB">
      <w:pPr>
        <w:spacing w:after="0" w:line="240" w:lineRule="auto"/>
        <w:contextualSpacing w:val="0"/>
        <w:rPr>
          <w:b/>
          <w:bCs/>
          <w:sz w:val="24"/>
          <w:szCs w:val="24"/>
        </w:rPr>
      </w:pPr>
      <w:r w:rsidRPr="00CB5D98">
        <w:rPr>
          <w:b/>
          <w:bCs/>
          <w:sz w:val="24"/>
          <w:szCs w:val="24"/>
        </w:rPr>
        <w:t>Doporučená základní literatura:</w:t>
      </w:r>
    </w:p>
    <w:p w14:paraId="7B17A1E0" w14:textId="77777777" w:rsidR="00EE6880" w:rsidRDefault="00EE6880" w:rsidP="004127DB">
      <w:pPr>
        <w:spacing w:after="0" w:line="240" w:lineRule="auto"/>
        <w:rPr>
          <w:b/>
        </w:rPr>
      </w:pPr>
      <w:r w:rsidRPr="005F287C">
        <w:rPr>
          <w:b/>
        </w:rPr>
        <w:t>Speciální pedagogika</w:t>
      </w:r>
    </w:p>
    <w:p w14:paraId="54AA16F8" w14:textId="77777777" w:rsidR="00EE6880" w:rsidRPr="002575FC" w:rsidRDefault="00EE6880" w:rsidP="004127DB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Obecná část</w:t>
      </w:r>
    </w:p>
    <w:p w14:paraId="1C40070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ALLEN, K. E., MAROTZ, L.R.: </w:t>
      </w:r>
      <w:r w:rsidRPr="00A42610">
        <w:rPr>
          <w:rFonts w:cs="Arial"/>
          <w:i/>
          <w:iCs/>
          <w:szCs w:val="20"/>
        </w:rPr>
        <w:t xml:space="preserve">Přehled vývoje dítěte od prenatálního období do 8 let. </w:t>
      </w:r>
      <w:r w:rsidRPr="00A42610">
        <w:rPr>
          <w:rFonts w:cs="Arial"/>
          <w:szCs w:val="20"/>
        </w:rPr>
        <w:t>Praha: Portál, 2002.</w:t>
      </w:r>
    </w:p>
    <w:p w14:paraId="5F5A76B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BARTOŇOVÁ, M. </w:t>
      </w:r>
      <w:r w:rsidRPr="00A42610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A42610">
        <w:rPr>
          <w:rFonts w:cs="Arial"/>
          <w:szCs w:val="20"/>
        </w:rPr>
        <w:t xml:space="preserve">.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2005. ISBN 80-86633-37-3.</w:t>
      </w:r>
    </w:p>
    <w:p w14:paraId="2C88A51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BEDNÁŘ, M. </w:t>
      </w:r>
      <w:r w:rsidRPr="00A42610">
        <w:rPr>
          <w:rFonts w:cs="Arial"/>
          <w:i/>
          <w:szCs w:val="20"/>
        </w:rPr>
        <w:t xml:space="preserve">Kvalita v sociálních službách. </w:t>
      </w:r>
      <w:r w:rsidRPr="00A42610">
        <w:rPr>
          <w:rFonts w:cs="Arial"/>
          <w:szCs w:val="20"/>
        </w:rPr>
        <w:t>Olomouc: UP, 2013. ISBN 978-80-244-3069-0.</w:t>
      </w:r>
    </w:p>
    <w:p w14:paraId="11324B0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BEDNÁŘOVÁ, J.; ŠMARDOVÁ, V. </w:t>
      </w:r>
      <w:r w:rsidRPr="00A42610">
        <w:rPr>
          <w:rFonts w:cs="Arial"/>
          <w:i/>
          <w:iCs/>
          <w:color w:val="25282A"/>
          <w:szCs w:val="20"/>
        </w:rPr>
        <w:t>Diagnostika dítěte předškolního věku</w:t>
      </w:r>
      <w:r w:rsidRPr="00A42610">
        <w:rPr>
          <w:rFonts w:cs="Arial"/>
          <w:color w:val="25282A"/>
          <w:szCs w:val="20"/>
        </w:rPr>
        <w:t xml:space="preserve">. Brno: </w:t>
      </w:r>
      <w:proofErr w:type="spellStart"/>
      <w:r w:rsidRPr="00A42610">
        <w:rPr>
          <w:rFonts w:cs="Arial"/>
          <w:color w:val="25282A"/>
          <w:szCs w:val="20"/>
        </w:rPr>
        <w:t>Computer</w:t>
      </w:r>
      <w:proofErr w:type="spellEnd"/>
      <w:r w:rsidRPr="00A42610">
        <w:rPr>
          <w:rFonts w:cs="Arial"/>
          <w:color w:val="25282A"/>
          <w:szCs w:val="20"/>
        </w:rPr>
        <w:t xml:space="preserve"> </w:t>
      </w:r>
      <w:proofErr w:type="spellStart"/>
      <w:r w:rsidRPr="00A42610">
        <w:rPr>
          <w:rFonts w:cs="Arial"/>
          <w:color w:val="25282A"/>
          <w:szCs w:val="20"/>
        </w:rPr>
        <w:t>Press</w:t>
      </w:r>
      <w:proofErr w:type="spellEnd"/>
      <w:r w:rsidRPr="00A42610">
        <w:rPr>
          <w:rFonts w:cs="Arial"/>
          <w:color w:val="25282A"/>
          <w:szCs w:val="20"/>
        </w:rPr>
        <w:t>. 2007. ISBN 978-80-251-1829-0.</w:t>
      </w:r>
    </w:p>
    <w:p w14:paraId="517640E9" w14:textId="77777777" w:rsidR="00EE688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S.: </w:t>
      </w:r>
      <w:r w:rsidRPr="00A42610">
        <w:rPr>
          <w:rFonts w:cs="Arial"/>
          <w:i/>
          <w:iCs/>
          <w:szCs w:val="20"/>
        </w:rPr>
        <w:t>Prevence a řešení šikany ve škole</w:t>
      </w:r>
      <w:r w:rsidRPr="00A42610">
        <w:rPr>
          <w:rFonts w:cs="Arial"/>
          <w:szCs w:val="20"/>
        </w:rPr>
        <w:t>. Praha: ISV, 2003.</w:t>
      </w:r>
    </w:p>
    <w:p w14:paraId="40A508E8" w14:textId="77777777" w:rsidR="00EE6880" w:rsidRPr="006644A8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6644A8">
        <w:rPr>
          <w:rFonts w:cs="Arial"/>
          <w:szCs w:val="20"/>
        </w:rPr>
        <w:t xml:space="preserve">BENDOVÁ, P., JEŘÁBKOVÁ, K., RŮŽIČKOVÁ, V.: </w:t>
      </w:r>
      <w:r w:rsidRPr="006644A8">
        <w:rPr>
          <w:rFonts w:cs="Arial"/>
          <w:i/>
          <w:iCs/>
          <w:szCs w:val="20"/>
        </w:rPr>
        <w:t>Kompenzační pomůcky pro osoby se specifickými potřebami.</w:t>
      </w:r>
      <w:r w:rsidRPr="006644A8">
        <w:rPr>
          <w:rFonts w:cs="Arial"/>
          <w:szCs w:val="20"/>
        </w:rPr>
        <w:t xml:space="preserve"> Olomouc: VUP, 2006.</w:t>
      </w:r>
    </w:p>
    <w:p w14:paraId="1653731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CINLEROVÁ, P.; POKORNÁ, D.; CHALUPOVÁ, E. </w:t>
      </w:r>
      <w:r w:rsidRPr="00A42610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A42610">
        <w:rPr>
          <w:rFonts w:cs="Arial"/>
          <w:color w:val="25282A"/>
          <w:szCs w:val="20"/>
        </w:rPr>
        <w:t> Praha: Portál. 2003. ISBN 80-7178-640-3.</w:t>
      </w:r>
    </w:p>
    <w:p w14:paraId="1A7305C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DE VITO, J. A.: </w:t>
      </w:r>
      <w:r w:rsidRPr="00A42610">
        <w:rPr>
          <w:rFonts w:cs="Arial"/>
          <w:i/>
          <w:iCs/>
          <w:szCs w:val="20"/>
        </w:rPr>
        <w:t>Základy mezilidské komunikace.</w:t>
      </w:r>
      <w:r w:rsidRPr="00A42610">
        <w:rPr>
          <w:rFonts w:cs="Arial"/>
          <w:szCs w:val="20"/>
        </w:rPr>
        <w:t xml:space="preserve"> Praha: </w:t>
      </w:r>
      <w:proofErr w:type="spellStart"/>
      <w:r w:rsidRPr="00A42610">
        <w:rPr>
          <w:rFonts w:cs="Arial"/>
          <w:szCs w:val="20"/>
        </w:rPr>
        <w:t>Grada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, 2001.</w:t>
      </w:r>
    </w:p>
    <w:p w14:paraId="49B1ADF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DRYDEN, W.  </w:t>
      </w:r>
      <w:r w:rsidRPr="00A42610">
        <w:rPr>
          <w:rFonts w:cs="Arial"/>
          <w:i/>
          <w:szCs w:val="20"/>
        </w:rPr>
        <w:t>Poradenství</w:t>
      </w:r>
      <w:r w:rsidRPr="00A42610">
        <w:rPr>
          <w:rFonts w:cs="Arial"/>
          <w:szCs w:val="20"/>
        </w:rPr>
        <w:t xml:space="preserve">. </w:t>
      </w:r>
      <w:proofErr w:type="spellStart"/>
      <w:r w:rsidRPr="00A42610">
        <w:rPr>
          <w:rFonts w:cs="Arial"/>
          <w:szCs w:val="20"/>
        </w:rPr>
        <w:t>Praha:Portál</w:t>
      </w:r>
      <w:proofErr w:type="spellEnd"/>
      <w:r w:rsidRPr="00A42610">
        <w:rPr>
          <w:rFonts w:cs="Arial"/>
          <w:szCs w:val="20"/>
        </w:rPr>
        <w:t>, 2008. ISBN 978-80-7367-371-0.</w:t>
      </w:r>
    </w:p>
    <w:p w14:paraId="406C7EB4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DVOŘÁKOVÁ, H.: </w:t>
      </w:r>
      <w:r w:rsidRPr="00A42610">
        <w:rPr>
          <w:rFonts w:cs="Arial"/>
          <w:i/>
          <w:iCs/>
          <w:szCs w:val="20"/>
        </w:rPr>
        <w:t xml:space="preserve">Pohybem a hrou rozvíjíme osobnost dítěte. </w:t>
      </w:r>
      <w:r w:rsidRPr="00A42610">
        <w:rPr>
          <w:rFonts w:cs="Arial"/>
          <w:szCs w:val="20"/>
        </w:rPr>
        <w:t>Praha: Portál, 2002.</w:t>
      </w:r>
    </w:p>
    <w:p w14:paraId="1D45974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GABURA, J., PRUŽINSKÁ, J. </w:t>
      </w:r>
      <w:r w:rsidRPr="00A42610">
        <w:rPr>
          <w:rFonts w:cs="Arial"/>
          <w:i/>
          <w:szCs w:val="20"/>
        </w:rPr>
        <w:t>Poradenský proces.</w:t>
      </w:r>
      <w:r w:rsidRPr="00A42610">
        <w:rPr>
          <w:rFonts w:cs="Arial"/>
          <w:szCs w:val="20"/>
        </w:rPr>
        <w:t xml:space="preserve"> Praha: Sociologické nakladatelství, 1995. ISBN 80-85850-10-9.</w:t>
      </w:r>
    </w:p>
    <w:p w14:paraId="11C9817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Úvod do speciálního poradenství. </w:t>
      </w:r>
      <w:r w:rsidRPr="00A42610">
        <w:rPr>
          <w:rFonts w:cs="Arial"/>
          <w:szCs w:val="20"/>
        </w:rPr>
        <w:t>Liberec: Technická univerzita v Liberci, 2002. ISBN 80-7083-659-8.</w:t>
      </w:r>
    </w:p>
    <w:p w14:paraId="7A78AA0A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Pedagogicko-psychologické poradenství III. Intervence. </w:t>
      </w:r>
      <w:r w:rsidRPr="00A42610">
        <w:rPr>
          <w:rFonts w:cs="Arial"/>
          <w:szCs w:val="20"/>
        </w:rPr>
        <w:t>Praha: Univerzita Karlova, 2004. ISBN 80-7290-146-X.</w:t>
      </w:r>
    </w:p>
    <w:p w14:paraId="02202C7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2757456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CHVÁTALOVÁ, H.: </w:t>
      </w:r>
      <w:r w:rsidRPr="00A42610">
        <w:rPr>
          <w:rFonts w:cs="Arial"/>
          <w:i/>
          <w:iCs/>
          <w:szCs w:val="20"/>
        </w:rPr>
        <w:t xml:space="preserve">Jak se žije dětem s postižením. </w:t>
      </w:r>
      <w:r w:rsidRPr="00A42610">
        <w:rPr>
          <w:rFonts w:cs="Arial"/>
          <w:szCs w:val="20"/>
        </w:rPr>
        <w:t>Praha: Portál, 2001.</w:t>
      </w:r>
    </w:p>
    <w:p w14:paraId="5A0F18CD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JANKOVSKÝ, J.: </w:t>
      </w:r>
      <w:r w:rsidRPr="00A42610">
        <w:rPr>
          <w:rFonts w:cs="Arial"/>
          <w:i/>
          <w:iCs/>
          <w:szCs w:val="20"/>
        </w:rPr>
        <w:t>Etika pro pomáhající profese.</w:t>
      </w:r>
      <w:r w:rsidRPr="00A42610">
        <w:rPr>
          <w:rFonts w:cs="Arial"/>
          <w:szCs w:val="20"/>
        </w:rPr>
        <w:t xml:space="preserve"> Praha: Triton, 2003.</w:t>
      </w:r>
    </w:p>
    <w:p w14:paraId="103755C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JANOVCOVÁ, Z.: </w:t>
      </w:r>
      <w:r w:rsidRPr="00A42610">
        <w:rPr>
          <w:rFonts w:cs="Arial"/>
          <w:i/>
          <w:iCs/>
          <w:szCs w:val="20"/>
        </w:rPr>
        <w:t xml:space="preserve">Alternativní a augmentativní komunikace.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PdF</w:t>
      </w:r>
      <w:proofErr w:type="spellEnd"/>
      <w:r w:rsidRPr="00A42610">
        <w:rPr>
          <w:rFonts w:cs="Arial"/>
          <w:szCs w:val="20"/>
        </w:rPr>
        <w:t xml:space="preserve"> MU, 2003</w:t>
      </w:r>
    </w:p>
    <w:p w14:paraId="35E27CF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Komplexní péče o jedince s postižením či znevýhodněním</w:t>
      </w:r>
      <w:r w:rsidRPr="00A42610">
        <w:rPr>
          <w:rFonts w:cs="Arial"/>
          <w:szCs w:val="20"/>
        </w:rPr>
        <w:t>. Olomouc: UP, 2013. ISBN 978-80-244-3733-0 (brož.).</w:t>
      </w:r>
    </w:p>
    <w:p w14:paraId="4CE03EF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 xml:space="preserve">Teoretické základy speciální pedagogiky pro speciální pedagogy. </w:t>
      </w:r>
      <w:r w:rsidRPr="00A42610">
        <w:rPr>
          <w:rFonts w:cs="Arial"/>
          <w:szCs w:val="20"/>
        </w:rPr>
        <w:t>Olomouc: UP, 2013. ISBN 978-80-244-3734-7 (brož.).</w:t>
      </w:r>
    </w:p>
    <w:p w14:paraId="51DC1E2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Úvod do speciální pedagogiky</w:t>
      </w:r>
      <w:r w:rsidRPr="00A42610">
        <w:rPr>
          <w:rFonts w:cs="Arial"/>
          <w:szCs w:val="20"/>
        </w:rPr>
        <w:t>. Olomouc: UP, 2013. ISBN 978-80-244-3731-6 (brož.).</w:t>
      </w:r>
    </w:p>
    <w:p w14:paraId="047EE17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Lidé s postižením – historické aspekty.</w:t>
      </w:r>
      <w:r w:rsidRPr="00A42610">
        <w:rPr>
          <w:rFonts w:cs="Arial"/>
          <w:szCs w:val="20"/>
        </w:rPr>
        <w:t xml:space="preserve"> Olomouc: UP, 2013. ISBN978-80-2443-602-9.</w:t>
      </w:r>
    </w:p>
    <w:p w14:paraId="129C7DC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Integrace – znamení doby. </w:t>
      </w:r>
      <w:r w:rsidRPr="00A42610">
        <w:rPr>
          <w:rFonts w:cs="Arial"/>
          <w:szCs w:val="20"/>
        </w:rPr>
        <w:t>Praha: Karolinum, 1998</w:t>
      </w:r>
    </w:p>
    <w:p w14:paraId="189121B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Kontrapunkty integrace zdravotně postižených. </w:t>
      </w:r>
      <w:r w:rsidRPr="00A42610">
        <w:rPr>
          <w:rFonts w:cs="Arial"/>
          <w:szCs w:val="20"/>
        </w:rPr>
        <w:t>Praha, Karolinum, 1993.</w:t>
      </w:r>
    </w:p>
    <w:p w14:paraId="12C64F3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Základy komprehenzivní speciální pedagogiky. </w:t>
      </w:r>
      <w:r w:rsidRPr="00A42610">
        <w:rPr>
          <w:rFonts w:cs="Arial"/>
          <w:szCs w:val="20"/>
        </w:rPr>
        <w:t>Hradec Králové, Gaudeamus, 2000</w:t>
      </w:r>
    </w:p>
    <w:p w14:paraId="5CD957C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Andragogika a </w:t>
      </w:r>
      <w:proofErr w:type="spellStart"/>
      <w:r w:rsidRPr="00A42610">
        <w:rPr>
          <w:rFonts w:cs="Arial"/>
          <w:i/>
          <w:iCs/>
          <w:szCs w:val="20"/>
        </w:rPr>
        <w:t>gerontagogika</w:t>
      </w:r>
      <w:proofErr w:type="spellEnd"/>
      <w:r w:rsidRPr="00A42610">
        <w:rPr>
          <w:rFonts w:cs="Arial"/>
          <w:i/>
          <w:iCs/>
          <w:szCs w:val="20"/>
        </w:rPr>
        <w:t xml:space="preserve"> handicapovaných. </w:t>
      </w:r>
      <w:r w:rsidRPr="00A42610">
        <w:rPr>
          <w:rFonts w:cs="Arial"/>
          <w:szCs w:val="20"/>
        </w:rPr>
        <w:t>Praha, Karolinum, 2000</w:t>
      </w:r>
    </w:p>
    <w:p w14:paraId="190A527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KIRBYOVÁ, A. </w:t>
      </w:r>
      <w:r w:rsidRPr="00A42610">
        <w:rPr>
          <w:rFonts w:cs="Arial"/>
          <w:i/>
          <w:iCs/>
          <w:szCs w:val="20"/>
        </w:rPr>
        <w:t>Nešikovné dítě: dyspraxie a další poruchy motoriky.</w:t>
      </w:r>
      <w:r w:rsidRPr="00A42610">
        <w:rPr>
          <w:rFonts w:cs="Arial"/>
          <w:szCs w:val="20"/>
        </w:rPr>
        <w:t xml:space="preserve"> Praha: Portál, 2000.</w:t>
      </w:r>
    </w:p>
    <w:p w14:paraId="3C0AE79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KONDÁŠ, O. a kol. 1992. </w:t>
      </w:r>
      <w:r w:rsidRPr="00A42610">
        <w:rPr>
          <w:rFonts w:cs="Arial"/>
          <w:i/>
          <w:iCs/>
          <w:color w:val="25282A"/>
          <w:szCs w:val="20"/>
        </w:rPr>
        <w:t xml:space="preserve">Psychodiagnostika </w:t>
      </w:r>
      <w:proofErr w:type="spellStart"/>
      <w:r w:rsidRPr="00A42610">
        <w:rPr>
          <w:rFonts w:cs="Arial"/>
          <w:i/>
          <w:iCs/>
          <w:color w:val="25282A"/>
          <w:szCs w:val="20"/>
        </w:rPr>
        <w:t>dospelých</w:t>
      </w:r>
      <w:proofErr w:type="spellEnd"/>
      <w:r w:rsidRPr="00A42610">
        <w:rPr>
          <w:rFonts w:cs="Arial"/>
          <w:i/>
          <w:iCs/>
          <w:color w:val="25282A"/>
          <w:szCs w:val="20"/>
        </w:rPr>
        <w:t>.</w:t>
      </w:r>
      <w:r w:rsidRPr="00A42610">
        <w:rPr>
          <w:rFonts w:cs="Arial"/>
          <w:color w:val="25282A"/>
          <w:szCs w:val="20"/>
        </w:rPr>
        <w:t xml:space="preserve"> Martin: </w:t>
      </w:r>
      <w:proofErr w:type="spellStart"/>
      <w:r w:rsidRPr="00A42610">
        <w:rPr>
          <w:rFonts w:cs="Arial"/>
          <w:color w:val="25282A"/>
          <w:szCs w:val="20"/>
        </w:rPr>
        <w:t>Osveta</w:t>
      </w:r>
      <w:proofErr w:type="spellEnd"/>
      <w:r w:rsidRPr="00A42610">
        <w:rPr>
          <w:rFonts w:cs="Arial"/>
          <w:color w:val="25282A"/>
          <w:szCs w:val="20"/>
        </w:rPr>
        <w:t>. ISBN 80-217-0357-1.</w:t>
      </w:r>
    </w:p>
    <w:p w14:paraId="09635A7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439202B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KUBOVÁ, L. </w:t>
      </w:r>
      <w:r w:rsidRPr="00A42610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A42610">
        <w:rPr>
          <w:rFonts w:cs="Arial"/>
          <w:szCs w:val="20"/>
        </w:rPr>
        <w:t>Praha: Tech-Market, 1996</w:t>
      </w:r>
    </w:p>
    <w:p w14:paraId="537FC408" w14:textId="77777777" w:rsidR="00EE688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LECHTA, V. </w:t>
      </w:r>
      <w:r w:rsidRPr="00A42610">
        <w:rPr>
          <w:rFonts w:cs="Arial"/>
          <w:i/>
          <w:szCs w:val="20"/>
        </w:rPr>
        <w:t xml:space="preserve">Základy inkluzívní pedagogiky. </w:t>
      </w:r>
      <w:r w:rsidRPr="00A42610">
        <w:rPr>
          <w:rFonts w:cs="Arial"/>
          <w:szCs w:val="20"/>
        </w:rPr>
        <w:t>1. vyd. Praha: Portál, 2010. ISBN 978-80-7367-679-7.</w:t>
      </w:r>
    </w:p>
    <w:p w14:paraId="679049A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LUDÍKOVÁ a kol. 2012.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2566C1A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72209ED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MATĚJČEK, Z. </w:t>
      </w:r>
      <w:r w:rsidRPr="00A42610">
        <w:rPr>
          <w:rFonts w:cs="Arial"/>
          <w:i/>
          <w:szCs w:val="20"/>
        </w:rPr>
        <w:t xml:space="preserve">Dítě a rodina v psychologickém poradenství. </w:t>
      </w:r>
      <w:r w:rsidRPr="00A42610">
        <w:rPr>
          <w:rFonts w:cs="Arial"/>
          <w:szCs w:val="20"/>
        </w:rPr>
        <w:t xml:space="preserve"> Praha: SPN, 1992. ISBN 80-04-25236-2.</w:t>
      </w:r>
    </w:p>
    <w:p w14:paraId="6879FF7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MERTIN, V. </w:t>
      </w:r>
      <w:r w:rsidRPr="00A42610">
        <w:rPr>
          <w:rFonts w:cs="Arial"/>
          <w:i/>
          <w:szCs w:val="20"/>
        </w:rPr>
        <w:t xml:space="preserve">Individuální vzdělávací </w:t>
      </w:r>
      <w:proofErr w:type="gramStart"/>
      <w:r w:rsidRPr="00A42610">
        <w:rPr>
          <w:rFonts w:cs="Arial"/>
          <w:i/>
          <w:szCs w:val="20"/>
        </w:rPr>
        <w:t>program : pro</w:t>
      </w:r>
      <w:proofErr w:type="gramEnd"/>
      <w:r w:rsidRPr="00A42610">
        <w:rPr>
          <w:rFonts w:cs="Arial"/>
          <w:i/>
          <w:szCs w:val="20"/>
        </w:rPr>
        <w:t xml:space="preserve"> zdravotně postižené žáky</w:t>
      </w:r>
      <w:r w:rsidRPr="00A42610">
        <w:rPr>
          <w:rFonts w:cs="Arial"/>
          <w:szCs w:val="20"/>
        </w:rPr>
        <w:t xml:space="preserve">. Praha: Portál, 1995. ISBN 80-7178-033-4. </w:t>
      </w:r>
    </w:p>
    <w:p w14:paraId="2B4A209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Školská integrace dětí s postižením. </w:t>
      </w:r>
      <w:r w:rsidRPr="00A42610">
        <w:rPr>
          <w:rFonts w:cs="Arial"/>
          <w:szCs w:val="20"/>
        </w:rPr>
        <w:t>Olomouc: UP, 2000</w:t>
      </w:r>
    </w:p>
    <w:p w14:paraId="55D2239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A42610">
        <w:rPr>
          <w:rFonts w:cs="Arial"/>
          <w:szCs w:val="20"/>
        </w:rPr>
        <w:t xml:space="preserve"> Moravskoslezský </w:t>
      </w:r>
      <w:proofErr w:type="spellStart"/>
      <w:r w:rsidRPr="00A42610">
        <w:rPr>
          <w:rFonts w:cs="Arial"/>
          <w:szCs w:val="20"/>
        </w:rPr>
        <w:t>kruh,</w:t>
      </w:r>
      <w:proofErr w:type="gramStart"/>
      <w:r w:rsidRPr="00A42610">
        <w:rPr>
          <w:rFonts w:cs="Arial"/>
          <w:szCs w:val="20"/>
        </w:rPr>
        <w:t>o.s</w:t>
      </w:r>
      <w:proofErr w:type="spellEnd"/>
      <w:r w:rsidRPr="00A42610">
        <w:rPr>
          <w:rFonts w:cs="Arial"/>
          <w:szCs w:val="20"/>
        </w:rPr>
        <w:t>.</w:t>
      </w:r>
      <w:proofErr w:type="gramEnd"/>
      <w:r w:rsidRPr="00A42610">
        <w:rPr>
          <w:rFonts w:cs="Arial"/>
          <w:szCs w:val="20"/>
        </w:rPr>
        <w:t>, 2007</w:t>
      </w:r>
    </w:p>
    <w:p w14:paraId="79AB472A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Škola pro všechny aneb Integrace je když… </w:t>
      </w:r>
      <w:r w:rsidRPr="00A42610">
        <w:rPr>
          <w:rFonts w:cs="Arial"/>
          <w:szCs w:val="20"/>
        </w:rPr>
        <w:t>Vsetín</w:t>
      </w:r>
      <w:r w:rsidRPr="00A42610">
        <w:rPr>
          <w:rFonts w:cs="Arial"/>
          <w:i/>
          <w:iCs/>
          <w:szCs w:val="20"/>
        </w:rPr>
        <w:t xml:space="preserve">: </w:t>
      </w:r>
      <w:r w:rsidRPr="00A42610">
        <w:rPr>
          <w:rFonts w:cs="Arial"/>
          <w:szCs w:val="20"/>
        </w:rPr>
        <w:t xml:space="preserve">ZŠ </w:t>
      </w:r>
      <w:proofErr w:type="spellStart"/>
      <w:r w:rsidRPr="00A42610">
        <w:rPr>
          <w:rFonts w:cs="Arial"/>
          <w:szCs w:val="20"/>
        </w:rPr>
        <w:t>Integra</w:t>
      </w:r>
      <w:proofErr w:type="spellEnd"/>
      <w:r w:rsidRPr="00A42610">
        <w:rPr>
          <w:rFonts w:cs="Arial"/>
          <w:szCs w:val="20"/>
        </w:rPr>
        <w:t>, 2002</w:t>
      </w:r>
    </w:p>
    <w:p w14:paraId="3AD6202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>Školská integrace žáků s postižením na základních školách v České republice</w:t>
      </w:r>
      <w:r w:rsidRPr="00A42610">
        <w:rPr>
          <w:rFonts w:cs="Arial"/>
          <w:szCs w:val="20"/>
        </w:rPr>
        <w:t>. Olomouc. UP, 2005. ISBN 80-244-1045-1.</w:t>
      </w:r>
    </w:p>
    <w:p w14:paraId="439B4DD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Rodina pečující o člena se zdravotním postižením – kvalita života. </w:t>
      </w:r>
      <w:r w:rsidRPr="00A42610">
        <w:rPr>
          <w:rFonts w:cs="Arial"/>
          <w:szCs w:val="20"/>
        </w:rPr>
        <w:t xml:space="preserve"> Olomouc: UP, 2013. ISBN 978-80-244-3643-2.</w:t>
      </w:r>
    </w:p>
    <w:p w14:paraId="3806A96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Právo, společnost a zdravotně postižení. </w:t>
      </w:r>
      <w:r w:rsidRPr="00A42610">
        <w:rPr>
          <w:rFonts w:cs="Arial"/>
          <w:szCs w:val="20"/>
        </w:rPr>
        <w:t>Olomouc: UP, 2013. ISBN 978-80-244-3533-6.</w:t>
      </w:r>
    </w:p>
    <w:p w14:paraId="729E460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Vybrané kapitoly z práva pro speciální pedagogy. </w:t>
      </w:r>
      <w:r w:rsidRPr="00A42610">
        <w:rPr>
          <w:rFonts w:cs="Arial"/>
          <w:szCs w:val="20"/>
        </w:rPr>
        <w:t>Olomouc: UP, 2013. ISBN 978-80-244-3620-3.</w:t>
      </w:r>
    </w:p>
    <w:p w14:paraId="3CF2A5A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MUNDEN, A., ARCELUS, J.: </w:t>
      </w:r>
      <w:r w:rsidRPr="00A42610">
        <w:rPr>
          <w:rFonts w:cs="Arial"/>
          <w:i/>
          <w:iCs/>
          <w:szCs w:val="20"/>
        </w:rPr>
        <w:t xml:space="preserve">Poruchy pozornosti a hyperaktivita. </w:t>
      </w:r>
      <w:r w:rsidRPr="00A42610">
        <w:rPr>
          <w:rFonts w:cs="Arial"/>
          <w:szCs w:val="20"/>
        </w:rPr>
        <w:t>Praha: Portál, 2002.</w:t>
      </w:r>
    </w:p>
    <w:p w14:paraId="43C91F2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MÜLLER, O. a kol. </w:t>
      </w:r>
      <w:r w:rsidRPr="00A42610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A42610">
        <w:rPr>
          <w:rFonts w:cs="Arial"/>
          <w:szCs w:val="20"/>
        </w:rPr>
        <w:t>Olomouc: VUP, 2001</w:t>
      </w:r>
    </w:p>
    <w:p w14:paraId="15BDEDB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Novosad, L</w:t>
      </w:r>
      <w:r w:rsidRPr="00A42610">
        <w:rPr>
          <w:rFonts w:cs="Arial"/>
          <w:szCs w:val="20"/>
        </w:rPr>
        <w:t xml:space="preserve">. </w:t>
      </w:r>
      <w:r w:rsidRPr="00A42610">
        <w:rPr>
          <w:rFonts w:cs="Arial"/>
          <w:i/>
          <w:szCs w:val="20"/>
        </w:rPr>
        <w:t>Základy speciálního poradenství</w:t>
      </w:r>
      <w:r w:rsidRPr="00A42610">
        <w:rPr>
          <w:rFonts w:cs="Arial"/>
          <w:szCs w:val="20"/>
        </w:rPr>
        <w:t>. 2. vydání. Praha: Portál, 2006. ISBN 80-7367-174-3.</w:t>
      </w:r>
    </w:p>
    <w:p w14:paraId="3254922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</w:t>
      </w:r>
      <w:proofErr w:type="spellStart"/>
      <w:r w:rsidRPr="00A42610">
        <w:rPr>
          <w:rFonts w:cs="Arial"/>
          <w:i/>
          <w:szCs w:val="20"/>
        </w:rPr>
        <w:t>Pedagogicko</w:t>
      </w:r>
      <w:proofErr w:type="spellEnd"/>
      <w:r w:rsidRPr="00A42610">
        <w:rPr>
          <w:rFonts w:cs="Arial"/>
          <w:i/>
          <w:szCs w:val="20"/>
        </w:rPr>
        <w:t xml:space="preserve"> psychologické poradenství a intervence v raném a předškolním věku.</w:t>
      </w:r>
      <w:r w:rsidRPr="00A42610">
        <w:rPr>
          <w:rFonts w:cs="Arial"/>
          <w:szCs w:val="20"/>
        </w:rPr>
        <w:t xml:space="preserve"> 2006.</w:t>
      </w:r>
    </w:p>
    <w:p w14:paraId="7178408D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PIPEKOVÁ, J. a kol. </w:t>
      </w:r>
      <w:r w:rsidRPr="00A42610">
        <w:rPr>
          <w:rFonts w:cs="Arial"/>
          <w:i/>
          <w:szCs w:val="20"/>
        </w:rPr>
        <w:t xml:space="preserve">Kapitoly ze speciální pedagogiky.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</w:t>
      </w:r>
    </w:p>
    <w:p w14:paraId="2D51659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 </w:t>
      </w:r>
      <w:r w:rsidRPr="00A42610">
        <w:rPr>
          <w:rFonts w:cs="Arial"/>
          <w:i/>
          <w:szCs w:val="20"/>
        </w:rPr>
        <w:t xml:space="preserve">Alternativní školy. </w:t>
      </w:r>
      <w:r w:rsidRPr="00A42610">
        <w:rPr>
          <w:rFonts w:cs="Arial"/>
          <w:iCs/>
          <w:szCs w:val="20"/>
        </w:rPr>
        <w:t>Praha: Portál, 1996.</w:t>
      </w:r>
    </w:p>
    <w:p w14:paraId="26B45D1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J.: </w:t>
      </w:r>
      <w:r w:rsidRPr="00A42610">
        <w:rPr>
          <w:rFonts w:cs="Arial"/>
          <w:i/>
          <w:szCs w:val="20"/>
        </w:rPr>
        <w:t xml:space="preserve">Alternativní školy a inovace ve vzdělávání. </w:t>
      </w:r>
      <w:r w:rsidRPr="00A42610">
        <w:rPr>
          <w:rFonts w:cs="Arial"/>
          <w:iCs/>
          <w:szCs w:val="20"/>
        </w:rPr>
        <w:t>Praha: Portál, 2001.</w:t>
      </w:r>
    </w:p>
    <w:p w14:paraId="70648E3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5CB03FF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709320A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KONEČNÝ, J. </w:t>
      </w:r>
      <w:r w:rsidRPr="00A42610">
        <w:rPr>
          <w:rFonts w:cs="Arial"/>
          <w:i/>
          <w:szCs w:val="20"/>
        </w:rPr>
        <w:t xml:space="preserve">Patopsychologie se zaměřením na psychologii handicapu. </w:t>
      </w:r>
      <w:r w:rsidRPr="00A42610">
        <w:rPr>
          <w:rFonts w:cs="Arial"/>
          <w:szCs w:val="20"/>
        </w:rPr>
        <w:t>Olomouc: UP, 2013. ISBN 978-80-244-3058-4.</w:t>
      </w:r>
    </w:p>
    <w:p w14:paraId="57578CEA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RÁDLOVÁ, E. a kol. </w:t>
      </w:r>
      <w:r w:rsidRPr="00A42610">
        <w:rPr>
          <w:rFonts w:cs="Arial"/>
          <w:i/>
          <w:szCs w:val="20"/>
        </w:rPr>
        <w:t xml:space="preserve">Speciálně pedagogické diagnostika. </w:t>
      </w:r>
      <w:r w:rsidRPr="00A42610">
        <w:rPr>
          <w:rFonts w:cs="Arial"/>
          <w:iCs/>
          <w:szCs w:val="20"/>
        </w:rPr>
        <w:t xml:space="preserve">Ostrava: </w:t>
      </w:r>
      <w:proofErr w:type="spellStart"/>
      <w:r w:rsidRPr="00A42610">
        <w:rPr>
          <w:rFonts w:cs="Arial"/>
          <w:iCs/>
          <w:szCs w:val="20"/>
        </w:rPr>
        <w:t>Montanex</w:t>
      </w:r>
      <w:proofErr w:type="spellEnd"/>
      <w:r w:rsidRPr="00A42610">
        <w:rPr>
          <w:rFonts w:cs="Arial"/>
          <w:iCs/>
          <w:szCs w:val="20"/>
        </w:rPr>
        <w:t>, 2004</w:t>
      </w:r>
    </w:p>
    <w:p w14:paraId="54C5D15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RENOTIÉROVÁ, M. – LUDÍKOVÁ, L. </w:t>
      </w:r>
      <w:r w:rsidRPr="00A42610">
        <w:rPr>
          <w:rFonts w:cs="Arial"/>
          <w:i/>
          <w:iCs/>
          <w:szCs w:val="20"/>
        </w:rPr>
        <w:t>Speciální pedagogika</w:t>
      </w:r>
      <w:r w:rsidRPr="00A42610">
        <w:rPr>
          <w:rFonts w:cs="Arial"/>
          <w:iCs/>
          <w:szCs w:val="20"/>
        </w:rPr>
        <w:t>. Olomouc: UP, 2006.</w:t>
      </w:r>
    </w:p>
    <w:p w14:paraId="43FCB26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ŘÍČAN, P. </w:t>
      </w:r>
      <w:r w:rsidRPr="00A42610">
        <w:rPr>
          <w:rFonts w:cs="Arial"/>
          <w:i/>
          <w:szCs w:val="20"/>
        </w:rPr>
        <w:t xml:space="preserve">Agresivita a šikana mezi dětmi. </w:t>
      </w:r>
      <w:r w:rsidRPr="00A42610">
        <w:rPr>
          <w:rFonts w:cs="Arial"/>
          <w:iCs/>
          <w:szCs w:val="20"/>
        </w:rPr>
        <w:t>Praha, Portál, 1995.</w:t>
      </w:r>
    </w:p>
    <w:p w14:paraId="5054CAF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cs="Arial"/>
          <w:szCs w:val="20"/>
        </w:rPr>
        <w:t xml:space="preserve">SLOWÍK, J. </w:t>
      </w:r>
      <w:r w:rsidRPr="00A42610">
        <w:rPr>
          <w:rFonts w:cs="Arial"/>
          <w:i/>
          <w:szCs w:val="20"/>
        </w:rPr>
        <w:t>Speciální pedagogika.</w:t>
      </w:r>
      <w:r w:rsidRPr="00A42610">
        <w:rPr>
          <w:rFonts w:cs="Arial"/>
          <w:szCs w:val="20"/>
        </w:rPr>
        <w:t xml:space="preserve"> 1. vyd. Praha: Grada, 2007. ISBN </w:t>
      </w:r>
      <w:r w:rsidRPr="00A42610">
        <w:rPr>
          <w:rFonts w:eastAsia="Arial Unicode MS" w:cs="Arial"/>
          <w:szCs w:val="20"/>
        </w:rPr>
        <w:t>978-80-247-1733-3 (brož.).</w:t>
      </w:r>
    </w:p>
    <w:p w14:paraId="5FFA823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eastAsia="Arial Unicode MS" w:cs="Arial"/>
          <w:szCs w:val="20"/>
        </w:rPr>
        <w:t xml:space="preserve">SLOWÍK, J. </w:t>
      </w:r>
      <w:r w:rsidRPr="00A42610">
        <w:rPr>
          <w:rFonts w:eastAsia="Arial Unicode MS" w:cs="Arial"/>
          <w:i/>
          <w:szCs w:val="20"/>
        </w:rPr>
        <w:t xml:space="preserve">Komunikace s lidmi s postižením. </w:t>
      </w:r>
      <w:r w:rsidRPr="00A42610">
        <w:rPr>
          <w:rFonts w:eastAsia="Arial Unicode MS" w:cs="Arial"/>
          <w:szCs w:val="20"/>
        </w:rPr>
        <w:t>Praha: Portál, 2010. ISBN 978-80-7367-691-9.</w:t>
      </w:r>
    </w:p>
    <w:p w14:paraId="2862BC8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SROKOVÁ, E.; VAVROŠOVÁ, D. </w:t>
      </w:r>
      <w:r w:rsidRPr="00A42610">
        <w:rPr>
          <w:rFonts w:cs="Arial"/>
          <w:i/>
          <w:iCs/>
          <w:color w:val="25282A"/>
          <w:szCs w:val="20"/>
        </w:rPr>
        <w:t>Speciálněpedagogická diagnostika ve školní praxi</w:t>
      </w:r>
      <w:r w:rsidRPr="00A42610">
        <w:rPr>
          <w:rFonts w:cs="Arial"/>
          <w:color w:val="25282A"/>
          <w:szCs w:val="20"/>
        </w:rPr>
        <w:t xml:space="preserve">. Ostrava: </w:t>
      </w:r>
      <w:proofErr w:type="spellStart"/>
      <w:r w:rsidRPr="00A42610">
        <w:rPr>
          <w:rFonts w:cs="Arial"/>
          <w:color w:val="25282A"/>
          <w:szCs w:val="20"/>
        </w:rPr>
        <w:t>Montanex</w:t>
      </w:r>
      <w:proofErr w:type="spellEnd"/>
      <w:r w:rsidRPr="00A42610">
        <w:rPr>
          <w:rFonts w:cs="Arial"/>
          <w:color w:val="25282A"/>
          <w:szCs w:val="20"/>
        </w:rPr>
        <w:t>. 2004. ISNB 80-7225-143-0.</w:t>
      </w:r>
    </w:p>
    <w:p w14:paraId="6EE6FEC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SVOBODA, M.; KREJČÍŘOVÁ, D.; VÁGNEROVÁ, M. </w:t>
      </w:r>
      <w:r w:rsidRPr="00A42610">
        <w:rPr>
          <w:rFonts w:cs="Arial"/>
          <w:i/>
          <w:iCs/>
          <w:color w:val="25282A"/>
          <w:szCs w:val="20"/>
        </w:rPr>
        <w:t>Psychodiagnostika děti a dospívajících</w:t>
      </w:r>
      <w:r w:rsidRPr="00A42610">
        <w:rPr>
          <w:rFonts w:cs="Arial"/>
          <w:color w:val="25282A"/>
          <w:szCs w:val="20"/>
        </w:rPr>
        <w:t>. 1. vyd. Praha: Portál. 2001. ISBN 80-7178-545-8.</w:t>
      </w:r>
    </w:p>
    <w:p w14:paraId="2EC9D91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ŠAROUNOVÁ, J. a kol. </w:t>
      </w:r>
      <w:r w:rsidRPr="00A42610">
        <w:rPr>
          <w:rFonts w:cs="Arial"/>
          <w:i/>
          <w:szCs w:val="20"/>
        </w:rPr>
        <w:t xml:space="preserve">Metody alternativní a augmentativní komunikace. </w:t>
      </w:r>
      <w:r w:rsidRPr="00A42610">
        <w:rPr>
          <w:rFonts w:cs="Arial"/>
          <w:szCs w:val="20"/>
        </w:rPr>
        <w:t>Praha: Portál, 2014. ISBN 978-80-262-0716-0.</w:t>
      </w:r>
    </w:p>
    <w:p w14:paraId="1099058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ŠTILEC, M. </w:t>
      </w:r>
      <w:r w:rsidRPr="00A42610">
        <w:rPr>
          <w:rFonts w:cs="Arial"/>
          <w:i/>
          <w:szCs w:val="20"/>
        </w:rPr>
        <w:t xml:space="preserve">Program aktivního stylu života pro seniory. </w:t>
      </w:r>
      <w:r w:rsidRPr="00A42610">
        <w:rPr>
          <w:rFonts w:cs="Arial"/>
          <w:iCs/>
          <w:szCs w:val="20"/>
        </w:rPr>
        <w:t>Praha: Portál, 2004.</w:t>
      </w:r>
    </w:p>
    <w:p w14:paraId="5975767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ŠVANCARA, J. a kol. 1980. </w:t>
      </w:r>
      <w:r w:rsidRPr="00A42610">
        <w:rPr>
          <w:rFonts w:cs="Arial"/>
          <w:i/>
          <w:iCs/>
          <w:color w:val="25282A"/>
          <w:szCs w:val="20"/>
        </w:rPr>
        <w:t>Diagnostika psychického vývoje.</w:t>
      </w:r>
      <w:r w:rsidRPr="00A42610">
        <w:rPr>
          <w:rFonts w:cs="Arial"/>
          <w:color w:val="25282A"/>
          <w:szCs w:val="20"/>
        </w:rPr>
        <w:t> 1. vyd. Praha: Avicenum.</w:t>
      </w:r>
    </w:p>
    <w:p w14:paraId="0A4E811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SVOBODA, M. a kol. </w:t>
      </w:r>
      <w:r w:rsidRPr="00A42610">
        <w:rPr>
          <w:rFonts w:cs="Arial"/>
          <w:i/>
          <w:szCs w:val="20"/>
        </w:rPr>
        <w:t xml:space="preserve">Psychopatologie a psychiatrie pro psychology a speciální pedagogy. </w:t>
      </w:r>
      <w:r w:rsidRPr="00A42610">
        <w:rPr>
          <w:rFonts w:cs="Arial"/>
          <w:iCs/>
          <w:szCs w:val="20"/>
        </w:rPr>
        <w:t>Praha: Portál, 2006.</w:t>
      </w:r>
    </w:p>
    <w:p w14:paraId="00BAD1E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TRAIN, A. </w:t>
      </w:r>
      <w:r w:rsidRPr="00A42610">
        <w:rPr>
          <w:rFonts w:cs="Arial"/>
          <w:i/>
          <w:szCs w:val="20"/>
        </w:rPr>
        <w:t xml:space="preserve">Nejčastější poruchy chování dětí. </w:t>
      </w:r>
      <w:r w:rsidRPr="00A42610">
        <w:rPr>
          <w:rFonts w:cs="Arial"/>
          <w:iCs/>
          <w:szCs w:val="20"/>
        </w:rPr>
        <w:t>Praha: Portál, 2001.</w:t>
      </w:r>
    </w:p>
    <w:p w14:paraId="1A136B8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 xml:space="preserve">Psychopatologie pro pomáhající profese. </w:t>
      </w:r>
      <w:r w:rsidRPr="00A42610">
        <w:rPr>
          <w:rFonts w:cs="Arial"/>
          <w:iCs/>
          <w:szCs w:val="20"/>
        </w:rPr>
        <w:t>Praha: Portál, 2006.</w:t>
      </w:r>
    </w:p>
    <w:p w14:paraId="760FEC8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VÁGNEROVÁ, M. a kol. </w:t>
      </w:r>
      <w:r w:rsidRPr="00A42610">
        <w:rPr>
          <w:rFonts w:cs="Arial"/>
          <w:i/>
          <w:szCs w:val="20"/>
        </w:rPr>
        <w:t xml:space="preserve">Psychologie handicapu. </w:t>
      </w:r>
      <w:r w:rsidRPr="00A42610">
        <w:rPr>
          <w:rFonts w:cs="Arial"/>
          <w:szCs w:val="20"/>
        </w:rPr>
        <w:t>Praha: Karolinum, 2004. ISBN 80-7184-929-4.</w:t>
      </w:r>
    </w:p>
    <w:p w14:paraId="5BF128D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VÁGNEROVÁ, M. </w:t>
      </w:r>
      <w:r w:rsidRPr="00A42610">
        <w:rPr>
          <w:rFonts w:cs="Arial"/>
          <w:i/>
          <w:szCs w:val="20"/>
        </w:rPr>
        <w:t>Školní poradenská psychologie pro pedagogy</w:t>
      </w:r>
      <w:r w:rsidRPr="00A42610">
        <w:rPr>
          <w:rFonts w:cs="Arial"/>
          <w:szCs w:val="20"/>
        </w:rPr>
        <w:t>. Praha: Karolinum, 2005. ISBN 80-246-1074-4.</w:t>
      </w:r>
    </w:p>
    <w:p w14:paraId="4DB931E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  <w:shd w:val="clear" w:color="auto" w:fill="FFFFFF"/>
        </w:rPr>
        <w:t>VALENTA, M. – SVOBODA, P.: </w:t>
      </w:r>
      <w:r w:rsidRPr="00A42610">
        <w:rPr>
          <w:rStyle w:val="Zvraznn"/>
          <w:rFonts w:cs="Arial"/>
          <w:szCs w:val="20"/>
          <w:shd w:val="clear" w:color="auto" w:fill="FFFFFF"/>
        </w:rPr>
        <w:t>Speciálněpedagogická diagnostika</w:t>
      </w:r>
      <w:r w:rsidRPr="00A42610">
        <w:rPr>
          <w:rFonts w:cs="Arial"/>
          <w:szCs w:val="20"/>
          <w:shd w:val="clear" w:color="auto" w:fill="FFFFFF"/>
        </w:rPr>
        <w:t>. Olomouc: VUP, 2013.  ISBN 978-80-244-3694-4.</w:t>
      </w:r>
    </w:p>
    <w:p w14:paraId="54BC245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 a školské integrace. </w:t>
      </w:r>
      <w:r w:rsidRPr="00A42610">
        <w:rPr>
          <w:rFonts w:cs="Arial"/>
          <w:iCs/>
          <w:szCs w:val="20"/>
        </w:rPr>
        <w:t>Olomouc: VUP, 2003.</w:t>
      </w:r>
    </w:p>
    <w:p w14:paraId="50C9F02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Školská integrace žáků se zdravotním postižením. </w:t>
      </w:r>
      <w:r w:rsidRPr="00A42610">
        <w:rPr>
          <w:rFonts w:cs="Arial"/>
          <w:szCs w:val="20"/>
        </w:rPr>
        <w:t xml:space="preserve">Ústí na Labem: </w:t>
      </w:r>
      <w:proofErr w:type="spellStart"/>
      <w:r w:rsidRPr="00A42610">
        <w:rPr>
          <w:rFonts w:cs="Arial"/>
          <w:szCs w:val="20"/>
        </w:rPr>
        <w:t>EdA</w:t>
      </w:r>
      <w:proofErr w:type="spellEnd"/>
      <w:r w:rsidRPr="00A42610">
        <w:rPr>
          <w:rFonts w:cs="Arial"/>
          <w:szCs w:val="20"/>
        </w:rPr>
        <w:t>, 2012. ISBN 978-80-904927-7-6.</w:t>
      </w:r>
    </w:p>
    <w:p w14:paraId="6E0EA88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pedagogiky. </w:t>
      </w:r>
      <w:r w:rsidRPr="00A42610">
        <w:rPr>
          <w:rFonts w:cs="Arial"/>
          <w:szCs w:val="20"/>
        </w:rPr>
        <w:t>Praha: Portál, 2014. ISBN 978-80-262-0602-6.</w:t>
      </w:r>
    </w:p>
    <w:p w14:paraId="43647B9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VAŠEK, Š. </w:t>
      </w:r>
      <w:r w:rsidRPr="00A42610">
        <w:rPr>
          <w:rFonts w:cs="Arial"/>
          <w:i/>
          <w:szCs w:val="20"/>
        </w:rPr>
        <w:t xml:space="preserve">Základy </w:t>
      </w:r>
      <w:proofErr w:type="spellStart"/>
      <w:r w:rsidRPr="00A42610">
        <w:rPr>
          <w:rFonts w:cs="Arial"/>
          <w:i/>
          <w:szCs w:val="20"/>
        </w:rPr>
        <w:t>zo</w:t>
      </w:r>
      <w:proofErr w:type="spellEnd"/>
      <w:r w:rsidRPr="00A42610">
        <w:rPr>
          <w:rFonts w:cs="Arial"/>
          <w:i/>
          <w:szCs w:val="20"/>
        </w:rPr>
        <w:t xml:space="preserve"> </w:t>
      </w:r>
      <w:proofErr w:type="spellStart"/>
      <w:r w:rsidRPr="00A42610">
        <w:rPr>
          <w:rFonts w:cs="Arial"/>
          <w:i/>
          <w:szCs w:val="20"/>
        </w:rPr>
        <w:t>špeciálnej</w:t>
      </w:r>
      <w:proofErr w:type="spellEnd"/>
      <w:r w:rsidRPr="00A42610">
        <w:rPr>
          <w:rFonts w:cs="Arial"/>
          <w:i/>
          <w:szCs w:val="20"/>
        </w:rPr>
        <w:t xml:space="preserve"> pedagogiky. </w:t>
      </w:r>
      <w:r w:rsidRPr="00A42610">
        <w:rPr>
          <w:rFonts w:cs="Arial"/>
          <w:iCs/>
          <w:szCs w:val="20"/>
        </w:rPr>
        <w:t xml:space="preserve">Bratislava: </w:t>
      </w:r>
      <w:proofErr w:type="spellStart"/>
      <w:r w:rsidRPr="00A42610">
        <w:rPr>
          <w:rFonts w:cs="Arial"/>
          <w:iCs/>
          <w:szCs w:val="20"/>
        </w:rPr>
        <w:t>Sapientia</w:t>
      </w:r>
      <w:proofErr w:type="spellEnd"/>
      <w:r w:rsidRPr="00A42610">
        <w:rPr>
          <w:rFonts w:cs="Arial"/>
          <w:iCs/>
          <w:szCs w:val="20"/>
        </w:rPr>
        <w:t>, 2003.</w:t>
      </w:r>
    </w:p>
    <w:p w14:paraId="00E6386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A42610">
        <w:rPr>
          <w:rFonts w:cs="Arial"/>
          <w:i/>
          <w:szCs w:val="20"/>
        </w:rPr>
        <w:t xml:space="preserve">diagnostika . </w:t>
      </w:r>
      <w:r w:rsidRPr="00A42610">
        <w:rPr>
          <w:rFonts w:cs="Arial"/>
          <w:iCs/>
          <w:szCs w:val="20"/>
        </w:rPr>
        <w:t>Praha</w:t>
      </w:r>
      <w:proofErr w:type="gramEnd"/>
      <w:r w:rsidRPr="00A42610">
        <w:rPr>
          <w:rFonts w:cs="Arial"/>
          <w:iCs/>
          <w:szCs w:val="20"/>
        </w:rPr>
        <w:t xml:space="preserve">: IPPP ČR, 2001. </w:t>
      </w:r>
    </w:p>
    <w:p w14:paraId="1B0DC9F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Integrativní speciální pedagogika.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1998.</w:t>
      </w:r>
    </w:p>
    <w:p w14:paraId="7B0AC63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Terapie ve speciálně pedagogické péči.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2000.</w:t>
      </w:r>
    </w:p>
    <w:p w14:paraId="67628F5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ZELINKOVÁ, O. </w:t>
      </w:r>
      <w:r w:rsidRPr="00A42610">
        <w:rPr>
          <w:rFonts w:cs="Arial"/>
          <w:i/>
          <w:szCs w:val="20"/>
        </w:rPr>
        <w:t xml:space="preserve">Poruchy učení. </w:t>
      </w:r>
      <w:r w:rsidRPr="00A42610">
        <w:rPr>
          <w:rFonts w:cs="Arial"/>
          <w:iCs/>
          <w:szCs w:val="20"/>
        </w:rPr>
        <w:t>Praha: Portál, 1994.</w:t>
      </w:r>
    </w:p>
    <w:p w14:paraId="4B211787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</w:pPr>
    </w:p>
    <w:p w14:paraId="4F906E9C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42610">
        <w:rPr>
          <w:b/>
          <w:bCs/>
        </w:rPr>
        <w:t>Legislativní dokumenty a internetové zdroje:</w:t>
      </w:r>
    </w:p>
    <w:p w14:paraId="72F024F8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Zákon č. 561/2004 Sb., o předškolním, základním, středním, vyšším odborném a jiném vzdělávání (školský zákon) – v původním znění a ve znění č. 82/2015 Sb.</w:t>
      </w:r>
    </w:p>
    <w:p w14:paraId="01C7372F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>
        <w:t>Z</w:t>
      </w:r>
      <w:r w:rsidRPr="008803A2">
        <w:t>ákon č. 435/2004 Sb., o zaměstnanosti</w:t>
      </w:r>
      <w:r>
        <w:t xml:space="preserve"> v aktuálním znění</w:t>
      </w:r>
    </w:p>
    <w:p w14:paraId="529CA791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>
        <w:t>Z</w:t>
      </w:r>
      <w:r w:rsidRPr="008803A2">
        <w:t>ákon č. 108/2006 Sb.,</w:t>
      </w:r>
      <w:r>
        <w:t xml:space="preserve"> o sociálních službách v aktuálním znění</w:t>
      </w:r>
    </w:p>
    <w:p w14:paraId="5ED546EF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 xml:space="preserve">Zákon č. 155/1995 Sb., </w:t>
      </w:r>
      <w:r>
        <w:t>o důchodovém pojištění v aktuálním znění</w:t>
      </w:r>
    </w:p>
    <w:p w14:paraId="370F26D3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Zákon č. 329/2011 Sb., o poskytování dávek osobám se zdravotním postižením</w:t>
      </w:r>
      <w:r>
        <w:t xml:space="preserve"> v aktuálním znění</w:t>
      </w:r>
    </w:p>
    <w:p w14:paraId="5B514AFC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Zákon č. 123/2000 Sb., o zdravotnických prostředcích</w:t>
      </w:r>
      <w:r>
        <w:t xml:space="preserve"> v aktuálním znění</w:t>
      </w:r>
    </w:p>
    <w:p w14:paraId="58B699AF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284" w:hanging="284"/>
      </w:pPr>
      <w:r w:rsidRPr="008803A2">
        <w:t>Metodika k číselníku VZP (Úhradový katalog VZP – ZP) – ke stažení: https://webevzp.blob.core.windows.net/media/Default/dokumenty/ciselniky/metodika_991.pdf</w:t>
      </w:r>
    </w:p>
    <w:p w14:paraId="7032BD3E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284" w:hanging="284"/>
      </w:pPr>
      <w:r w:rsidRPr="008803A2">
        <w:t>Vyhláška č. 73/2005 Sb., o vzdělávání dětí, žáků a studentů se speciálními vzdělávacími potřebami a dětí, žáků a studentů mimořádně nadaných.</w:t>
      </w:r>
    </w:p>
    <w:p w14:paraId="6592D83A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Vyhláška č. 27/2016 Sb., o vzdělávání žáků se speciálními vzdělávacími potřebami a žáků nadaných</w:t>
      </w:r>
    </w:p>
    <w:p w14:paraId="4D7E07B4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D0520C">
        <w:t>Vyhláška č. 72/2005 Sb., o</w:t>
      </w:r>
      <w:r w:rsidRPr="00A42610">
        <w:rPr>
          <w:b/>
        </w:rPr>
        <w:t xml:space="preserve"> </w:t>
      </w:r>
      <w:r>
        <w:t>poskytování poradenských služeb ve školách a školských poradenských zařízeních – v původním znění a ve znění č. 197/2016 Sb.</w:t>
      </w:r>
    </w:p>
    <w:p w14:paraId="76FA6E09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D570F8">
        <w:t>KATALOGY PODPŮRNÝCH OPATŘENÍ – dostupné z inkluze.upol.cz</w:t>
      </w:r>
    </w:p>
    <w:p w14:paraId="005C53D2" w14:textId="77777777" w:rsidR="00EE6880" w:rsidRDefault="00EE6880" w:rsidP="004127DB">
      <w:pPr>
        <w:pStyle w:val="Odstavecseseznamem"/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szCs w:val="20"/>
        </w:rPr>
      </w:pPr>
    </w:p>
    <w:p w14:paraId="71085F33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Psychopedie</w:t>
      </w:r>
    </w:p>
    <w:p w14:paraId="69392568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BAJO, I., VAŠEK, Š.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Pedagogika </w:t>
      </w:r>
      <w:proofErr w:type="spellStart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mentálne</w:t>
      </w:r>
      <w:proofErr w:type="spellEnd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postihnutých. 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Bratislava: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Sapientia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1994.</w:t>
      </w:r>
    </w:p>
    <w:p w14:paraId="505CF500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BARTOŇOVÁ, M., BAZALOVÁ, B., PIPEKOVÁ, J.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Psychopedie. Texty k distančnímu vzdělávání.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Brno: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Paido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2007. ISBN 978-80-7315-144-7.</w:t>
      </w:r>
    </w:p>
    <w:p w14:paraId="192FE242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ČERNÁ, M.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Česká psychopedie.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Praha: Karolinum, 2008. ISBN 978-80-246-1565-3.</w:t>
      </w:r>
    </w:p>
    <w:p w14:paraId="5D07CEF9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LEČBYCH, M.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Mentální retardace v dospívání a mladé dospělosti</w:t>
      </w:r>
      <w:r w:rsidRPr="00A42610">
        <w:rPr>
          <w:rStyle w:val="regular"/>
          <w:rFonts w:ascii="Arial" w:hAnsi="Arial" w:cs="Arial"/>
          <w:sz w:val="20"/>
          <w:szCs w:val="20"/>
        </w:rPr>
        <w:t>. Olomouc: Vydavatelství UP, 2008. ISBN 978-80-244-2071-4.</w:t>
      </w:r>
    </w:p>
    <w:p w14:paraId="0F9C0DDD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MÜLLER, O.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Terapie ve speciální pedagogice. </w:t>
      </w:r>
      <w:r w:rsidRPr="00A42610">
        <w:rPr>
          <w:rStyle w:val="regular"/>
          <w:rFonts w:ascii="Arial" w:hAnsi="Arial" w:cs="Arial"/>
          <w:sz w:val="20"/>
          <w:szCs w:val="20"/>
        </w:rPr>
        <w:t>Olomouc: UP, 2005. ISBN 80-244-1075-3.</w:t>
      </w:r>
    </w:p>
    <w:p w14:paraId="70CC7DDF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ŘÍČAN,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Úvod do psychometrie. </w:t>
      </w:r>
      <w:r w:rsidRPr="00A42610">
        <w:rPr>
          <w:rStyle w:val="regular"/>
          <w:rFonts w:ascii="Arial" w:hAnsi="Arial" w:cs="Arial"/>
          <w:sz w:val="20"/>
          <w:szCs w:val="20"/>
        </w:rPr>
        <w:t>Bratislava: Psychodiagnostika, 1980.</w:t>
      </w:r>
    </w:p>
    <w:p w14:paraId="7005C2C1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ŠVARCOVÁ, I.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Mentální retardace. </w:t>
      </w:r>
      <w:r w:rsidRPr="00A42610">
        <w:rPr>
          <w:rStyle w:val="regular"/>
          <w:rFonts w:ascii="Arial" w:hAnsi="Arial" w:cs="Arial"/>
          <w:sz w:val="20"/>
          <w:szCs w:val="20"/>
        </w:rPr>
        <w:t>Praha: Portál, 2006. ISBN 80-7367-060-7.</w:t>
      </w:r>
    </w:p>
    <w:p w14:paraId="280D51F0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VÁGNEROVÁ, M. a kol.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Psychologie handicapu.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</w:t>
      </w:r>
      <w:r w:rsidRPr="00A42610">
        <w:rPr>
          <w:rStyle w:val="regular"/>
          <w:rFonts w:ascii="Arial" w:hAnsi="Arial" w:cs="Arial"/>
          <w:sz w:val="20"/>
          <w:szCs w:val="20"/>
        </w:rPr>
        <w:t>UK,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ISBN 80-7184-929-4.</w:t>
      </w:r>
    </w:p>
    <w:p w14:paraId="220D265A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VALENTA, M., MULLER, O.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Psychopedie. </w:t>
      </w:r>
      <w:r w:rsidRPr="00A42610">
        <w:rPr>
          <w:rStyle w:val="regular"/>
          <w:rFonts w:ascii="Arial" w:hAnsi="Arial" w:cs="Arial"/>
          <w:sz w:val="20"/>
          <w:szCs w:val="20"/>
        </w:rPr>
        <w:t>Praha: Parta, 2009.</w:t>
      </w:r>
    </w:p>
    <w:p w14:paraId="6D850D14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Obecná psychiatrie.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Karolinum, 1998.</w:t>
      </w:r>
    </w:p>
    <w:p w14:paraId="2453B5EC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VALENTA,M. a kol: </w:t>
      </w:r>
      <w:r w:rsidRPr="00A42610">
        <w:rPr>
          <w:rStyle w:val="regular"/>
          <w:rFonts w:ascii="Arial" w:hAnsi="Arial" w:cs="Arial"/>
          <w:i/>
          <w:sz w:val="20"/>
          <w:szCs w:val="20"/>
          <w:lang w:val="pl-PL"/>
        </w:rPr>
        <w:t>Mentální postižení.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Praga:Grada, 2017.</w:t>
      </w:r>
    </w:p>
    <w:p w14:paraId="3A76E9BD" w14:textId="1E612C5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10EEB543" w14:textId="30AC92E6" w:rsidR="00F00E5E" w:rsidRDefault="00F00E5E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678C46F0" w14:textId="0B8A46AC" w:rsidR="00F00E5E" w:rsidRDefault="00F00E5E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52C5F406" w14:textId="77777777" w:rsidR="00F00E5E" w:rsidRDefault="00F00E5E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7EF1CAAD" w14:textId="77967513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proofErr w:type="spellStart"/>
      <w:r w:rsidRPr="00A42610">
        <w:rPr>
          <w:rFonts w:cs="Arial"/>
          <w:b/>
          <w:szCs w:val="20"/>
        </w:rPr>
        <w:t>Somatopedie</w:t>
      </w:r>
      <w:proofErr w:type="spellEnd"/>
    </w:p>
    <w:p w14:paraId="1CF958F1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ČADOVÁ, E.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A42610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24D5E66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FRIEDLOVÁ, K.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A42610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3CF4B085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1224B38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2507703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2969071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3D40A7CF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7472967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6B039DD6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A42610">
        <w:rPr>
          <w:rFonts w:cs="Arial"/>
          <w:color w:val="222222"/>
          <w:szCs w:val="20"/>
          <w:lang w:eastAsia="fi-FI"/>
        </w:rPr>
        <w:t> 2.vyd. Praha: Grada. 400-448 s.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04CAFA94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A42610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79FBBF87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49EF8DFC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Tyflopedie</w:t>
      </w:r>
    </w:p>
    <w:p w14:paraId="0626E4C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Cs/>
          <w:szCs w:val="20"/>
        </w:rPr>
      </w:pPr>
      <w:bookmarkStart w:id="0" w:name="_Hlk54038910"/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1D234CC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spellEnd"/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6E46629C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1D41EA78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04CCB160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3BBD50B2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68CD8591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2F8A01C4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5C7279DE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Mimoškolní aktivity a speciálněpedagogické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2EBA264C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365BF39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se zaměřením na možnosti rozvoje a podpory osob se zrakovým postižením (multimediální studijní opora)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009DF594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46E2E7F0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09E8AC5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3E2970B5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56D5B26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A42610">
        <w:rPr>
          <w:rFonts w:cs="Arial"/>
          <w:color w:val="222222"/>
          <w:szCs w:val="20"/>
        </w:rPr>
        <w:t>vizem</w:t>
      </w:r>
      <w:proofErr w:type="spellEnd"/>
      <w:r w:rsidRPr="00A42610">
        <w:rPr>
          <w:rFonts w:cs="Arial"/>
          <w:color w:val="222222"/>
          <w:szCs w:val="20"/>
        </w:rPr>
        <w:t>. Praha: Triton, 2004.</w:t>
      </w:r>
    </w:p>
    <w:p w14:paraId="5F2B2EA1" w14:textId="77777777" w:rsidR="00EE688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16A8BC52" w14:textId="77777777" w:rsidR="00EE688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624D437E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V.; KROUPOVÁ, K. (2020). </w:t>
      </w:r>
      <w:proofErr w:type="spellStart"/>
      <w:r w:rsidRPr="002046EF">
        <w:rPr>
          <w:rFonts w:cs="Arial"/>
          <w:color w:val="222222"/>
          <w:szCs w:val="20"/>
        </w:rPr>
        <w:t>Tyflografika</w:t>
      </w:r>
      <w:proofErr w:type="spellEnd"/>
      <w:r w:rsidRPr="002046EF">
        <w:rPr>
          <w:rFonts w:cs="Arial"/>
          <w:color w:val="222222"/>
          <w:szCs w:val="20"/>
        </w:rPr>
        <w:t xml:space="preserve">: </w:t>
      </w:r>
      <w:proofErr w:type="spellStart"/>
      <w:r w:rsidRPr="002046EF">
        <w:rPr>
          <w:rFonts w:cs="Arial"/>
          <w:color w:val="222222"/>
          <w:szCs w:val="20"/>
        </w:rPr>
        <w:t>reléfní</w:t>
      </w:r>
      <w:proofErr w:type="spellEnd"/>
      <w:r w:rsidRPr="002046EF">
        <w:rPr>
          <w:rFonts w:cs="Arial"/>
          <w:color w:val="222222"/>
          <w:szCs w:val="20"/>
        </w:rPr>
        <w:t xml:space="preserve"> grafika a její role v životě osob se zrakovým postižením. Olomouc: Univerzita Palackého. ISBN 978-80-244-5732-1</w:t>
      </w:r>
    </w:p>
    <w:bookmarkEnd w:id="0"/>
    <w:p w14:paraId="49233155" w14:textId="77777777" w:rsidR="00EE6880" w:rsidRDefault="00EE6880" w:rsidP="004127DB">
      <w:pPr>
        <w:spacing w:after="0" w:line="240" w:lineRule="auto"/>
        <w:rPr>
          <w:rFonts w:cs="Arial"/>
          <w:b/>
          <w:szCs w:val="20"/>
        </w:rPr>
      </w:pPr>
    </w:p>
    <w:p w14:paraId="66286DAE" w14:textId="77777777" w:rsidR="00EE6880" w:rsidRPr="00A42610" w:rsidRDefault="00EE6880" w:rsidP="004127DB">
      <w:pPr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Logopedie</w:t>
      </w:r>
    </w:p>
    <w:p w14:paraId="3804AA51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Bendová,</w:t>
      </w:r>
      <w:r w:rsidRPr="00A42610">
        <w:rPr>
          <w:rFonts w:cs="Arial"/>
          <w:szCs w:val="20"/>
        </w:rPr>
        <w:t xml:space="preserve"> P., 2014. </w:t>
      </w:r>
      <w:r w:rsidRPr="00A42610">
        <w:rPr>
          <w:rFonts w:cs="Arial"/>
          <w:i/>
          <w:iCs/>
          <w:szCs w:val="20"/>
        </w:rPr>
        <w:t>Logopedická prevence v MŠ</w:t>
      </w:r>
      <w:r w:rsidRPr="00A42610">
        <w:rPr>
          <w:rFonts w:cs="Arial"/>
          <w:szCs w:val="20"/>
        </w:rPr>
        <w:t>, Hradec Králové: Gaudeamus.</w:t>
      </w:r>
    </w:p>
    <w:p w14:paraId="2606B3CD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Kerekrétiová, A. a kol</w:t>
      </w:r>
      <w:r w:rsidRPr="00A42610">
        <w:rPr>
          <w:rFonts w:cs="Arial"/>
          <w:szCs w:val="20"/>
        </w:rPr>
        <w:t xml:space="preserve">. 2016. </w:t>
      </w:r>
      <w:proofErr w:type="spellStart"/>
      <w:r w:rsidRPr="00A42610">
        <w:rPr>
          <w:rFonts w:cs="Arial"/>
          <w:szCs w:val="20"/>
        </w:rPr>
        <w:t>L</w:t>
      </w:r>
      <w:r w:rsidRPr="00A42610">
        <w:rPr>
          <w:rFonts w:cs="Arial"/>
          <w:i/>
          <w:iCs/>
          <w:szCs w:val="20"/>
        </w:rPr>
        <w:t>ogopédia</w:t>
      </w:r>
      <w:proofErr w:type="spellEnd"/>
      <w:r w:rsidRPr="00A42610">
        <w:rPr>
          <w:rFonts w:cs="Arial"/>
          <w:szCs w:val="20"/>
        </w:rPr>
        <w:t>. Bratislava: Univerzita Komenského Bratislava. ISBN 978-80-223-4165-3.</w:t>
      </w:r>
    </w:p>
    <w:p w14:paraId="6A2C992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LECHTA, V. </w:t>
      </w:r>
      <w:r w:rsidRPr="00A42610">
        <w:rPr>
          <w:rFonts w:cs="Arial"/>
          <w:caps/>
          <w:szCs w:val="20"/>
        </w:rPr>
        <w:t>et al.</w:t>
      </w:r>
      <w:r w:rsidRPr="00A42610">
        <w:rPr>
          <w:rFonts w:cs="Arial"/>
          <w:szCs w:val="20"/>
        </w:rPr>
        <w:t xml:space="preserve"> 2011. </w:t>
      </w:r>
      <w:r w:rsidRPr="00A42610">
        <w:rPr>
          <w:rFonts w:cs="Arial"/>
          <w:i/>
          <w:szCs w:val="20"/>
        </w:rPr>
        <w:t>Symptomatické poruchy řeči.</w:t>
      </w:r>
      <w:r w:rsidRPr="00A42610">
        <w:rPr>
          <w:rFonts w:cs="Arial"/>
          <w:szCs w:val="20"/>
        </w:rPr>
        <w:t xml:space="preserve"> 3. vyd. Praha: Portál. ISBN 978-80-7367-977-4.</w:t>
      </w:r>
    </w:p>
    <w:p w14:paraId="4BFCA3FE" w14:textId="77777777" w:rsidR="00EE6880" w:rsidRPr="00A42610" w:rsidRDefault="00EE6880" w:rsidP="004127DB">
      <w:pPr>
        <w:pStyle w:val="Normln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A42610">
        <w:rPr>
          <w:rFonts w:cs="Arial"/>
          <w:szCs w:val="20"/>
          <w:shd w:val="clear" w:color="auto" w:fill="FFFFFF"/>
        </w:rPr>
        <w:t>. 2011.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A42610">
        <w:rPr>
          <w:rFonts w:cs="Arial"/>
          <w:szCs w:val="20"/>
          <w:shd w:val="clear" w:color="auto" w:fill="FFFFFF"/>
        </w:rPr>
        <w:t>. Praha: Portál. 978-80-7367-849-4</w:t>
      </w:r>
    </w:p>
    <w:p w14:paraId="362C28E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MLČÁKOVÁ, R. Osoby s narušením komunikační schopnosti. In MICHALÍK, J. a kol. Zdravotní postižení a pomáhající profese. Praha: Portál, 2011, s. 409-497. ISBN 978-80-7367-859-3.</w:t>
      </w:r>
    </w:p>
    <w:p w14:paraId="572A19C2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MLČÁKOVÁ, R., VITÁSKOVÁ, K. </w:t>
      </w:r>
      <w:r w:rsidRPr="00A42610">
        <w:rPr>
          <w:rFonts w:cs="Arial"/>
          <w:szCs w:val="20"/>
          <w:shd w:val="clear" w:color="auto" w:fill="FFFFFF"/>
        </w:rPr>
        <w:t>2013.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i/>
          <w:szCs w:val="20"/>
        </w:rPr>
        <w:t>Narušení plynulosti řeči – vstup do problematiky</w:t>
      </w:r>
      <w:r w:rsidRPr="00A42610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szCs w:val="20"/>
        </w:rPr>
        <w:t>978-80-244-3719-4.</w:t>
      </w:r>
    </w:p>
    <w:p w14:paraId="052AFA4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A42610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Narušení artikulace a narušení vývoje mluvené řeči - vstup do problematiky</w:t>
      </w:r>
      <w:r w:rsidRPr="00A42610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A42610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5CD01E41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Smolík, F. &amp; Málková,</w:t>
      </w:r>
      <w:r w:rsidRPr="00A42610">
        <w:rPr>
          <w:rFonts w:cs="Arial"/>
          <w:szCs w:val="20"/>
        </w:rPr>
        <w:t xml:space="preserve"> G., 2014. </w:t>
      </w:r>
      <w:r w:rsidRPr="00A42610">
        <w:rPr>
          <w:rFonts w:cs="Arial"/>
          <w:i/>
          <w:iCs/>
          <w:szCs w:val="20"/>
        </w:rPr>
        <w:t>Vývoj jazykových schopností v předškolním věku</w:t>
      </w:r>
      <w:r w:rsidRPr="00A42610">
        <w:rPr>
          <w:rFonts w:cs="Arial"/>
          <w:szCs w:val="20"/>
        </w:rPr>
        <w:t>, Praha: Grada.</w:t>
      </w:r>
    </w:p>
    <w:p w14:paraId="372580C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řeči - vstup do problematiky. </w:t>
      </w:r>
      <w:r w:rsidRPr="00A42610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34C9172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2188E425" w14:textId="77777777" w:rsidR="00EE6880" w:rsidRPr="00A42610" w:rsidRDefault="00EE6880" w:rsidP="004127DB">
      <w:pPr>
        <w:pStyle w:val="Normln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Vrbová, R</w:t>
      </w:r>
      <w:r w:rsidRPr="00A42610">
        <w:rPr>
          <w:rFonts w:cs="Arial"/>
          <w:szCs w:val="20"/>
          <w:shd w:val="clear" w:color="auto" w:fill="FFFFFF"/>
        </w:rPr>
        <w:t xml:space="preserve">. 2012. 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1BA517CA" w14:textId="77777777" w:rsidR="00EE6880" w:rsidRPr="00A42610" w:rsidRDefault="00EE6880" w:rsidP="004127DB">
      <w:pPr>
        <w:pStyle w:val="Normlnweb"/>
        <w:tabs>
          <w:tab w:val="left" w:pos="8280"/>
        </w:tabs>
        <w:spacing w:before="0" w:beforeAutospacing="0" w:after="0" w:afterAutospacing="0"/>
        <w:rPr>
          <w:rFonts w:cs="Arial"/>
          <w:szCs w:val="20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278E6AA3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1D9DC948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Surdopedie</w:t>
      </w:r>
    </w:p>
    <w:p w14:paraId="493F8F5F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DĚDEČKOVÁ, A. 2013. </w:t>
      </w:r>
      <w:r w:rsidRPr="00A42610">
        <w:rPr>
          <w:rFonts w:cs="Arial"/>
          <w:i/>
          <w:szCs w:val="20"/>
        </w:rPr>
        <w:t xml:space="preserve">Adresář služeb nejen pro neslyšící. </w:t>
      </w:r>
      <w:r w:rsidRPr="00A42610">
        <w:rPr>
          <w:rFonts w:cs="Arial"/>
          <w:szCs w:val="20"/>
        </w:rPr>
        <w:t>13. vypracované vydání Praha: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Federace rodičů a přátel sluchově postižených, 133 s.</w:t>
      </w:r>
    </w:p>
    <w:p w14:paraId="266BFC8A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caps/>
          <w:szCs w:val="20"/>
        </w:rPr>
      </w:pPr>
      <w:r w:rsidRPr="00A42610">
        <w:rPr>
          <w:rFonts w:cs="Arial"/>
          <w:caps/>
          <w:szCs w:val="20"/>
        </w:rPr>
        <w:t>HAMPL, I. 2013</w:t>
      </w:r>
      <w:r w:rsidRPr="00A42610">
        <w:rPr>
          <w:rFonts w:cs="Arial"/>
          <w:i/>
          <w:caps/>
          <w:szCs w:val="20"/>
        </w:rPr>
        <w:t xml:space="preserve">. </w:t>
      </w:r>
      <w:r w:rsidRPr="00A42610">
        <w:rPr>
          <w:rFonts w:cs="Arial"/>
          <w:i/>
          <w:szCs w:val="20"/>
        </w:rPr>
        <w:t>Surdopedie</w:t>
      </w:r>
      <w:r w:rsidRPr="00A42610">
        <w:rPr>
          <w:rFonts w:cs="Arial"/>
          <w:szCs w:val="20"/>
        </w:rPr>
        <w:t>. Ostravská univerzita v Ostravě, 65 s. ISBN 978-80-7464-327-9.</w:t>
      </w:r>
    </w:p>
    <w:p w14:paraId="17C4097C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lastRenderedPageBreak/>
        <w:t>Horáková</w:t>
      </w:r>
      <w:r w:rsidRPr="00A42610">
        <w:rPr>
          <w:rFonts w:cs="Arial"/>
          <w:szCs w:val="20"/>
        </w:rPr>
        <w:t xml:space="preserve">, R. 2012. </w:t>
      </w:r>
      <w:r w:rsidRPr="00A42610">
        <w:rPr>
          <w:rFonts w:cs="Arial"/>
          <w:i/>
          <w:szCs w:val="20"/>
        </w:rPr>
        <w:t>Sluchové postiženi. Úvod do surdopedie</w:t>
      </w:r>
      <w:r w:rsidRPr="00A42610">
        <w:rPr>
          <w:rFonts w:cs="Arial"/>
          <w:szCs w:val="20"/>
        </w:rPr>
        <w:t>. 1. vyd. Praha: Portál. 160 s. ISBN 978-80-262-0084-0</w:t>
      </w:r>
    </w:p>
    <w:p w14:paraId="56AC9B3C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(2013). </w:t>
      </w:r>
      <w:r w:rsidRPr="00A42610">
        <w:rPr>
          <w:rFonts w:cs="Arial"/>
          <w:i/>
          <w:szCs w:val="20"/>
        </w:rPr>
        <w:t xml:space="preserve">Lidé se zdravotním postižením – historické aspekty. </w:t>
      </w:r>
      <w:r w:rsidRPr="00A42610">
        <w:rPr>
          <w:rFonts w:cs="Arial"/>
          <w:szCs w:val="20"/>
        </w:rPr>
        <w:t>Olomouc: Univerzita Palackého v Olomouci. ISBN 978-80-244-3602-9</w:t>
      </w:r>
    </w:p>
    <w:p w14:paraId="36CC27B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KAŠPAR, Z. 2008. </w:t>
      </w:r>
      <w:r w:rsidRPr="00A42610">
        <w:rPr>
          <w:rFonts w:cs="Arial"/>
          <w:i/>
          <w:szCs w:val="20"/>
        </w:rPr>
        <w:t>Technické kompenzační pomůcky pro osoby se sluchovým postižením</w:t>
      </w:r>
      <w:r w:rsidRPr="00A42610">
        <w:rPr>
          <w:rFonts w:cs="Arial"/>
          <w:szCs w:val="20"/>
        </w:rPr>
        <w:t>. 2. vydání. Praha: Česká komora tlumočníků znakového jazyka. 117 s. ISBN 978-80-87218-15-0.</w:t>
      </w:r>
    </w:p>
    <w:p w14:paraId="511B4B1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KOSINOVÁ, B. 2008. </w:t>
      </w:r>
      <w:r w:rsidRPr="00A42610">
        <w:rPr>
          <w:rFonts w:cs="Arial"/>
          <w:bCs/>
          <w:i/>
          <w:szCs w:val="20"/>
        </w:rPr>
        <w:t>Neslyšící jako jazyková a kulturní menšina – kultura neslyšících</w:t>
      </w:r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bCs/>
          <w:i/>
          <w:szCs w:val="20"/>
        </w:rPr>
        <w:t xml:space="preserve"> </w:t>
      </w:r>
      <w:r w:rsidRPr="00A42610">
        <w:rPr>
          <w:rFonts w:cs="Arial"/>
          <w:bCs/>
          <w:szCs w:val="20"/>
        </w:rPr>
        <w:t>Praha: Česká komora tlumočníků znakového jazyka. ISBN 978-80-87153-94-9.</w:t>
      </w:r>
    </w:p>
    <w:p w14:paraId="1F1C045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KRAHULCOVÁ, B. </w:t>
      </w:r>
      <w:r w:rsidRPr="00A42610">
        <w:rPr>
          <w:rFonts w:cs="Arial"/>
          <w:i/>
          <w:iCs/>
          <w:szCs w:val="20"/>
        </w:rPr>
        <w:t xml:space="preserve">Komunikace sluchově postižených. </w:t>
      </w:r>
      <w:r w:rsidRPr="00A42610">
        <w:rPr>
          <w:rFonts w:cs="Arial"/>
          <w:szCs w:val="20"/>
        </w:rPr>
        <w:t>Praha: Karolinum, 2002. ISBN 80-246-0329-2.</w:t>
      </w:r>
    </w:p>
    <w:p w14:paraId="10DEB7A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Křesťanová</w:t>
      </w:r>
      <w:r w:rsidRPr="00A42610">
        <w:rPr>
          <w:rFonts w:cs="Arial"/>
          <w:szCs w:val="20"/>
        </w:rPr>
        <w:t xml:space="preserve">, L. a kol. 2012. </w:t>
      </w:r>
      <w:r w:rsidRPr="00A42610">
        <w:rPr>
          <w:rFonts w:cs="Arial"/>
          <w:i/>
          <w:szCs w:val="20"/>
        </w:rPr>
        <w:t>Tiché rozhovory. Nahlédněte do pestrého světa lidí se sluchovým postižením</w:t>
      </w:r>
      <w:r w:rsidRPr="00A42610">
        <w:rPr>
          <w:rFonts w:cs="Arial"/>
          <w:szCs w:val="20"/>
        </w:rPr>
        <w:t>. Praha: Federace rodičů a přátel sluchově postižených, 181 s. ISBN 978-80-86792-26-2.</w:t>
      </w:r>
    </w:p>
    <w:p w14:paraId="4B3735F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KOMORNÁ, M. 2008. </w:t>
      </w:r>
      <w:r w:rsidRPr="00A42610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A42610">
        <w:rPr>
          <w:rFonts w:cs="Arial"/>
          <w:szCs w:val="20"/>
        </w:rPr>
        <w:t>. 2. vydání. Praha: Česká komora tlumočníků znakového jazyka, 79 s. ISBN 978-80-87218-18-1.</w:t>
      </w:r>
    </w:p>
    <w:p w14:paraId="201D169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KUČERA, P., LANGER, J. 2012. </w:t>
      </w:r>
      <w:r w:rsidRPr="00A42610">
        <w:rPr>
          <w:rFonts w:cs="Arial"/>
          <w:i/>
          <w:szCs w:val="20"/>
        </w:rPr>
        <w:t xml:space="preserve">Poradenství pro osoby se sluchovým postižením. </w:t>
      </w:r>
      <w:r w:rsidRPr="00A42610">
        <w:rPr>
          <w:rFonts w:cs="Arial"/>
          <w:szCs w:val="20"/>
        </w:rPr>
        <w:t xml:space="preserve">In LUDÍKOVÁ a kol: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16F8C054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Studijní opora k předmětu je v on-line verzi studentům dostupná prostřednictvím LMS systému </w:t>
      </w:r>
      <w:proofErr w:type="spellStart"/>
      <w:r w:rsidRPr="00A42610">
        <w:rPr>
          <w:rFonts w:cs="Arial"/>
          <w:szCs w:val="20"/>
        </w:rPr>
        <w:t>Unifor</w:t>
      </w:r>
      <w:proofErr w:type="spellEnd"/>
      <w:r w:rsidRPr="00A42610">
        <w:rPr>
          <w:rFonts w:cs="Arial"/>
          <w:szCs w:val="20"/>
        </w:rPr>
        <w:t xml:space="preserve"> (</w:t>
      </w:r>
      <w:hyperlink r:id="rId8" w:history="1">
        <w:r w:rsidRPr="00A42610">
          <w:rPr>
            <w:rStyle w:val="Hypertextovodkaz"/>
            <w:rFonts w:cs="Arial"/>
            <w:szCs w:val="20"/>
          </w:rPr>
          <w:t>http://unifor.upol.cz/pedagogicka/</w:t>
        </w:r>
      </w:hyperlink>
      <w:r w:rsidRPr="00A42610">
        <w:rPr>
          <w:rFonts w:cs="Arial"/>
          <w:szCs w:val="20"/>
        </w:rPr>
        <w:t xml:space="preserve">; uživatelské jméno: </w:t>
      </w:r>
      <w:proofErr w:type="spellStart"/>
      <w:r w:rsidRPr="00A42610">
        <w:rPr>
          <w:rFonts w:cs="Arial"/>
          <w:szCs w:val="20"/>
        </w:rPr>
        <w:t>akreditace_all</w:t>
      </w:r>
      <w:proofErr w:type="spellEnd"/>
      <w:r w:rsidRPr="00A42610">
        <w:rPr>
          <w:rFonts w:cs="Arial"/>
          <w:szCs w:val="20"/>
        </w:rPr>
        <w:t xml:space="preserve">; heslo: </w:t>
      </w:r>
      <w:proofErr w:type="spellStart"/>
      <w:r w:rsidRPr="00A42610">
        <w:rPr>
          <w:rFonts w:cs="Arial"/>
          <w:szCs w:val="20"/>
        </w:rPr>
        <w:t>akreditacepdf</w:t>
      </w:r>
      <w:proofErr w:type="spellEnd"/>
      <w:r w:rsidRPr="00A42610">
        <w:rPr>
          <w:rFonts w:cs="Arial"/>
          <w:szCs w:val="20"/>
        </w:rPr>
        <w:t>) a obsahuje nejen textový, ale i interaktivní a multimediální obsah (animace apod.).</w:t>
      </w:r>
    </w:p>
    <w:p w14:paraId="5FF71AB3" w14:textId="77777777" w:rsidR="00EE6880" w:rsidRDefault="00EE6880" w:rsidP="004127DB">
      <w:pPr>
        <w:spacing w:after="0" w:line="240" w:lineRule="auto"/>
        <w:rPr>
          <w:rFonts w:cs="Arial"/>
          <w:b/>
          <w:szCs w:val="20"/>
        </w:rPr>
      </w:pPr>
    </w:p>
    <w:p w14:paraId="25C82A1C" w14:textId="77777777" w:rsidR="00EE6880" w:rsidRPr="00A42610" w:rsidRDefault="00EE6880" w:rsidP="004127DB">
      <w:pPr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Etopedie</w:t>
      </w:r>
    </w:p>
    <w:p w14:paraId="0B0428ED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 2011. </w:t>
      </w:r>
      <w:r w:rsidRPr="00A42610">
        <w:rPr>
          <w:rFonts w:cs="Arial"/>
          <w:i/>
          <w:szCs w:val="20"/>
        </w:rPr>
        <w:t xml:space="preserve">Kázeňské problémy ve škole. </w:t>
      </w:r>
      <w:r w:rsidRPr="00A42610">
        <w:rPr>
          <w:rFonts w:cs="Arial"/>
          <w:szCs w:val="20"/>
        </w:rPr>
        <w:t>Praha: Triton. ISBN 978-80-7387-436-0.</w:t>
      </w:r>
    </w:p>
    <w:p w14:paraId="39A2BAC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ČAPEK, R. 2015. </w:t>
      </w:r>
      <w:r w:rsidRPr="00A42610">
        <w:rPr>
          <w:rFonts w:cs="Arial"/>
          <w:i/>
          <w:szCs w:val="20"/>
        </w:rPr>
        <w:t xml:space="preserve">Odměny a tresty ve školní praxi. </w:t>
      </w:r>
      <w:r w:rsidRPr="00A42610">
        <w:rPr>
          <w:rFonts w:cs="Arial"/>
          <w:szCs w:val="20"/>
        </w:rPr>
        <w:t xml:space="preserve">Praha: </w:t>
      </w:r>
      <w:proofErr w:type="spellStart"/>
      <w:r w:rsidRPr="00A42610">
        <w:rPr>
          <w:rFonts w:cs="Arial"/>
          <w:szCs w:val="20"/>
        </w:rPr>
        <w:t>Grada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 ISBN 978-80-247-1718-0.</w:t>
      </w:r>
    </w:p>
    <w:p w14:paraId="32E4445A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ČERNÁ, A. 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2013.  </w:t>
      </w:r>
      <w:r w:rsidRPr="00A42610">
        <w:rPr>
          <w:rFonts w:cs="Arial"/>
          <w:i/>
          <w:szCs w:val="20"/>
        </w:rPr>
        <w:t xml:space="preserve">Kyberšikana. </w:t>
      </w:r>
      <w:r w:rsidRPr="00A42610">
        <w:rPr>
          <w:rFonts w:cs="Arial"/>
          <w:szCs w:val="20"/>
        </w:rPr>
        <w:t xml:space="preserve">Praha: </w:t>
      </w:r>
      <w:proofErr w:type="spellStart"/>
      <w:r w:rsidRPr="00A42610">
        <w:rPr>
          <w:rFonts w:cs="Arial"/>
          <w:szCs w:val="20"/>
        </w:rPr>
        <w:t>Grada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</w:p>
    <w:p w14:paraId="7A1F054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JEDLIČKA, R. a kol. 2015. </w:t>
      </w:r>
      <w:r w:rsidRPr="00A42610">
        <w:rPr>
          <w:rFonts w:cs="Arial"/>
          <w:i/>
          <w:szCs w:val="20"/>
        </w:rPr>
        <w:t xml:space="preserve">Poruchy socializace u dětí. </w:t>
      </w:r>
      <w:r w:rsidRPr="00A42610">
        <w:rPr>
          <w:rFonts w:cs="Arial"/>
          <w:szCs w:val="20"/>
        </w:rPr>
        <w:t xml:space="preserve">Praha. </w:t>
      </w:r>
      <w:proofErr w:type="spellStart"/>
      <w:r w:rsidRPr="00A42610">
        <w:rPr>
          <w:rFonts w:cs="Arial"/>
          <w:szCs w:val="20"/>
        </w:rPr>
        <w:t>Grada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. ISBN 978-80-247-5447-5.</w:t>
      </w:r>
    </w:p>
    <w:p w14:paraId="131AC47F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JUCOVIČOVÁ, D., ŽÁČKOVÁ, H. 2017. </w:t>
      </w:r>
      <w:r w:rsidRPr="00A42610">
        <w:rPr>
          <w:rFonts w:cs="Arial"/>
          <w:bCs/>
          <w:i/>
          <w:szCs w:val="20"/>
        </w:rPr>
        <w:t xml:space="preserve">Nepozornost, hyperaktivita a impulzivita. </w:t>
      </w:r>
      <w:r w:rsidRPr="00A42610">
        <w:rPr>
          <w:rFonts w:cs="Arial"/>
          <w:bCs/>
          <w:szCs w:val="20"/>
        </w:rPr>
        <w:t xml:space="preserve">Praha: </w:t>
      </w:r>
      <w:proofErr w:type="spellStart"/>
      <w:r w:rsidRPr="00A42610">
        <w:rPr>
          <w:rFonts w:cs="Arial"/>
          <w:bCs/>
          <w:szCs w:val="20"/>
        </w:rPr>
        <w:t>Grada</w:t>
      </w:r>
      <w:proofErr w:type="spellEnd"/>
      <w:r w:rsidRPr="00A42610">
        <w:rPr>
          <w:rFonts w:cs="Arial"/>
          <w:bCs/>
          <w:szCs w:val="20"/>
        </w:rPr>
        <w:t xml:space="preserve">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 xml:space="preserve">.. </w:t>
      </w:r>
    </w:p>
    <w:p w14:paraId="04F1031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KOLÁŘ, M. 2011. </w:t>
      </w:r>
      <w:r w:rsidRPr="00A42610">
        <w:rPr>
          <w:rFonts w:cs="Arial"/>
          <w:bCs/>
          <w:i/>
          <w:szCs w:val="20"/>
        </w:rPr>
        <w:t xml:space="preserve">Nová cesta k léčbě šikany. </w:t>
      </w:r>
      <w:r w:rsidRPr="00A42610">
        <w:rPr>
          <w:rFonts w:cs="Arial"/>
          <w:bCs/>
          <w:szCs w:val="20"/>
        </w:rPr>
        <w:t xml:space="preserve">Praha: Portál. </w:t>
      </w:r>
      <w:r w:rsidRPr="00A42610">
        <w:rPr>
          <w:rFonts w:cs="Arial"/>
          <w:szCs w:val="20"/>
        </w:rPr>
        <w:t>ISBN 978-7667-871-5.</w:t>
      </w:r>
    </w:p>
    <w:p w14:paraId="2D108A15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MIOVSKÝ, M.; SKÁCELOVÁ, L.; ZAPLETALOVÁ, J.; NOVÁK, P. (</w:t>
      </w:r>
      <w:proofErr w:type="spellStart"/>
      <w:r w:rsidRPr="00A42610">
        <w:rPr>
          <w:rFonts w:cs="Arial"/>
          <w:szCs w:val="20"/>
        </w:rPr>
        <w:t>eds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Prevence rizikového chování ve školství. </w:t>
      </w:r>
      <w:r w:rsidRPr="00A42610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A42610">
        <w:rPr>
          <w:rFonts w:cs="Arial"/>
          <w:szCs w:val="20"/>
        </w:rPr>
        <w:t>Togga</w:t>
      </w:r>
      <w:proofErr w:type="spellEnd"/>
      <w:r w:rsidRPr="00A42610">
        <w:rPr>
          <w:rFonts w:cs="Arial"/>
          <w:szCs w:val="20"/>
        </w:rPr>
        <w:t xml:space="preserve"> </w:t>
      </w:r>
    </w:p>
    <w:p w14:paraId="6E8E23B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POTHE, P. 2013. </w:t>
      </w:r>
      <w:r w:rsidRPr="00A42610">
        <w:rPr>
          <w:rFonts w:cs="Arial"/>
          <w:i/>
          <w:szCs w:val="20"/>
        </w:rPr>
        <w:t xml:space="preserve">Emoční poruchy v dětství a dospívání. </w:t>
      </w:r>
      <w:r w:rsidRPr="00A42610">
        <w:rPr>
          <w:rFonts w:cs="Arial"/>
          <w:szCs w:val="20"/>
        </w:rPr>
        <w:t xml:space="preserve">Praha: </w:t>
      </w:r>
      <w:proofErr w:type="spellStart"/>
      <w:r w:rsidRPr="00A42610">
        <w:rPr>
          <w:rFonts w:cs="Arial"/>
          <w:szCs w:val="20"/>
        </w:rPr>
        <w:t>Grada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</w:p>
    <w:p w14:paraId="5DFD0662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KVINTOVÁ, J. 2016. </w:t>
      </w:r>
      <w:r w:rsidRPr="00A42610">
        <w:rPr>
          <w:rFonts w:cs="Arial"/>
          <w:i/>
          <w:szCs w:val="20"/>
        </w:rPr>
        <w:t xml:space="preserve">Přehled poruch psychického vývoje. </w:t>
      </w:r>
      <w:r w:rsidRPr="00A42610">
        <w:rPr>
          <w:rFonts w:cs="Arial"/>
          <w:szCs w:val="20"/>
        </w:rPr>
        <w:t xml:space="preserve">Praha: </w:t>
      </w:r>
      <w:proofErr w:type="spellStart"/>
      <w:r w:rsidRPr="00A42610">
        <w:rPr>
          <w:rFonts w:cs="Arial"/>
          <w:szCs w:val="20"/>
        </w:rPr>
        <w:t>Grada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</w:p>
    <w:p w14:paraId="4EEAD4D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SVOBODA, M.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Psychopatologie a psychiatrie. </w:t>
      </w:r>
      <w:r w:rsidRPr="00A42610">
        <w:rPr>
          <w:rFonts w:cs="Arial"/>
          <w:szCs w:val="20"/>
        </w:rPr>
        <w:t>Praha: Portál. ISBN 978-80-262-0976-8.</w:t>
      </w:r>
    </w:p>
    <w:p w14:paraId="21F3090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HORT, V. a kol. 2008. </w:t>
      </w:r>
      <w:r w:rsidRPr="00A42610">
        <w:rPr>
          <w:rFonts w:cs="Arial"/>
          <w:i/>
          <w:szCs w:val="20"/>
        </w:rPr>
        <w:t xml:space="preserve">Dětská a adolescentní psychiatrie. </w:t>
      </w:r>
      <w:r w:rsidRPr="00A42610">
        <w:rPr>
          <w:rFonts w:cs="Arial"/>
          <w:szCs w:val="20"/>
        </w:rPr>
        <w:t>Praha: Portál. ISBN 80-7178-472-9.</w:t>
      </w:r>
    </w:p>
    <w:p w14:paraId="03AE26BE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PACLT, I. a kol. 2007.  </w:t>
      </w:r>
      <w:r w:rsidRPr="00A42610">
        <w:rPr>
          <w:rFonts w:cs="Arial"/>
          <w:bCs/>
          <w:i/>
          <w:szCs w:val="20"/>
        </w:rPr>
        <w:t xml:space="preserve">Hyperkinetická porucha a porucha chování. </w:t>
      </w:r>
      <w:r w:rsidRPr="00A42610">
        <w:rPr>
          <w:rFonts w:cs="Arial"/>
          <w:bCs/>
          <w:szCs w:val="20"/>
        </w:rPr>
        <w:t xml:space="preserve">Praha: </w:t>
      </w:r>
      <w:proofErr w:type="spellStart"/>
      <w:r w:rsidRPr="00A42610">
        <w:rPr>
          <w:rFonts w:cs="Arial"/>
          <w:bCs/>
          <w:szCs w:val="20"/>
        </w:rPr>
        <w:t>Grada</w:t>
      </w:r>
      <w:proofErr w:type="spellEnd"/>
      <w:r w:rsidRPr="00A42610">
        <w:rPr>
          <w:rFonts w:cs="Arial"/>
          <w:bCs/>
          <w:szCs w:val="20"/>
        </w:rPr>
        <w:t xml:space="preserve">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 xml:space="preserve">., 2007. </w:t>
      </w:r>
      <w:r w:rsidRPr="00A42610">
        <w:rPr>
          <w:rFonts w:cs="Arial"/>
          <w:szCs w:val="20"/>
        </w:rPr>
        <w:t>ISBN 978-80-247-1426-4.</w:t>
      </w:r>
    </w:p>
    <w:p w14:paraId="4B10E84B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62AC5199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Vícenásobné postižení</w:t>
      </w:r>
    </w:p>
    <w:p w14:paraId="07C337F2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HÁJKOVÁ Vanda, </w:t>
      </w:r>
      <w:r w:rsidRPr="00A42610">
        <w:rPr>
          <w:rFonts w:cs="Arial"/>
          <w:i/>
          <w:szCs w:val="20"/>
        </w:rPr>
        <w:t>Bazální stimulace, aktivace a komunikace v edukaci žáků s kombinovaným postižením</w:t>
      </w:r>
      <w:r w:rsidRPr="00A42610">
        <w:rPr>
          <w:rFonts w:cs="Arial"/>
          <w:szCs w:val="20"/>
        </w:rPr>
        <w:t xml:space="preserve">, 1. vydání, Praha: </w:t>
      </w:r>
      <w:proofErr w:type="spellStart"/>
      <w:r w:rsidRPr="00A42610">
        <w:rPr>
          <w:rFonts w:cs="Arial"/>
          <w:szCs w:val="20"/>
        </w:rPr>
        <w:t>Somatopedická</w:t>
      </w:r>
      <w:proofErr w:type="spellEnd"/>
      <w:r w:rsidRPr="00A42610">
        <w:rPr>
          <w:rFonts w:cs="Arial"/>
          <w:szCs w:val="20"/>
        </w:rPr>
        <w:t xml:space="preserve"> společnost, </w:t>
      </w:r>
      <w:proofErr w:type="spellStart"/>
      <w:r w:rsidRPr="00A42610">
        <w:rPr>
          <w:rFonts w:cs="Arial"/>
          <w:szCs w:val="20"/>
        </w:rPr>
        <w:t>o.s</w:t>
      </w:r>
      <w:proofErr w:type="spellEnd"/>
      <w:r w:rsidRPr="00A42610">
        <w:rPr>
          <w:rFonts w:cs="Arial"/>
          <w:szCs w:val="20"/>
        </w:rPr>
        <w:t>.; 2009, s. 160 ISBN 978-80-904464-0-3</w:t>
      </w:r>
    </w:p>
    <w:p w14:paraId="6745FED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 Jiří, </w:t>
      </w:r>
      <w:r w:rsidRPr="00A42610">
        <w:rPr>
          <w:rFonts w:cs="Arial"/>
          <w:i/>
          <w:szCs w:val="20"/>
        </w:rPr>
        <w:t>Ucelená rehabilitace dětí</w:t>
      </w:r>
      <w:r w:rsidRPr="00A42610">
        <w:rPr>
          <w:rFonts w:cs="Arial"/>
          <w:szCs w:val="20"/>
        </w:rPr>
        <w:t>, 2. vydání, doplněné;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Praha: Triton, 2001, s. 173 ISBN 80-7254-192-7</w:t>
      </w:r>
    </w:p>
    <w:p w14:paraId="034DE28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 Viktor, </w:t>
      </w:r>
      <w:r w:rsidRPr="00A42610">
        <w:rPr>
          <w:rFonts w:cs="Arial"/>
          <w:i/>
          <w:szCs w:val="20"/>
        </w:rPr>
        <w:t>Symptomatické poruchy řeči u dětí</w:t>
      </w:r>
      <w:r w:rsidRPr="00A42610">
        <w:rPr>
          <w:rFonts w:cs="Arial"/>
          <w:szCs w:val="20"/>
        </w:rPr>
        <w:t xml:space="preserve">;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2002, s. 192 ISBN </w:t>
      </w:r>
      <w:r w:rsidRPr="00A42610">
        <w:rPr>
          <w:rStyle w:val="apple-style-span"/>
          <w:rFonts w:cs="Arial"/>
          <w:szCs w:val="20"/>
        </w:rPr>
        <w:t>978-80-7367-433-5</w:t>
      </w:r>
    </w:p>
    <w:p w14:paraId="5DF85B3D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lastRenderedPageBreak/>
        <w:t>Ludíková L.</w:t>
      </w:r>
      <w:r w:rsidRPr="00A42610">
        <w:rPr>
          <w:rFonts w:cs="Arial"/>
          <w:szCs w:val="20"/>
        </w:rPr>
        <w:t xml:space="preserve"> a kol. </w:t>
      </w:r>
      <w:r w:rsidRPr="00A42610">
        <w:rPr>
          <w:rFonts w:cs="Arial"/>
          <w:i/>
          <w:iCs/>
          <w:szCs w:val="20"/>
        </w:rPr>
        <w:t>Kombinované vady</w:t>
      </w:r>
      <w:r w:rsidRPr="00A42610">
        <w:rPr>
          <w:rFonts w:cs="Arial"/>
          <w:szCs w:val="20"/>
        </w:rPr>
        <w:t xml:space="preserve">. </w:t>
      </w:r>
      <w:proofErr w:type="spellStart"/>
      <w:r w:rsidRPr="00A42610">
        <w:rPr>
          <w:rFonts w:cs="Arial"/>
          <w:szCs w:val="20"/>
        </w:rPr>
        <w:t>Olomouc:Vydavatelství</w:t>
      </w:r>
      <w:proofErr w:type="spellEnd"/>
      <w:r w:rsidRPr="00A42610">
        <w:rPr>
          <w:rFonts w:cs="Arial"/>
          <w:szCs w:val="20"/>
        </w:rPr>
        <w:t xml:space="preserve"> UP v Olomouci 2005.140s. ISBN 80-244-1154-7</w:t>
      </w:r>
    </w:p>
    <w:p w14:paraId="1BD1193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MORALES, </w:t>
      </w:r>
      <w:proofErr w:type="spellStart"/>
      <w:r w:rsidRPr="00A42610">
        <w:rPr>
          <w:rFonts w:cs="Arial"/>
          <w:szCs w:val="20"/>
        </w:rPr>
        <w:t>Castillo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r w:rsidRPr="00A42610">
        <w:rPr>
          <w:rFonts w:cs="Arial"/>
          <w:szCs w:val="20"/>
        </w:rPr>
        <w:t>Rodolfo</w:t>
      </w:r>
      <w:proofErr w:type="spellEnd"/>
      <w:r w:rsidRPr="00A42610">
        <w:rPr>
          <w:rFonts w:cs="Arial"/>
          <w:szCs w:val="20"/>
        </w:rPr>
        <w:t xml:space="preserve">,  </w:t>
      </w:r>
      <w:proofErr w:type="spellStart"/>
      <w:r w:rsidRPr="00A42610">
        <w:rPr>
          <w:rFonts w:cs="Arial"/>
          <w:i/>
          <w:szCs w:val="20"/>
        </w:rPr>
        <w:t>Orofaciální</w:t>
      </w:r>
      <w:proofErr w:type="spellEnd"/>
      <w:r w:rsidRPr="00A42610">
        <w:rPr>
          <w:rFonts w:cs="Arial"/>
          <w:i/>
          <w:szCs w:val="20"/>
        </w:rPr>
        <w:t xml:space="preserve"> regulační terapie</w:t>
      </w:r>
      <w:r w:rsidRPr="00A42610">
        <w:rPr>
          <w:rFonts w:cs="Arial"/>
          <w:szCs w:val="20"/>
        </w:rPr>
        <w:t xml:space="preserve">, 1.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2006, s. 184 ISBN </w:t>
      </w:r>
      <w:r w:rsidRPr="00A42610">
        <w:rPr>
          <w:rStyle w:val="apple-style-span"/>
          <w:rFonts w:cs="Arial"/>
          <w:szCs w:val="20"/>
        </w:rPr>
        <w:t>80-7367-105-0</w:t>
      </w:r>
    </w:p>
    <w:p w14:paraId="3FC12C9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Style w:val="apple-style-span"/>
          <w:rFonts w:cs="Arial"/>
          <w:szCs w:val="20"/>
        </w:rPr>
        <w:t xml:space="preserve">NIELSENOVÁ Lilli, </w:t>
      </w:r>
      <w:r w:rsidRPr="00A42610">
        <w:rPr>
          <w:rStyle w:val="apple-style-span"/>
          <w:rFonts w:cs="Arial"/>
          <w:i/>
          <w:szCs w:val="20"/>
        </w:rPr>
        <w:t>Učení zrakově postižených dětí v raném věku</w:t>
      </w:r>
      <w:r w:rsidRPr="00A42610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70D8A65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</w:t>
      </w:r>
      <w:r w:rsidRPr="00A42610">
        <w:rPr>
          <w:rFonts w:cs="Arial"/>
          <w:i/>
          <w:szCs w:val="20"/>
        </w:rPr>
        <w:t>Metody práce u jedinců s těžkým postižením a více vadami</w:t>
      </w:r>
      <w:r w:rsidRPr="00A42610">
        <w:rPr>
          <w:rFonts w:cs="Arial"/>
          <w:szCs w:val="20"/>
        </w:rPr>
        <w:t>, 1. Vydání, Brno: Masarykova univerzita, 2008, s. 148 ISBN 978-80-210-3819-6</w:t>
      </w:r>
    </w:p>
    <w:p w14:paraId="42728A16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ZÁMEČNÍKOVÁ Dana, </w:t>
      </w:r>
      <w:proofErr w:type="spellStart"/>
      <w:r w:rsidRPr="00A42610">
        <w:rPr>
          <w:rFonts w:cs="Arial"/>
          <w:i/>
          <w:szCs w:val="20"/>
        </w:rPr>
        <w:t>Somatopedie</w:t>
      </w:r>
      <w:proofErr w:type="spellEnd"/>
      <w:r w:rsidRPr="00A42610">
        <w:rPr>
          <w:rFonts w:cs="Arial"/>
          <w:szCs w:val="20"/>
        </w:rPr>
        <w:t xml:space="preserve">,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 xml:space="preserve">, 2007, s. 123, ISBN </w:t>
      </w:r>
      <w:r w:rsidRPr="00A42610">
        <w:rPr>
          <w:rStyle w:val="apple-style-span"/>
          <w:rFonts w:cs="Arial"/>
          <w:szCs w:val="20"/>
        </w:rPr>
        <w:t>978-80-7315-137-9</w:t>
      </w:r>
    </w:p>
    <w:p w14:paraId="3F283B3E" w14:textId="77777777" w:rsidR="00EE688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05759DC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 Marie, </w:t>
      </w:r>
      <w:proofErr w:type="spellStart"/>
      <w:r w:rsidRPr="00A42610">
        <w:rPr>
          <w:rFonts w:cs="Arial"/>
          <w:i/>
          <w:szCs w:val="20"/>
        </w:rPr>
        <w:t>Patopsychopatologie</w:t>
      </w:r>
      <w:proofErr w:type="spellEnd"/>
      <w:r w:rsidRPr="00A42610">
        <w:rPr>
          <w:rFonts w:cs="Arial"/>
          <w:i/>
          <w:szCs w:val="20"/>
        </w:rPr>
        <w:t xml:space="preserve"> pro pomáhající profese</w:t>
      </w:r>
      <w:r w:rsidRPr="00A42610">
        <w:rPr>
          <w:rFonts w:cs="Arial"/>
          <w:szCs w:val="20"/>
        </w:rPr>
        <w:t xml:space="preserve">; 3. rozšířené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2004, s. 870 ISBN </w:t>
      </w:r>
      <w:r w:rsidRPr="00A42610">
        <w:rPr>
          <w:rStyle w:val="apple-style-span"/>
          <w:rFonts w:cs="Arial"/>
          <w:szCs w:val="20"/>
        </w:rPr>
        <w:t>978-80-7367-414-4</w:t>
      </w:r>
    </w:p>
    <w:p w14:paraId="0C32B67C" w14:textId="77777777" w:rsidR="00EE6880" w:rsidRPr="002A7D50" w:rsidRDefault="00EE6880" w:rsidP="004127DB">
      <w:pPr>
        <w:spacing w:after="0" w:line="240" w:lineRule="auto"/>
        <w:rPr>
          <w:rFonts w:cs="Arial"/>
          <w:szCs w:val="20"/>
        </w:rPr>
      </w:pPr>
    </w:p>
    <w:p w14:paraId="68B05099" w14:textId="77777777" w:rsidR="00EE6880" w:rsidRPr="002A7D50" w:rsidRDefault="00EE6880" w:rsidP="004127DB">
      <w:pPr>
        <w:spacing w:after="0" w:line="240" w:lineRule="auto"/>
        <w:rPr>
          <w:b/>
        </w:rPr>
      </w:pPr>
      <w:r w:rsidRPr="002A7D50">
        <w:rPr>
          <w:b/>
        </w:rPr>
        <w:t>Pedagogická propedeutika</w:t>
      </w:r>
    </w:p>
    <w:p w14:paraId="4F10F8EA" w14:textId="1A686DFC" w:rsidR="00C6191C" w:rsidRPr="002A7D50" w:rsidRDefault="002A7D50" w:rsidP="004127DB">
      <w:pPr>
        <w:spacing w:after="0" w:line="240" w:lineRule="auto"/>
        <w:rPr>
          <w:b/>
          <w:bCs/>
        </w:rPr>
      </w:pPr>
      <w:r w:rsidRPr="002A7D50">
        <w:rPr>
          <w:b/>
          <w:bCs/>
        </w:rPr>
        <w:t>Část pedagogika</w:t>
      </w:r>
    </w:p>
    <w:p w14:paraId="592A021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BERTRAND, Y. Soudobé teorie vzdělávání. Portál: Praha, 1998. ISBN 80-7178-216-5.</w:t>
      </w:r>
    </w:p>
    <w:p w14:paraId="3B9F51CC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BOČKOVÁ, V. Vzdělávání – průvodní jev života. Olomouc: UP, 2002. ISBN 80-244-0441-9.</w:t>
      </w:r>
    </w:p>
    <w:p w14:paraId="6A11DB5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BRDEK, M., VYCHOVÁ, H. Evropská vzdělávací politika: programy, principy a cíle. Praha: ASPI, 2004.</w:t>
      </w:r>
    </w:p>
    <w:p w14:paraId="4A18AFC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DITRICH. P. Pedagogicko-psychologická diagnostika. Jinočany: H&amp;H, 1993. ISBN 80-85467- 06-2.</w:t>
      </w:r>
    </w:p>
    <w:p w14:paraId="77D756D5" w14:textId="1CDE8D6B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  <w:jc w:val="left"/>
      </w:pPr>
      <w:r w:rsidRPr="002A7D50">
        <w:t>DVOŘÁK, D. a kol. Srovnávací pedagogika: Proměny a výzvy. Praha: Pedagogická fakulta UK, 2015. Dostupné</w:t>
      </w:r>
      <w:r w:rsidR="002A7D50">
        <w:t xml:space="preserve"> </w:t>
      </w:r>
      <w:r w:rsidRPr="002A7D50">
        <w:t>z: http://pages.pedf.cuni.cz/uvrv/files/2016/04/Srovnavaci_pedagogika.pdf</w:t>
      </w:r>
    </w:p>
    <w:p w14:paraId="60269F0D" w14:textId="74676689" w:rsidR="00C6191C" w:rsidRPr="002A7D50" w:rsidRDefault="00C6191C" w:rsidP="005E3DD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GAVORA, P. et al. Elektronická </w:t>
      </w:r>
      <w:proofErr w:type="spellStart"/>
      <w:r w:rsidRPr="002A7D50">
        <w:t>učebnica</w:t>
      </w:r>
      <w:proofErr w:type="spellEnd"/>
      <w:r w:rsidRPr="002A7D50">
        <w:t xml:space="preserve"> pedagogického výzkumu. [online]. Bratislava: Univerzita</w:t>
      </w:r>
      <w:r w:rsidR="002A7D50">
        <w:t xml:space="preserve"> </w:t>
      </w:r>
      <w:r w:rsidRPr="002A7D50">
        <w:t>Komenského, 2010. Dostupné z: http://www.e-metodologia.fedu.uniba.sk/</w:t>
      </w:r>
    </w:p>
    <w:p w14:paraId="44B08CCA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GAVORA, P. Úvod do pedagogického výzkumu. 2. vyd. Brno: </w:t>
      </w:r>
      <w:proofErr w:type="spellStart"/>
      <w:r w:rsidRPr="002A7D50">
        <w:t>Paido</w:t>
      </w:r>
      <w:proofErr w:type="spellEnd"/>
      <w:r w:rsidRPr="002A7D50">
        <w:t>, 2010. ISBN 978-80-7315- 185-0.</w:t>
      </w:r>
    </w:p>
    <w:p w14:paraId="4415FDC5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HRABAL. V. st., HRABAL. V. ml. Diagnostika. Praha: Karolinum, 2002. ISBN 80-246-0319-5.</w:t>
      </w:r>
    </w:p>
    <w:p w14:paraId="1AB546FC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CHRÁSKA, M. Metody pedagogického výzkumu. Praha: Grada, 2007. ISBN 978-80-247-1369-4.</w:t>
      </w:r>
    </w:p>
    <w:p w14:paraId="3770F1E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JANÍKOVÁ, M. a kol. Základy školní pedagogiky. Brno: </w:t>
      </w:r>
      <w:proofErr w:type="spellStart"/>
      <w:r w:rsidRPr="002A7D50">
        <w:t>Paido</w:t>
      </w:r>
      <w:proofErr w:type="spellEnd"/>
      <w:r w:rsidRPr="002A7D50">
        <w:t>, 2009. ISBN 978-80-7315-183-6.</w:t>
      </w:r>
    </w:p>
    <w:p w14:paraId="02FD529D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JANÍKOVÁ, M. aj. Základy školní pedagogiky. Brno: </w:t>
      </w:r>
      <w:proofErr w:type="spellStart"/>
      <w:r w:rsidRPr="002A7D50">
        <w:t>Paido</w:t>
      </w:r>
      <w:proofErr w:type="spellEnd"/>
      <w:r w:rsidRPr="002A7D50">
        <w:t>, 2009. ISBN 978-80-7315-183-6.</w:t>
      </w:r>
    </w:p>
    <w:p w14:paraId="4B56F1C7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KALHOUS, Z., OBST, O. a kol. Školní didaktika. Praha: Portál, 2002. ISBN 80-7178-253-X.</w:t>
      </w:r>
    </w:p>
    <w:p w14:paraId="77757D10" w14:textId="05E150D3" w:rsidR="00C6191C" w:rsidRPr="002A7D50" w:rsidRDefault="00C6191C" w:rsidP="00512347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KANTOROVÁ, J. a kol. Vybrané kapitoly z obecné pedagogiky I. Olomouc: </w:t>
      </w:r>
      <w:proofErr w:type="spellStart"/>
      <w:r w:rsidRPr="002A7D50">
        <w:t>Hanex</w:t>
      </w:r>
      <w:proofErr w:type="spellEnd"/>
      <w:r w:rsidRPr="002A7D50">
        <w:t>, 2008. ISBN 978-80-7409-024-0.</w:t>
      </w:r>
    </w:p>
    <w:p w14:paraId="046E5CE9" w14:textId="0F191269" w:rsidR="00C6191C" w:rsidRPr="002A7D50" w:rsidRDefault="00C6191C" w:rsidP="00E7553C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KANTOROVÁ, J. a kol. Vybrané kapitoly z obecné pedagogiky II. Olomouc: </w:t>
      </w:r>
      <w:proofErr w:type="spellStart"/>
      <w:r w:rsidRPr="002A7D50">
        <w:t>Hanex</w:t>
      </w:r>
      <w:proofErr w:type="spellEnd"/>
      <w:r w:rsidRPr="002A7D50">
        <w:t>, 2010. ISBN 978-80-7409-030-1.</w:t>
      </w:r>
    </w:p>
    <w:p w14:paraId="18EF0DD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KASPER, T., KASPEROVÁ, D. Dějiny pedagogiky. Praha: Grada, 2008. ISBN 978-80-247-2429- 4.</w:t>
      </w:r>
    </w:p>
    <w:p w14:paraId="25F3D27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MALACH, J. Pedagogická diagnostika pro učitele. Ostrava: OU, 2008. ISBN 978-80-7368-551- 5.</w:t>
      </w:r>
    </w:p>
    <w:p w14:paraId="15DE10C0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MERTIN, V. a kol. Metody a postupy poznávání žáka. Praha: W. </w:t>
      </w:r>
      <w:proofErr w:type="spellStart"/>
      <w:r w:rsidRPr="002A7D50">
        <w:t>Kluwer</w:t>
      </w:r>
      <w:proofErr w:type="spellEnd"/>
      <w:r w:rsidRPr="002A7D50">
        <w:t>, 2012. ISBN 978-80- 7357-679-0.</w:t>
      </w:r>
    </w:p>
    <w:p w14:paraId="2F581B75" w14:textId="15D4BDB0" w:rsidR="00C6191C" w:rsidRPr="002A7D50" w:rsidRDefault="00C6191C" w:rsidP="008B184F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MERTIN, V. a kol. Problémy s chováním ve škole – jak na ně. Praha: W. </w:t>
      </w:r>
      <w:proofErr w:type="spellStart"/>
      <w:r w:rsidRPr="002A7D50">
        <w:t>Kluwer</w:t>
      </w:r>
      <w:proofErr w:type="spellEnd"/>
      <w:r w:rsidRPr="002A7D50">
        <w:t>, 2012. ISBN 978-80-7478-026-4.</w:t>
      </w:r>
    </w:p>
    <w:p w14:paraId="62222907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MUSILOVÁ, M. Případová studie jako součást pedagogické praxe. Olomouc: UP, 2003. ISBN 80-244-0749-3.</w:t>
      </w:r>
    </w:p>
    <w:p w14:paraId="538CD3F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lastRenderedPageBreak/>
        <w:t>MUSILOVÁ, M. Pedagogická diagnostika. Cvičebnice. Olomouc: PVP, 2015. ISBN 978-80- 904822-9-6.</w:t>
      </w:r>
    </w:p>
    <w:p w14:paraId="13472840" w14:textId="5C83F6A4" w:rsidR="00C6191C" w:rsidRPr="002A7D50" w:rsidRDefault="00C6191C" w:rsidP="009A2DE9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NEZVALOVÁ, D. Školství v edukačně vyspělých zemích. Olomouc: Vydavatelství UP, 1998. ISBN 80-7067-796-1.</w:t>
      </w:r>
    </w:p>
    <w:p w14:paraId="2BDFCBD5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OBST, O. Manažerské minimum pro studující učitelství a pedagogiky. Olomouc: Vydavatelství UP, 2006.</w:t>
      </w:r>
    </w:p>
    <w:p w14:paraId="439B872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OBST, O. Manažerské minimum pro učitele. Olomouc: UP, 2006. ISBN 80-244-1359-0.</w:t>
      </w:r>
    </w:p>
    <w:p w14:paraId="409C44F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OBST, O. Řízení výuky. Olomouc: Vydavatelství UP, 2006.</w:t>
      </w:r>
    </w:p>
    <w:p w14:paraId="460ED69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PALÁN, Z. Výkladový slovník vzdělávání dospělých. Praha: DAHA, 1997. ISBN 80-902232-1-4.</w:t>
      </w:r>
    </w:p>
    <w:p w14:paraId="49FE97CF" w14:textId="69300D61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  <w:jc w:val="left"/>
      </w:pPr>
      <w:r w:rsidRPr="002A7D50">
        <w:t>PALÁN, Z., MUŽÍK, J. et al. Vzdělávací program jako základní kategorie dalšího profesního vzdělávání.</w:t>
      </w:r>
      <w:r w:rsidR="002A7D50">
        <w:t xml:space="preserve"> </w:t>
      </w:r>
      <w:r w:rsidRPr="002A7D50">
        <w:t>[online]. Dostupné z: http://old.nvf.cz/kvalita/dokumenty/vzdel_program.pdf</w:t>
      </w:r>
    </w:p>
    <w:p w14:paraId="4712AE33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PELIKÁN, J. Výchova jako teoretický problém. Ostrava: </w:t>
      </w:r>
      <w:proofErr w:type="spellStart"/>
      <w:r w:rsidRPr="002A7D50">
        <w:t>Amosium</w:t>
      </w:r>
      <w:proofErr w:type="spellEnd"/>
      <w:r w:rsidRPr="002A7D50">
        <w:t>, 1995. ISBN 80-84498-27-8.</w:t>
      </w:r>
    </w:p>
    <w:p w14:paraId="04D77E5E" w14:textId="77777777" w:rsidR="002A7D50" w:rsidRDefault="00C6191C" w:rsidP="007E3CE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PELIKÁN, J. Základy empirického výzkumu pedagogických jevů. 2. vyd. Praha: Karolinum, 2011. ISBN 978-80-246-1916-3.</w:t>
      </w:r>
    </w:p>
    <w:p w14:paraId="3DBEDBB5" w14:textId="77777777" w:rsidR="002A7D50" w:rsidRDefault="00C6191C" w:rsidP="0049593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POKORNÁ, V. Teorie, diagnostika a náprava specifických poruch učení. 2. vyd. Praha: Portál,</w:t>
      </w:r>
      <w:r w:rsidR="002A7D50">
        <w:t xml:space="preserve"> </w:t>
      </w:r>
      <w:r w:rsidRPr="002A7D50">
        <w:t>2000. ISBN 80-7178-151-7.</w:t>
      </w:r>
    </w:p>
    <w:p w14:paraId="20072DC3" w14:textId="3D749D2F" w:rsidR="00C6191C" w:rsidRPr="002A7D50" w:rsidRDefault="00C6191C" w:rsidP="0049593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POL, M. Škola v proměnách. Brno: MU, 2007. ISBN 978-80-210-4499-9.</w:t>
      </w:r>
    </w:p>
    <w:p w14:paraId="38003D0C" w14:textId="3EFA8152" w:rsidR="00C6191C" w:rsidRPr="002A7D50" w:rsidRDefault="00C6191C" w:rsidP="008023D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POLÁCHOVÁ VAŠŤATKOVÁ, J. Autoevaluace v praxi českých škol. [online]. [cit. 2012-09-16]. Dostupné z:</w:t>
      </w:r>
      <w:r w:rsidR="002A7D50">
        <w:t xml:space="preserve"> </w:t>
      </w:r>
      <w:r w:rsidRPr="002A7D50">
        <w:t>http://www.nuov.cz/ae/publikace-vytvorene-v-projektu</w:t>
      </w:r>
    </w:p>
    <w:p w14:paraId="7C32BAD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PRÁŠILOVÁ, M. Řízení základní školy v letech 1990–2007. Olomouc: UP, 2008. ISN 978-80- 244-2036-3.</w:t>
      </w:r>
    </w:p>
    <w:p w14:paraId="4135CC60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PRÁŠILOVÁ, M. Tvorba vzdělávacího programu. Praha: TRITON, 2006. ISBN 80-7254-712-7.</w:t>
      </w:r>
    </w:p>
    <w:p w14:paraId="1F04A830" w14:textId="27B47EF9" w:rsidR="00C6191C" w:rsidRPr="002A7D50" w:rsidRDefault="00C6191C" w:rsidP="00535D5B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PRÁŠILOVÁ, M. Vybrané kapitoly ze školského managementu pro pedagogické pracovníky. Olomouc:</w:t>
      </w:r>
      <w:r w:rsidR="002A7D50">
        <w:t xml:space="preserve"> </w:t>
      </w:r>
      <w:r w:rsidRPr="002A7D50">
        <w:t>Vydavatelství UP, 2006. ISBN 80-244-1415-5.</w:t>
      </w:r>
    </w:p>
    <w:p w14:paraId="10B4FBC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PRÁŠILOVÁ, M. Vzdělávací program a jeho tvorba. Olomouc: </w:t>
      </w:r>
      <w:proofErr w:type="spellStart"/>
      <w:r w:rsidRPr="002A7D50">
        <w:t>Tiresa</w:t>
      </w:r>
      <w:proofErr w:type="spellEnd"/>
      <w:r w:rsidRPr="002A7D50">
        <w:t xml:space="preserve"> a </w:t>
      </w:r>
      <w:proofErr w:type="spellStart"/>
      <w:r w:rsidRPr="002A7D50">
        <w:t>PdF</w:t>
      </w:r>
      <w:proofErr w:type="spellEnd"/>
      <w:r w:rsidRPr="002A7D50">
        <w:t xml:space="preserve"> UP, 2013.</w:t>
      </w:r>
    </w:p>
    <w:p w14:paraId="25D738F4" w14:textId="4B47B0A3" w:rsidR="00C6191C" w:rsidRPr="002A7D50" w:rsidRDefault="00C6191C" w:rsidP="00F15BE5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PROKOP, J. Škola a společnost v kritických teoriích druhé poloviny 20. století. Praha: Karolinum, 2005. ISBN</w:t>
      </w:r>
      <w:r w:rsidR="002A7D50">
        <w:t xml:space="preserve"> </w:t>
      </w:r>
      <w:r w:rsidRPr="002A7D50">
        <w:t>80-246-1008-6.</w:t>
      </w:r>
    </w:p>
    <w:p w14:paraId="4CB0B45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PRŮCHA, J. (</w:t>
      </w:r>
      <w:proofErr w:type="spellStart"/>
      <w:r w:rsidRPr="002A7D50">
        <w:t>ed</w:t>
      </w:r>
      <w:proofErr w:type="spellEnd"/>
      <w:r w:rsidRPr="002A7D50">
        <w:t>.) Pedagogická encyklopedie. Praha: Portál, s. r. o., 2009. ISBN 978-80-7367- 546-2.</w:t>
      </w:r>
    </w:p>
    <w:p w14:paraId="22FAE11D" w14:textId="4118F803" w:rsidR="00C6191C" w:rsidRPr="002A7D50" w:rsidRDefault="00C6191C" w:rsidP="00684D19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PRŮCHA, J. Moderní pedagogika. 3. přepracované a aktualizované vydání. Praha: Portál, 2005. ISBN 80-7367-047-X.</w:t>
      </w:r>
    </w:p>
    <w:p w14:paraId="0B039161" w14:textId="51FBA54C" w:rsidR="00C6191C" w:rsidRPr="002A7D50" w:rsidRDefault="00C6191C" w:rsidP="005970D6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PRŮCHA, J., WALTEROVÁ, E., MAREŠ, J. Pedagogický slovník. </w:t>
      </w:r>
      <w:proofErr w:type="spellStart"/>
      <w:r w:rsidRPr="002A7D50">
        <w:t>Rozš</w:t>
      </w:r>
      <w:proofErr w:type="spellEnd"/>
      <w:r w:rsidRPr="002A7D50">
        <w:t xml:space="preserve">. a </w:t>
      </w:r>
      <w:proofErr w:type="spellStart"/>
      <w:r w:rsidRPr="002A7D50">
        <w:t>aktual</w:t>
      </w:r>
      <w:proofErr w:type="spellEnd"/>
      <w:r w:rsidRPr="002A7D50">
        <w:t>. vyd. Praha: Portál, 2009.</w:t>
      </w:r>
      <w:r w:rsidR="002A7D50">
        <w:t xml:space="preserve"> </w:t>
      </w:r>
      <w:r w:rsidRPr="002A7D50">
        <w:t>ISBN 978-80-7367-647-6.</w:t>
      </w:r>
    </w:p>
    <w:p w14:paraId="22ECEF8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PUNCH, K., F. Základy kvantitativního šetření. Praha: Portál, 2008. ISBN 978-80-7367-381-9.</w:t>
      </w:r>
    </w:p>
    <w:p w14:paraId="36616C08" w14:textId="3F93DE80" w:rsidR="00C6191C" w:rsidRPr="002A7D50" w:rsidRDefault="00C6191C" w:rsidP="00BC176F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RÝDL, K. Smysl inovačních cílů v současných výchovných a vzdělávacích trendech. In Studia </w:t>
      </w:r>
      <w:proofErr w:type="spellStart"/>
      <w:r w:rsidRPr="002A7D50">
        <w:t>paedagogica</w:t>
      </w:r>
      <w:proofErr w:type="spellEnd"/>
      <w:r w:rsidRPr="002A7D50">
        <w:t>.</w:t>
      </w:r>
      <w:r w:rsidR="002A7D50">
        <w:t xml:space="preserve"> </w:t>
      </w:r>
      <w:r w:rsidRPr="002A7D50">
        <w:t>Brno: MU, 2005, s. 13–22. ISBN 80-210-3891-8.</w:t>
      </w:r>
    </w:p>
    <w:p w14:paraId="352C3CC1" w14:textId="65A7CD4E" w:rsidR="00C6191C" w:rsidRPr="002A7D50" w:rsidRDefault="00C6191C" w:rsidP="001F22F7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SKALKOVÁ, J. Obecná didaktika. 2. Rozšířené a aktualizované vydání. Praha: Grada, 2007. ISBN 978-80-247-1821-7. </w:t>
      </w:r>
    </w:p>
    <w:p w14:paraId="568C675E" w14:textId="706545C1" w:rsidR="00C6191C" w:rsidRPr="002A7D50" w:rsidRDefault="00C6191C" w:rsidP="00273BAF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SKUTIL, M. a kol. Základy pedagogicko-psychologického výzkumu pro studenty učitelství. Praha: Portál, 2011.</w:t>
      </w:r>
      <w:r w:rsidR="002A7D50">
        <w:t xml:space="preserve"> </w:t>
      </w:r>
      <w:r w:rsidRPr="002A7D50">
        <w:t>ISBN 978-80-7367-778-7.</w:t>
      </w:r>
    </w:p>
    <w:p w14:paraId="636659C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SVĚTLÍK, J. Marketing školy. Zlín: EKKA, 1996.</w:t>
      </w:r>
    </w:p>
    <w:p w14:paraId="688F6FA6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ŠMAHELOVÁ, B. Nástin vývoje pedagogického myšlení. Brno: MSD, 2008. ISBN 978-80-7392- 040-1.</w:t>
      </w:r>
    </w:p>
    <w:p w14:paraId="61BB284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ŠVEC, Š. a kol. Metodologie věd o výchově. Brno: </w:t>
      </w:r>
      <w:proofErr w:type="spellStart"/>
      <w:r w:rsidRPr="002A7D50">
        <w:t>Paido</w:t>
      </w:r>
      <w:proofErr w:type="spellEnd"/>
      <w:r w:rsidRPr="002A7D50">
        <w:t>, 2009. ISBN 978-80-7315-192-8.</w:t>
      </w:r>
    </w:p>
    <w:p w14:paraId="2192EC59" w14:textId="016E3C5B" w:rsidR="00C6191C" w:rsidRPr="002A7D50" w:rsidRDefault="00C6191C" w:rsidP="00F9009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ŠVEC, V. Od implicitních teorií výuky k implicitním pedagogickým znalostem. Brno: MU, 2005. ISBN 80-7315-092-1.</w:t>
      </w:r>
    </w:p>
    <w:p w14:paraId="1C81CEBA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ŠVEC, V. Pedagogické znalosti učitele: Teorie a praxe. Praha: ASPI, 2005. ISBN 80-7357-072-6.</w:t>
      </w:r>
    </w:p>
    <w:p w14:paraId="3AE4787B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VALIŠOVÁ, A., KASÍKOVÁ, H. a kol. Pedagogika pro učitele. Praha: Grada, 2007. ISBN 978- 80-247-1734-0.</w:t>
      </w:r>
    </w:p>
    <w:p w14:paraId="0D5618C7" w14:textId="6758F8FD" w:rsidR="00C6191C" w:rsidRPr="002A7D50" w:rsidRDefault="00C6191C" w:rsidP="000C7B8A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lastRenderedPageBreak/>
        <w:t>VÁŇOVÁ, M. Vzdělávací systémy ve vyspělých evropských zemích. Praha: Karolinum, 1994. ISBN 80-7066-848-2.</w:t>
      </w:r>
    </w:p>
    <w:p w14:paraId="3B01329B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VAŠŤATKOVÁ, J. Autoevaluace a benchmarking ve škole. Olomouc: </w:t>
      </w:r>
      <w:proofErr w:type="spellStart"/>
      <w:r w:rsidRPr="002A7D50">
        <w:t>Hanex</w:t>
      </w:r>
      <w:proofErr w:type="spellEnd"/>
      <w:r w:rsidRPr="002A7D50">
        <w:t>, 2010. ISBN 978- 80-7409-029-5.</w:t>
      </w:r>
    </w:p>
    <w:p w14:paraId="37FF3382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VAŠŤATKOVÁ, J. Úvod do autoevaluace školy. Olomouc: UP, 2006. ISBN 80-244-1422-8.</w:t>
      </w:r>
    </w:p>
    <w:p w14:paraId="2F69AA3D" w14:textId="1602B824" w:rsidR="00C6191C" w:rsidRPr="002A7D50" w:rsidRDefault="00C6191C" w:rsidP="002C6521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VRÁNA, S. </w:t>
      </w:r>
      <w:proofErr w:type="spellStart"/>
      <w:r w:rsidRPr="002A7D50">
        <w:t>Učebné</w:t>
      </w:r>
      <w:proofErr w:type="spellEnd"/>
      <w:r w:rsidRPr="002A7D50">
        <w:t xml:space="preserve"> metody. 3., dopl. vyd. Praha: Dědictví Komenského, 1938. Spisy Dědictví Komenského;</w:t>
      </w:r>
      <w:r w:rsidR="002A7D50">
        <w:t xml:space="preserve"> </w:t>
      </w:r>
      <w:r w:rsidRPr="002A7D50">
        <w:t>čís. 388. Pedagogická práce; sv. 6.</w:t>
      </w:r>
    </w:p>
    <w:p w14:paraId="443FDF53" w14:textId="056D6AF0" w:rsidR="00C6191C" w:rsidRPr="002A7D50" w:rsidRDefault="00C6191C" w:rsidP="002E7F13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WALTEROVÁ, E. Kurikulum (Proměny a trendy v mezinárodní perspektivě). Brno: CDVU MU, 1994. ISBN</w:t>
      </w:r>
      <w:r w:rsidR="002A7D50">
        <w:t xml:space="preserve"> </w:t>
      </w:r>
      <w:r w:rsidRPr="002A7D50">
        <w:t>80-210-0846-6.</w:t>
      </w:r>
    </w:p>
    <w:p w14:paraId="3C5C1571" w14:textId="5346AD02" w:rsidR="00C6191C" w:rsidRPr="002A7D50" w:rsidRDefault="00C6191C" w:rsidP="00DC6D19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WALTEROVÁ, E. Problémy srovnávací pedagogiky jako předmětu vysokoškolské výuky ve světě a v</w:t>
      </w:r>
      <w:r w:rsidR="002A7D50">
        <w:t> </w:t>
      </w:r>
      <w:r w:rsidRPr="002A7D50">
        <w:t>českém</w:t>
      </w:r>
      <w:r w:rsidR="002A7D50">
        <w:t xml:space="preserve"> </w:t>
      </w:r>
      <w:r w:rsidRPr="002A7D50">
        <w:t>prostředí. Pedagogická orientace, č. 5, 2014, roč. 24. [online]. Dostupné z:</w:t>
      </w:r>
      <w:r w:rsidR="002A7D50">
        <w:t xml:space="preserve"> </w:t>
      </w:r>
      <w:r w:rsidRPr="002A7D50">
        <w:t>https://journals.muni.cz/pedor/article/view/2429</w:t>
      </w:r>
    </w:p>
    <w:p w14:paraId="33AF730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ZELINKOVÁ, O. Pedagogická diagnostika a individuální program. Praha: Portál, 2001. ISBN 80-7178-544-X.</w:t>
      </w:r>
    </w:p>
    <w:p w14:paraId="6AEC692C" w14:textId="77777777" w:rsidR="002A7D50" w:rsidRPr="002A7D50" w:rsidRDefault="002A7D50" w:rsidP="002A7D50">
      <w:pPr>
        <w:pStyle w:val="Odstavecseseznamem"/>
        <w:spacing w:after="0" w:line="240" w:lineRule="auto"/>
        <w:ind w:left="426"/>
      </w:pPr>
    </w:p>
    <w:p w14:paraId="6CDCD1B8" w14:textId="38A9F36D" w:rsidR="00C6191C" w:rsidRPr="002A7D50" w:rsidRDefault="00C6191C" w:rsidP="002A7D50">
      <w:pPr>
        <w:spacing w:after="0" w:line="240" w:lineRule="auto"/>
        <w:ind w:left="-11"/>
      </w:pPr>
      <w:r w:rsidRPr="002A7D50">
        <w:t>ZÁKLADNÍ LEGISLATIVA</w:t>
      </w:r>
    </w:p>
    <w:p w14:paraId="6E667B8C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https://aplikace.mvcr.cz/sbirka-zakonu/ http://www.msmt.cz/ministerstvo/urednik</w:t>
      </w:r>
    </w:p>
    <w:p w14:paraId="1D4E00CE" w14:textId="46C001D8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Zákon č. 563/2004 Sb., o pedagogických pracovnících a o změně některých zákonů, v platném znění a jeho</w:t>
      </w:r>
      <w:r w:rsidR="002A7D50" w:rsidRPr="002A7D50">
        <w:t xml:space="preserve"> </w:t>
      </w:r>
      <w:r w:rsidRPr="002A7D50">
        <w:t>prováděcí předpisy.</w:t>
      </w:r>
    </w:p>
    <w:p w14:paraId="0AEACC53" w14:textId="7D30412B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Zákon č. 561/2004 Sb., o předškolním, základním, středním, vyšším odborném a jiném vzdělávání (školský</w:t>
      </w:r>
      <w:r w:rsidR="002A7D50" w:rsidRPr="002A7D50">
        <w:t xml:space="preserve"> </w:t>
      </w:r>
      <w:r w:rsidRPr="002A7D50">
        <w:t>zákon), v platném znění a jeho prováděcí předpisy.</w:t>
      </w:r>
    </w:p>
    <w:p w14:paraId="6CAD3330" w14:textId="77777777" w:rsidR="00C6191C" w:rsidRPr="002A7D50" w:rsidRDefault="00C6191C" w:rsidP="004127DB">
      <w:pPr>
        <w:pStyle w:val="Odstavecseseznamem"/>
        <w:spacing w:after="0" w:line="240" w:lineRule="auto"/>
      </w:pPr>
    </w:p>
    <w:p w14:paraId="4B91AAA1" w14:textId="3DCA888C" w:rsidR="00C6191C" w:rsidRPr="002A7D50" w:rsidRDefault="002A7D50" w:rsidP="004127DB">
      <w:pPr>
        <w:spacing w:after="0" w:line="240" w:lineRule="auto"/>
        <w:rPr>
          <w:b/>
          <w:bCs/>
        </w:rPr>
      </w:pPr>
      <w:r w:rsidRPr="00433FE0">
        <w:rPr>
          <w:b/>
          <w:bCs/>
        </w:rPr>
        <w:t xml:space="preserve">Část </w:t>
      </w:r>
      <w:r w:rsidR="00433FE0" w:rsidRPr="00433FE0">
        <w:rPr>
          <w:b/>
          <w:bCs/>
        </w:rPr>
        <w:t>psychologie</w:t>
      </w:r>
    </w:p>
    <w:p w14:paraId="297C4016" w14:textId="4154FB2A" w:rsidR="00C6191C" w:rsidRPr="002A7D50" w:rsidRDefault="00C6191C" w:rsidP="00167BFE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BLÁHA, P., SUSANNE, CH., REBATO, E. et al. Essentials </w:t>
      </w:r>
      <w:proofErr w:type="spellStart"/>
      <w:r w:rsidRPr="002A7D50">
        <w:t>of</w:t>
      </w:r>
      <w:proofErr w:type="spellEnd"/>
      <w:r w:rsidRPr="002A7D50">
        <w:t xml:space="preserve"> </w:t>
      </w:r>
      <w:proofErr w:type="spellStart"/>
      <w:r w:rsidRPr="002A7D50">
        <w:t>Biological</w:t>
      </w:r>
      <w:proofErr w:type="spellEnd"/>
      <w:r w:rsidRPr="002A7D50">
        <w:t xml:space="preserve"> </w:t>
      </w:r>
      <w:proofErr w:type="spellStart"/>
      <w:r w:rsidRPr="002A7D50">
        <w:t>Anthropology</w:t>
      </w:r>
      <w:proofErr w:type="spellEnd"/>
      <w:r w:rsidRPr="002A7D50">
        <w:t xml:space="preserve"> (</w:t>
      </w:r>
      <w:proofErr w:type="spellStart"/>
      <w:r w:rsidRPr="002A7D50">
        <w:t>Selected</w:t>
      </w:r>
      <w:proofErr w:type="spellEnd"/>
      <w:r w:rsidRPr="002A7D50">
        <w:t xml:space="preserve"> </w:t>
      </w:r>
      <w:proofErr w:type="spellStart"/>
      <w:r w:rsidRPr="002A7D50">
        <w:t>Chapters</w:t>
      </w:r>
      <w:proofErr w:type="spellEnd"/>
      <w:r w:rsidRPr="002A7D50">
        <w:t>).</w:t>
      </w:r>
      <w:r w:rsidR="002A7D50">
        <w:t xml:space="preserve"> </w:t>
      </w:r>
      <w:r w:rsidRPr="002A7D50">
        <w:t>Praha: Karolinum, 2007. 369 p. ISBN 978-80-246-1338-3.</w:t>
      </w:r>
    </w:p>
    <w:p w14:paraId="1EB360E3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BLATNÝ, M. a kol. Psychologie osobnosti – nové výzkumy, trendy. Praha: Grada, 2010.</w:t>
      </w:r>
    </w:p>
    <w:p w14:paraId="17A17555" w14:textId="2463217C" w:rsidR="00C6191C" w:rsidRPr="002A7D50" w:rsidRDefault="00C6191C" w:rsidP="00246AB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BODDY, J., CAMERON, C. </w:t>
      </w:r>
      <w:proofErr w:type="spellStart"/>
      <w:r w:rsidRPr="002A7D50">
        <w:t>Introducing</w:t>
      </w:r>
      <w:proofErr w:type="spellEnd"/>
      <w:r w:rsidRPr="002A7D50">
        <w:t xml:space="preserve"> pedagogy </w:t>
      </w:r>
      <w:proofErr w:type="spellStart"/>
      <w:r w:rsidRPr="002A7D50">
        <w:t>into</w:t>
      </w:r>
      <w:proofErr w:type="spellEnd"/>
      <w:r w:rsidRPr="002A7D50">
        <w:t xml:space="preserve"> </w:t>
      </w:r>
      <w:proofErr w:type="spellStart"/>
      <w:r w:rsidRPr="002A7D50">
        <w:t>the</w:t>
      </w:r>
      <w:proofErr w:type="spellEnd"/>
      <w:r w:rsidRPr="002A7D50">
        <w:t xml:space="preserve"> </w:t>
      </w:r>
      <w:proofErr w:type="spellStart"/>
      <w:r w:rsidRPr="002A7D50">
        <w:t>children´s</w:t>
      </w:r>
      <w:proofErr w:type="spellEnd"/>
      <w:r w:rsidRPr="002A7D50">
        <w:t xml:space="preserve"> </w:t>
      </w:r>
      <w:proofErr w:type="spellStart"/>
      <w:r w:rsidRPr="002A7D50">
        <w:t>Workforce</w:t>
      </w:r>
      <w:proofErr w:type="spellEnd"/>
      <w:r w:rsidRPr="002A7D50">
        <w:t xml:space="preserve">. Londýn: </w:t>
      </w:r>
      <w:proofErr w:type="spellStart"/>
      <w:r w:rsidRPr="002A7D50">
        <w:t>Routledge</w:t>
      </w:r>
      <w:proofErr w:type="spellEnd"/>
      <w:r w:rsidRPr="002A7D50">
        <w:t xml:space="preserve"> and</w:t>
      </w:r>
      <w:r w:rsidR="002A7D50">
        <w:t xml:space="preserve"> </w:t>
      </w:r>
      <w:proofErr w:type="spellStart"/>
      <w:r w:rsidRPr="002A7D50">
        <w:t>Falmer</w:t>
      </w:r>
      <w:proofErr w:type="spellEnd"/>
      <w:r w:rsidRPr="002A7D50">
        <w:t>. 2008.</w:t>
      </w:r>
    </w:p>
    <w:p w14:paraId="281EF36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ČÁP, J. Psychologie výchovy a vyučování. Praha: </w:t>
      </w:r>
      <w:proofErr w:type="spellStart"/>
      <w:r w:rsidRPr="002A7D50">
        <w:t>Karolínum</w:t>
      </w:r>
      <w:proofErr w:type="spellEnd"/>
      <w:r w:rsidRPr="002A7D50">
        <w:t>, 1997. ISBN 80-7066-534-3.</w:t>
      </w:r>
    </w:p>
    <w:p w14:paraId="466B9E3D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ČÁP, J., MAREŠ, J. Psychologie pro učitele. Praha: Portál, 2007. ISBN 8073672731.</w:t>
      </w:r>
    </w:p>
    <w:p w14:paraId="29A2675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DITRICH, P. </w:t>
      </w:r>
      <w:proofErr w:type="spellStart"/>
      <w:r w:rsidRPr="002A7D50">
        <w:t>Pedagogicko</w:t>
      </w:r>
      <w:proofErr w:type="spellEnd"/>
      <w:r w:rsidRPr="002A7D50">
        <w:t xml:space="preserve"> – psychologická diagnostika. Jinočany: H a H, 1993. ISBN 80- 85467-06-2.</w:t>
      </w:r>
    </w:p>
    <w:p w14:paraId="56647FDA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FONTANA, D. Psychologie ve školní praxi. Praha: Portál, 2010. ISBN 978-80-7367-725-1.</w:t>
      </w:r>
    </w:p>
    <w:p w14:paraId="6889ADF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FRÝBA, M. Umění žít šťastně. Argo: Praha, 2008. ISBN 8072034847.</w:t>
      </w:r>
    </w:p>
    <w:p w14:paraId="04E348BB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KOLÁŘ, M. Nová cesta k léčbě šikany. 1. vyd. Praha: Portál, 2011. ISBN: 978-80-7367-871- 5.</w:t>
      </w:r>
    </w:p>
    <w:p w14:paraId="7DB19A4A" w14:textId="77777777" w:rsidR="002A7D50" w:rsidRDefault="00C6191C" w:rsidP="00257572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KOSÍKOVÁ, V. Psychologie ve vzdělávání a její </w:t>
      </w:r>
      <w:proofErr w:type="spellStart"/>
      <w:r w:rsidRPr="002A7D50">
        <w:t>psychodidaktické</w:t>
      </w:r>
      <w:proofErr w:type="spellEnd"/>
      <w:r w:rsidRPr="002A7D50">
        <w:t xml:space="preserve"> aspekty. Praha: Grada, 2011. ISBN 978-80-247-2433-1.</w:t>
      </w:r>
    </w:p>
    <w:p w14:paraId="5C1C4BCB" w14:textId="4778BB2D" w:rsidR="00C6191C" w:rsidRPr="002A7D50" w:rsidRDefault="00C6191C" w:rsidP="00257572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MAREŠ, J. Pedagogická psychologie. Praha: Portál, 2013. ISBN 9788026201748.</w:t>
      </w:r>
    </w:p>
    <w:p w14:paraId="44949332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PLEVOVÁ, I. Metody v psychologii – pro výchovné poradce. Olomouc: 2017</w:t>
      </w:r>
    </w:p>
    <w:p w14:paraId="12DFC6F3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PLEVOVÁ, I., PETROVÁ, A. Obecná psychologie. Olomouc: UP, 2012.</w:t>
      </w:r>
    </w:p>
    <w:p w14:paraId="2DE00D54" w14:textId="77777777" w:rsidR="003B5DA8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PLHÁKOVÁ, A. Učebnice obecné psychologie. Praha: Academia, 2007.</w:t>
      </w:r>
    </w:p>
    <w:p w14:paraId="5930F41D" w14:textId="6F2F1ECB" w:rsidR="00C6191C" w:rsidRPr="002A7D50" w:rsidRDefault="00C6191C" w:rsidP="00244DC5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PUGNEROVÁ, M., KVINTOVÁ, J. (2016). Přehled poruch psychického vývoje. Praha: </w:t>
      </w:r>
      <w:proofErr w:type="spellStart"/>
      <w:r w:rsidRPr="002A7D50">
        <w:t>Grada</w:t>
      </w:r>
      <w:proofErr w:type="spellEnd"/>
      <w:r w:rsidRPr="002A7D50">
        <w:t xml:space="preserve"> </w:t>
      </w:r>
      <w:proofErr w:type="spellStart"/>
      <w:r w:rsidRPr="002A7D50">
        <w:t>publishing</w:t>
      </w:r>
      <w:proofErr w:type="spellEnd"/>
      <w:r w:rsidRPr="002A7D50">
        <w:t>.</w:t>
      </w:r>
      <w:r w:rsidR="002A7D50">
        <w:t xml:space="preserve"> </w:t>
      </w:r>
      <w:r w:rsidRPr="002A7D50">
        <w:t>ISBN 978-80-271-9520-6(</w:t>
      </w:r>
      <w:proofErr w:type="spellStart"/>
      <w:r w:rsidRPr="002A7D50">
        <w:t>ePub</w:t>
      </w:r>
      <w:proofErr w:type="spellEnd"/>
      <w:r w:rsidRPr="002A7D50">
        <w:t>).</w:t>
      </w:r>
    </w:p>
    <w:p w14:paraId="03B8FAD3" w14:textId="77777777" w:rsid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RIGBY, K. </w:t>
      </w:r>
      <w:proofErr w:type="spellStart"/>
      <w:r w:rsidRPr="002A7D50">
        <w:t>Bullying</w:t>
      </w:r>
      <w:proofErr w:type="spellEnd"/>
      <w:r w:rsidRPr="002A7D50">
        <w:t xml:space="preserve"> in </w:t>
      </w:r>
      <w:proofErr w:type="spellStart"/>
      <w:r w:rsidRPr="002A7D50">
        <w:t>Schools</w:t>
      </w:r>
      <w:proofErr w:type="spellEnd"/>
      <w:r w:rsidRPr="002A7D50">
        <w:t xml:space="preserve">: and Chat to do </w:t>
      </w:r>
      <w:proofErr w:type="spellStart"/>
      <w:r w:rsidRPr="002A7D50">
        <w:t>about</w:t>
      </w:r>
      <w:proofErr w:type="spellEnd"/>
      <w:r w:rsidRPr="002A7D50">
        <w:t xml:space="preserve"> </w:t>
      </w:r>
      <w:proofErr w:type="spellStart"/>
      <w:r w:rsidRPr="002A7D50">
        <w:t>it</w:t>
      </w:r>
      <w:proofErr w:type="spellEnd"/>
      <w:r w:rsidRPr="002A7D50">
        <w:t xml:space="preserve">. Revise and </w:t>
      </w:r>
      <w:proofErr w:type="spellStart"/>
      <w:r w:rsidRPr="002A7D50">
        <w:t>updated</w:t>
      </w:r>
      <w:proofErr w:type="spellEnd"/>
      <w:r w:rsidRPr="002A7D50">
        <w:t>.</w:t>
      </w:r>
    </w:p>
    <w:p w14:paraId="27FA0A35" w14:textId="77777777" w:rsidR="002A7D50" w:rsidRDefault="00C6191C" w:rsidP="00044B06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SHOENBERG, P.</w:t>
      </w:r>
      <w:r w:rsidR="002A7D50">
        <w:t xml:space="preserve"> </w:t>
      </w:r>
      <w:proofErr w:type="spellStart"/>
      <w:r w:rsidRPr="002A7D50">
        <w:t>Psychosomatics</w:t>
      </w:r>
      <w:proofErr w:type="spellEnd"/>
      <w:r w:rsidRPr="002A7D50">
        <w:t xml:space="preserve"> – </w:t>
      </w:r>
      <w:proofErr w:type="spellStart"/>
      <w:r w:rsidRPr="002A7D50">
        <w:t>the</w:t>
      </w:r>
      <w:proofErr w:type="spellEnd"/>
      <w:r w:rsidRPr="002A7D50">
        <w:t xml:space="preserve"> </w:t>
      </w:r>
      <w:proofErr w:type="spellStart"/>
      <w:r w:rsidRPr="002A7D50">
        <w:t>uses</w:t>
      </w:r>
      <w:proofErr w:type="spellEnd"/>
      <w:r w:rsidRPr="002A7D50">
        <w:t xml:space="preserve"> </w:t>
      </w:r>
      <w:proofErr w:type="spellStart"/>
      <w:r w:rsidRPr="002A7D50">
        <w:t>of</w:t>
      </w:r>
      <w:proofErr w:type="spellEnd"/>
      <w:r w:rsidRPr="002A7D50">
        <w:t xml:space="preserve"> </w:t>
      </w:r>
      <w:proofErr w:type="spellStart"/>
      <w:r w:rsidRPr="002A7D50">
        <w:t>psychotherapy</w:t>
      </w:r>
      <w:proofErr w:type="spellEnd"/>
      <w:r w:rsidRPr="002A7D50">
        <w:t xml:space="preserve">. </w:t>
      </w:r>
      <w:proofErr w:type="spellStart"/>
      <w:r w:rsidRPr="002A7D50">
        <w:t>Palgrave</w:t>
      </w:r>
      <w:proofErr w:type="spellEnd"/>
      <w:r w:rsidRPr="002A7D50">
        <w:t xml:space="preserve"> </w:t>
      </w:r>
      <w:proofErr w:type="spellStart"/>
      <w:r w:rsidRPr="002A7D50">
        <w:t>Macmillan</w:t>
      </w:r>
      <w:proofErr w:type="spellEnd"/>
      <w:r w:rsidRPr="002A7D50">
        <w:t>, 2007. ISBN 0333946502.</w:t>
      </w:r>
    </w:p>
    <w:p w14:paraId="4CFA0FB7" w14:textId="319D5D94" w:rsidR="00C6191C" w:rsidRPr="002A7D50" w:rsidRDefault="00C6191C" w:rsidP="00595C1B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SVOBODA, M. a</w:t>
      </w:r>
      <w:r w:rsidR="002A7D50">
        <w:t xml:space="preserve"> </w:t>
      </w:r>
      <w:r w:rsidRPr="002A7D50">
        <w:t>kol. Psychodiagnostika dětí a dospívajících. Praha: Portál, 2009.</w:t>
      </w:r>
    </w:p>
    <w:p w14:paraId="3039C157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SVOBODA, M. a kol. Psychodiagnostika dospělých. Praha: Portál, 2013.</w:t>
      </w:r>
    </w:p>
    <w:p w14:paraId="32BAE2A0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STOCK, CH. Syndrom vyhoření a jak jej zvládnout. Praha: Grada, 2010. ISBN 978-80-247- 3553-5.</w:t>
      </w:r>
    </w:p>
    <w:p w14:paraId="4694DA8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ŠIMÍČKOVÁ – ČÍŽKOVÁ, J. Poznávání duševního života člověka. 4. upravené vydání, Olomouc: UP, 2012.</w:t>
      </w:r>
    </w:p>
    <w:p w14:paraId="57916FE6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lastRenderedPageBreak/>
        <w:t>ŠIMÍČKOVÁ-ČÍŽKOVÁ, J., PETROVÁ, A., PLEVOVÁ, I., PUGNEROVÁ, M., HOLÁSKOVÁ, K.,</w:t>
      </w:r>
    </w:p>
    <w:p w14:paraId="715EB4E8" w14:textId="30BB9C40" w:rsidR="00C6191C" w:rsidRPr="002A7D50" w:rsidRDefault="00C6191C" w:rsidP="00CE7277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BINAROVÁ, I. Přehled vývojové psychologie. 3. upravené vydání. Olomouc: Vydavatelství UP, 2010. ISBN</w:t>
      </w:r>
      <w:r w:rsidR="002A7D50">
        <w:t xml:space="preserve"> </w:t>
      </w:r>
      <w:r w:rsidRPr="002A7D50">
        <w:t>978-80-244-2433-0.</w:t>
      </w:r>
    </w:p>
    <w:p w14:paraId="594F11C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URBANOVSKÁ, E. Škola, stres a adolescenti. Olomouc: VUP, 2010. ISBN 978-80-244-2561- 0.</w:t>
      </w:r>
    </w:p>
    <w:p w14:paraId="496A017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VÁGNEROVÁ, M. Psychopatologie pro pomáhající profese. Praha: Portál, 2008.</w:t>
      </w:r>
    </w:p>
    <w:p w14:paraId="0996ABC0" w14:textId="647E46A6" w:rsidR="00C6191C" w:rsidRPr="002A7D50" w:rsidRDefault="00C6191C" w:rsidP="000925B2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VÁGNEROVÁ, M. Vývojová psychologie I. – dětství a dospívání. Praha: Karolinum, 2005. ISBN: 80-246-0956-8.</w:t>
      </w:r>
    </w:p>
    <w:p w14:paraId="795FF4F7" w14:textId="468272DD" w:rsidR="00C6191C" w:rsidRPr="002A7D50" w:rsidRDefault="00C6191C" w:rsidP="00AD58D5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VÁGNEROVÁ, M. Vývojová psychologie II - dospělost a stáří. Praha: Karolinum, 2007. ISBN: 978-80-246-1318-5.</w:t>
      </w:r>
    </w:p>
    <w:p w14:paraId="7145A994" w14:textId="77777777" w:rsidR="00EE6880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ŽIVČICOVÁ, E. Základy psychologie </w:t>
      </w:r>
      <w:proofErr w:type="spellStart"/>
      <w:r w:rsidRPr="002A7D50">
        <w:t>učenia</w:t>
      </w:r>
      <w:proofErr w:type="spellEnd"/>
      <w:r w:rsidRPr="002A7D50">
        <w:t>. Praha: Univerzita JAK Praha, 2011. ISBN 978- 80-7452-017-4</w:t>
      </w:r>
    </w:p>
    <w:p w14:paraId="18878ABB" w14:textId="77777777" w:rsidR="00EE6880" w:rsidRPr="002A7D50" w:rsidRDefault="00EE6880" w:rsidP="002A7D50">
      <w:pPr>
        <w:spacing w:after="0" w:line="240" w:lineRule="auto"/>
        <w:ind w:left="426" w:hanging="426"/>
      </w:pPr>
    </w:p>
    <w:p w14:paraId="22E1D412" w14:textId="77777777" w:rsidR="00EE6880" w:rsidRPr="002A7D50" w:rsidRDefault="00EE6880" w:rsidP="004127DB">
      <w:pPr>
        <w:spacing w:after="0" w:line="240" w:lineRule="auto"/>
      </w:pPr>
    </w:p>
    <w:p w14:paraId="4C91697D" w14:textId="77777777" w:rsidR="000863AC" w:rsidRPr="002A7D50" w:rsidRDefault="000863AC" w:rsidP="004127DB">
      <w:pPr>
        <w:spacing w:after="0" w:line="240" w:lineRule="auto"/>
      </w:pPr>
      <w:bookmarkStart w:id="1" w:name="_GoBack"/>
      <w:bookmarkEnd w:id="1"/>
    </w:p>
    <w:sectPr w:rsidR="000863AC" w:rsidRPr="002A7D50" w:rsidSect="00702C0D">
      <w:footerReference w:type="default" r:id="rId9"/>
      <w:headerReference w:type="first" r:id="rId10"/>
      <w:footerReference w:type="first" r:id="rId11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6FC3A" w14:textId="77777777" w:rsidR="009C30BE" w:rsidRDefault="009C30BE" w:rsidP="00F15613">
      <w:pPr>
        <w:spacing w:line="240" w:lineRule="auto"/>
      </w:pPr>
      <w:r>
        <w:separator/>
      </w:r>
    </w:p>
  </w:endnote>
  <w:endnote w:type="continuationSeparator" w:id="0">
    <w:p w14:paraId="2CCADF90" w14:textId="77777777" w:rsidR="009C30BE" w:rsidRDefault="009C30B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563C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727B87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F9AB87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2272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E85A4D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811AEA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BC302" w14:textId="77777777" w:rsidR="009C30BE" w:rsidRDefault="009C30BE" w:rsidP="00F15613">
      <w:pPr>
        <w:spacing w:line="240" w:lineRule="auto"/>
      </w:pPr>
      <w:r>
        <w:separator/>
      </w:r>
    </w:p>
  </w:footnote>
  <w:footnote w:type="continuationSeparator" w:id="0">
    <w:p w14:paraId="43E91B1C" w14:textId="77777777" w:rsidR="009C30BE" w:rsidRDefault="009C30B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6C4EE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534E0D8" wp14:editId="08A2BE13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6629F44" wp14:editId="7084CEA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298"/>
    <w:multiLevelType w:val="hybridMultilevel"/>
    <w:tmpl w:val="40463320"/>
    <w:lvl w:ilvl="0" w:tplc="B39CD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A1BB7"/>
    <w:multiLevelType w:val="hybridMultilevel"/>
    <w:tmpl w:val="07382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17063"/>
    <w:multiLevelType w:val="hybridMultilevel"/>
    <w:tmpl w:val="87E0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E7B08"/>
    <w:multiLevelType w:val="hybridMultilevel"/>
    <w:tmpl w:val="814CE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61086"/>
    <w:multiLevelType w:val="hybridMultilevel"/>
    <w:tmpl w:val="17FA2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28E"/>
    <w:multiLevelType w:val="hybridMultilevel"/>
    <w:tmpl w:val="7A3E2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A40"/>
    <w:multiLevelType w:val="hybridMultilevel"/>
    <w:tmpl w:val="2078F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E6300"/>
    <w:multiLevelType w:val="hybridMultilevel"/>
    <w:tmpl w:val="82D6C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A4449"/>
    <w:multiLevelType w:val="hybridMultilevel"/>
    <w:tmpl w:val="8E0C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D"/>
    <w:rsid w:val="0007026C"/>
    <w:rsid w:val="000863AC"/>
    <w:rsid w:val="000A535E"/>
    <w:rsid w:val="000B73BA"/>
    <w:rsid w:val="000C2284"/>
    <w:rsid w:val="000F0D39"/>
    <w:rsid w:val="0010566D"/>
    <w:rsid w:val="001774A3"/>
    <w:rsid w:val="002004C5"/>
    <w:rsid w:val="00276D6B"/>
    <w:rsid w:val="002A7D50"/>
    <w:rsid w:val="002E3612"/>
    <w:rsid w:val="002F2EF9"/>
    <w:rsid w:val="00331D95"/>
    <w:rsid w:val="003B14AD"/>
    <w:rsid w:val="003B5DA8"/>
    <w:rsid w:val="004127DB"/>
    <w:rsid w:val="00430F25"/>
    <w:rsid w:val="00433FE0"/>
    <w:rsid w:val="004607ED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33D74"/>
    <w:rsid w:val="00650BE6"/>
    <w:rsid w:val="00680944"/>
    <w:rsid w:val="006B22CE"/>
    <w:rsid w:val="006D5320"/>
    <w:rsid w:val="006E3956"/>
    <w:rsid w:val="006F0079"/>
    <w:rsid w:val="00702C0D"/>
    <w:rsid w:val="00710E57"/>
    <w:rsid w:val="007671F6"/>
    <w:rsid w:val="007F5237"/>
    <w:rsid w:val="007F6FCC"/>
    <w:rsid w:val="00862C56"/>
    <w:rsid w:val="008E27A7"/>
    <w:rsid w:val="009554F9"/>
    <w:rsid w:val="009554FB"/>
    <w:rsid w:val="00990090"/>
    <w:rsid w:val="00993837"/>
    <w:rsid w:val="009B070D"/>
    <w:rsid w:val="009C30BE"/>
    <w:rsid w:val="009E629B"/>
    <w:rsid w:val="009F3F9F"/>
    <w:rsid w:val="009F5FB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191C"/>
    <w:rsid w:val="00C6493E"/>
    <w:rsid w:val="00C86B3E"/>
    <w:rsid w:val="00CB5D98"/>
    <w:rsid w:val="00D048B7"/>
    <w:rsid w:val="00D11AF6"/>
    <w:rsid w:val="00D13E57"/>
    <w:rsid w:val="00D61B91"/>
    <w:rsid w:val="00D62385"/>
    <w:rsid w:val="00D73000"/>
    <w:rsid w:val="00D955E7"/>
    <w:rsid w:val="00DB1E1C"/>
    <w:rsid w:val="00DC5FA7"/>
    <w:rsid w:val="00DE39B0"/>
    <w:rsid w:val="00E97744"/>
    <w:rsid w:val="00EE6880"/>
    <w:rsid w:val="00F0078F"/>
    <w:rsid w:val="00F00E5E"/>
    <w:rsid w:val="00F11270"/>
    <w:rsid w:val="00F15613"/>
    <w:rsid w:val="00F4629B"/>
    <w:rsid w:val="00F62023"/>
    <w:rsid w:val="00F81C25"/>
    <w:rsid w:val="00FA5B86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C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able of authorities" w:unhideWhenUsed="0"/>
    <w:lsdException w:name="List" w:unhideWhenUsed="0"/>
    <w:lsdException w:name="List Bullet" w:unhideWhenUsed="0"/>
    <w:lsdException w:name="Title" w:semiHidden="0" w:uiPriority="10" w:unhideWhenUsed="0" w:qFormat="1"/>
    <w:lsdException w:name="Default Paragraph Font" w:uiPriority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B73BA"/>
    <w:pPr>
      <w:ind w:left="720"/>
    </w:pPr>
  </w:style>
  <w:style w:type="character" w:styleId="Zvraznn">
    <w:name w:val="Emphasis"/>
    <w:basedOn w:val="Standardnpsmoodstavce"/>
    <w:uiPriority w:val="20"/>
    <w:qFormat/>
    <w:rsid w:val="006D5320"/>
    <w:rPr>
      <w:i/>
      <w:iCs/>
    </w:rPr>
  </w:style>
  <w:style w:type="paragraph" w:customStyle="1" w:styleId="Literatura">
    <w:name w:val="Literatura"/>
    <w:basedOn w:val="Zkladntext"/>
    <w:uiPriority w:val="99"/>
    <w:rsid w:val="00EE6880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EE6880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EE6880"/>
    <w:rPr>
      <w:color w:val="0000FF"/>
      <w:u w:val="single"/>
    </w:rPr>
  </w:style>
  <w:style w:type="character" w:customStyle="1" w:styleId="apple-style-span">
    <w:name w:val="apple-style-span"/>
    <w:rsid w:val="00EE6880"/>
  </w:style>
  <w:style w:type="paragraph" w:styleId="Zkladntext">
    <w:name w:val="Body Text"/>
    <w:basedOn w:val="Normln"/>
    <w:link w:val="ZkladntextChar"/>
    <w:uiPriority w:val="99"/>
    <w:semiHidden/>
    <w:rsid w:val="00EE688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880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D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D9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D98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able of authorities" w:unhideWhenUsed="0"/>
    <w:lsdException w:name="List" w:unhideWhenUsed="0"/>
    <w:lsdException w:name="List Bullet" w:unhideWhenUsed="0"/>
    <w:lsdException w:name="Title" w:semiHidden="0" w:uiPriority="10" w:unhideWhenUsed="0" w:qFormat="1"/>
    <w:lsdException w:name="Default Paragraph Font" w:uiPriority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B73BA"/>
    <w:pPr>
      <w:ind w:left="720"/>
    </w:pPr>
  </w:style>
  <w:style w:type="character" w:styleId="Zvraznn">
    <w:name w:val="Emphasis"/>
    <w:basedOn w:val="Standardnpsmoodstavce"/>
    <w:uiPriority w:val="20"/>
    <w:qFormat/>
    <w:rsid w:val="006D5320"/>
    <w:rPr>
      <w:i/>
      <w:iCs/>
    </w:rPr>
  </w:style>
  <w:style w:type="paragraph" w:customStyle="1" w:styleId="Literatura">
    <w:name w:val="Literatura"/>
    <w:basedOn w:val="Zkladntext"/>
    <w:uiPriority w:val="99"/>
    <w:rsid w:val="00EE6880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EE6880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EE6880"/>
    <w:rPr>
      <w:color w:val="0000FF"/>
      <w:u w:val="single"/>
    </w:rPr>
  </w:style>
  <w:style w:type="character" w:customStyle="1" w:styleId="apple-style-span">
    <w:name w:val="apple-style-span"/>
    <w:rsid w:val="00EE6880"/>
  </w:style>
  <w:style w:type="paragraph" w:styleId="Zkladntext">
    <w:name w:val="Body Text"/>
    <w:basedOn w:val="Normln"/>
    <w:link w:val="ZkladntextChar"/>
    <w:uiPriority w:val="99"/>
    <w:semiHidden/>
    <w:rsid w:val="00EE688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880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D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D9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D9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for.upol.cz/pedagogick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0</TotalTime>
  <Pages>17</Pages>
  <Words>7128</Words>
  <Characters>42056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Jeřábková Kateřina</cp:lastModifiedBy>
  <cp:revision>2</cp:revision>
  <cp:lastPrinted>2014-08-08T08:54:00Z</cp:lastPrinted>
  <dcterms:created xsi:type="dcterms:W3CDTF">2022-03-01T09:12:00Z</dcterms:created>
  <dcterms:modified xsi:type="dcterms:W3CDTF">2022-03-01T09:12:00Z</dcterms:modified>
</cp:coreProperties>
</file>