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744D2" w:rsidRPr="00C42F7E" w14:paraId="09B45861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20600" w14:textId="77777777" w:rsidR="006744D2" w:rsidRPr="00C42F7E" w:rsidRDefault="006744D2" w:rsidP="000554D4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1254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502AD" w14:textId="77777777" w:rsidR="006744D2" w:rsidRPr="00041501" w:rsidRDefault="006744D2" w:rsidP="000554D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41501">
              <w:rPr>
                <w:rFonts w:cs="Times New Roman"/>
                <w:color w:val="000000"/>
                <w:sz w:val="22"/>
                <w:szCs w:val="17"/>
                <w:shd w:val="clear" w:color="auto" w:fill="FFFFFF"/>
              </w:rPr>
              <w:t>VÍCENÁSOBNÉ POSTIŽENÍ</w:t>
            </w:r>
          </w:p>
        </w:tc>
      </w:tr>
      <w:tr w:rsidR="006744D2" w:rsidRPr="00C42F7E" w14:paraId="2C739204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F372F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4FDE2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CB1F2" w14:textId="77777777" w:rsidR="006744D2" w:rsidRPr="00C42F7E" w:rsidRDefault="006744D2" w:rsidP="000554D4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pro  SPPV, ZŠ,  </w:t>
            </w:r>
            <w:r>
              <w:rPr>
                <w:bCs/>
                <w:sz w:val="22"/>
                <w:szCs w:val="22"/>
              </w:rPr>
              <w:t>LOGO, SPPG + obory</w:t>
            </w:r>
          </w:p>
        </w:tc>
      </w:tr>
      <w:tr w:rsidR="006744D2" w:rsidRPr="00C42F7E" w14:paraId="3FA742D2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57C1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679FD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2AD83" w14:textId="77777777" w:rsidR="006744D2" w:rsidRPr="00C42F7E" w:rsidRDefault="006744D2" w:rsidP="000554D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USS/UKOV</w:t>
            </w:r>
            <w:r>
              <w:rPr>
                <w:caps/>
                <w:sz w:val="22"/>
                <w:szCs w:val="22"/>
              </w:rPr>
              <w:t>/KUKOV/UVPO/KUVPO</w:t>
            </w:r>
          </w:p>
        </w:tc>
      </w:tr>
      <w:tr w:rsidR="006744D2" w:rsidRPr="00C42F7E" w14:paraId="6A02CAC9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B500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9D8EF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4321A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6744D2" w:rsidRPr="00C42F7E" w14:paraId="747ABB1D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A7BD5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DD42B0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44F81" w14:textId="77777777" w:rsidR="006744D2" w:rsidRPr="00C42F7E" w:rsidRDefault="006744D2" w:rsidP="000554D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ZS</w:t>
            </w:r>
          </w:p>
        </w:tc>
      </w:tr>
      <w:tr w:rsidR="006744D2" w:rsidRPr="00C42F7E" w14:paraId="32AB2583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92AAB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6A197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1CB8F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6744D2" w:rsidRPr="00C42F7E" w14:paraId="1CD55D1B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AD01B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E7A86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F0A92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6744D2" w:rsidRPr="00C42F7E" w14:paraId="34021E85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1A07D" w14:textId="77777777" w:rsidR="006744D2" w:rsidRPr="00C42F7E" w:rsidRDefault="006744D2" w:rsidP="000554D4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56A06A" w14:textId="77777777" w:rsidR="006744D2" w:rsidRPr="00C42F7E" w:rsidRDefault="006744D2" w:rsidP="000554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50DE0" w14:textId="77777777" w:rsidR="006744D2" w:rsidRPr="00C42F7E" w:rsidRDefault="006744D2" w:rsidP="000554D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6744D2" w:rsidRPr="00C42F7E" w14:paraId="4546108E" w14:textId="77777777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059AD7B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1275F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301943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6744D2" w:rsidRPr="00C42F7E" w14:paraId="79C90A94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31C" w14:textId="77777777" w:rsidR="006744D2" w:rsidRPr="00C42F7E" w:rsidRDefault="006744D2" w:rsidP="000554D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5C0" w14:textId="77777777" w:rsidR="006744D2" w:rsidRPr="00C42F7E" w:rsidRDefault="006744D2" w:rsidP="000554D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A7" w14:textId="77777777" w:rsidR="006744D2" w:rsidRPr="00C42F7E" w:rsidRDefault="006744D2" w:rsidP="000554D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6744D2" w:rsidRPr="00C42F7E" w14:paraId="3240BA7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EC5" w14:textId="77777777" w:rsidR="006744D2" w:rsidRPr="00C42F7E" w:rsidRDefault="006744D2" w:rsidP="000554D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0E9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Postižení sluchu a zraku v kombinaci s dalšími postiženími. Charakteristika kombinovaného postižení. Etiologie. Syndromy. </w:t>
            </w:r>
          </w:p>
          <w:p w14:paraId="0BC53037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teorie kombinovaného postižení, syndrom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218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44D2" w:rsidRPr="00C42F7E" w14:paraId="6C5F12BD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676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7E7" w14:textId="77777777" w:rsidR="006744D2" w:rsidRPr="00C42F7E" w:rsidRDefault="006744D2" w:rsidP="000554D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Vzdělavatelnost a vychovatelnost v odborném pojetí a literatuře</w:t>
            </w:r>
            <w:r>
              <w:rPr>
                <w:sz w:val="22"/>
                <w:szCs w:val="22"/>
              </w:rPr>
              <w:t xml:space="preserve"> v minulosti a dnes</w:t>
            </w:r>
            <w:r w:rsidRPr="00C42F7E">
              <w:rPr>
                <w:sz w:val="22"/>
                <w:szCs w:val="22"/>
              </w:rPr>
              <w:t>.</w:t>
            </w:r>
          </w:p>
          <w:p w14:paraId="1EFBB649" w14:textId="77777777" w:rsidR="006744D2" w:rsidRPr="00C42F7E" w:rsidRDefault="006744D2" w:rsidP="000554D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Diagnostické přístupy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F4B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225DA68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C57" w14:textId="77777777" w:rsidR="006744D2" w:rsidRPr="00C42F7E" w:rsidRDefault="006744D2" w:rsidP="000554D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CDD" w14:textId="77777777" w:rsidR="006744D2" w:rsidRPr="00C42F7E" w:rsidRDefault="006744D2" w:rsidP="000554D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Legislativní prostředí pro výchovnou práci s dětmi a klienty s kombinovaným postižením.</w:t>
            </w:r>
          </w:p>
          <w:p w14:paraId="05553A2A" w14:textId="77777777" w:rsidR="006744D2" w:rsidRPr="00C42F7E" w:rsidRDefault="006744D2" w:rsidP="000554D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Pomáhající profese a jejich úloha.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280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275F80E9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541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8BE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Teoretická východiska k výchově a vzdělávání osob s KV.</w:t>
            </w:r>
          </w:p>
          <w:p w14:paraId="3BF2C439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proofErr w:type="spellStart"/>
            <w:r w:rsidRPr="00C42F7E">
              <w:rPr>
                <w:sz w:val="22"/>
                <w:szCs w:val="22"/>
              </w:rPr>
              <w:t>Sppg</w:t>
            </w:r>
            <w:proofErr w:type="spellEnd"/>
            <w:r w:rsidRPr="00C42F7E">
              <w:rPr>
                <w:sz w:val="22"/>
                <w:szCs w:val="22"/>
              </w:rPr>
              <w:t xml:space="preserve"> a sociální práce ve specifických podmínkách kombinovaného postižení.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AA4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584740DA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3E3" w14:textId="77777777" w:rsidR="006744D2" w:rsidRPr="00C42F7E" w:rsidRDefault="006744D2" w:rsidP="000554D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BC0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Spolupráce SPPG, medicíny a sociální péče.</w:t>
            </w:r>
          </w:p>
          <w:p w14:paraId="65938F1B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Narušený komunikační systém a některé příčiny a možnosti kompenzace.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079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6450C192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E71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752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Základy výchovy osob s kombinovaným postižením.</w:t>
            </w:r>
          </w:p>
          <w:p w14:paraId="71B07F8F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Vnitřní podmínky pro výchovu. Vnější podmínky a jejich možné úpravy.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AEF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7CE3983B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A93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889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u nás.</w:t>
            </w:r>
          </w:p>
          <w:p w14:paraId="2BA5ACEA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Možné stimulační techniky při kombinovaném postižení.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8E1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189975DC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DFD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4CF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v zahraničí.</w:t>
            </w:r>
          </w:p>
          <w:p w14:paraId="58F2F121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Vytváření pojmů. Komunikace – lingvistického a nelingvistického charakteru. Výstavba komunikace alternativními cestami.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36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3C6EC158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A7C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6A" w14:textId="77777777" w:rsidR="006744D2" w:rsidRPr="00C42F7E" w:rsidRDefault="006744D2" w:rsidP="000554D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orientace v prostoru a samostatný pohyb.</w:t>
            </w:r>
          </w:p>
          <w:p w14:paraId="0C717A68" w14:textId="77777777" w:rsidR="006744D2" w:rsidRPr="00C42F7E" w:rsidRDefault="006744D2" w:rsidP="000554D4">
            <w:pPr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Prostorová orientace a její rozvoj.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FB6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22A9670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9EB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B1E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Legislativa zaměřená na péči o osoby s kombinovaným postižením.</w:t>
            </w:r>
          </w:p>
          <w:p w14:paraId="6397B35B" w14:textId="77777777" w:rsidR="006744D2" w:rsidRPr="00C42F7E" w:rsidRDefault="006744D2" w:rsidP="000554D4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r w:rsidRPr="00C42F7E">
              <w:rPr>
                <w:bCs/>
                <w:sz w:val="22"/>
                <w:szCs w:val="22"/>
              </w:rPr>
              <w:t>Institucionální péče o osoby s 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282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3EDF27D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323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6A3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Psychologie a její postavení v pedagogice osob s kombinovaným postižením.</w:t>
            </w:r>
          </w:p>
          <w:p w14:paraId="5A5D946D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Sebepojetí a budování sociálních vztahů. Pedagogické zásady.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FB0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2DB34676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148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2A6" w14:textId="77777777" w:rsidR="006744D2" w:rsidRPr="00C42F7E" w:rsidRDefault="006744D2" w:rsidP="000554D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tvorby IVP současné pohledy a teorie.</w:t>
            </w:r>
          </w:p>
          <w:p w14:paraId="55260CAF" w14:textId="77777777" w:rsidR="006744D2" w:rsidRPr="00C42F7E" w:rsidRDefault="006744D2" w:rsidP="000554D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Speciální výchovné techniky.  Tvorba individuálního plánu.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25F" w14:textId="77777777" w:rsidR="006744D2" w:rsidRDefault="006744D2" w:rsidP="000554D4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6744D2" w:rsidRPr="00C42F7E" w14:paraId="525E1177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F70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BF8" w14:textId="77777777" w:rsidR="006744D2" w:rsidRPr="00C42F7E" w:rsidRDefault="006744D2" w:rsidP="000554D4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299" w14:textId="77777777" w:rsidR="006744D2" w:rsidRPr="00C42F7E" w:rsidRDefault="006744D2" w:rsidP="000554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D0F0AC" w14:textId="77777777" w:rsidR="006744D2" w:rsidRPr="00C42F7E" w:rsidRDefault="006744D2" w:rsidP="006744D2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6744D2" w:rsidRPr="00C42F7E" w14:paraId="3D029F95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3ADECA5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25C6103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6744D2" w:rsidRPr="00C42F7E" w14:paraId="134C67DA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B0FBC2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8B71925" w14:textId="77777777" w:rsidR="006744D2" w:rsidRPr="00C42F7E" w:rsidRDefault="006744D2" w:rsidP="000554D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6744D2" w:rsidRPr="00C42F7E" w14:paraId="2758E6A5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38CDA4" w14:textId="77777777" w:rsidR="006744D2" w:rsidRPr="00C42F7E" w:rsidRDefault="006744D2" w:rsidP="000554D4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35F64E" w14:textId="77777777" w:rsidR="006744D2" w:rsidRPr="00F4507A" w:rsidRDefault="006744D2" w:rsidP="000554D4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  <w:r w:rsidRPr="00F4507A">
              <w:rPr>
                <w:rFonts w:cs="Times New Roman"/>
                <w:sz w:val="22"/>
                <w:szCs w:val="22"/>
                <w:lang w:val="fr-FR"/>
              </w:rPr>
              <w:t xml:space="preserve">VAŠEK, Š., VANČOVÁ, A., HATOS, G. at. al. </w:t>
            </w:r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Pedagogika viacnásobne postihnutých.</w:t>
            </w:r>
            <w:r w:rsidRPr="00F4507A">
              <w:rPr>
                <w:rFonts w:cs="Times New Roman"/>
                <w:sz w:val="22"/>
                <w:szCs w:val="22"/>
                <w:lang w:val="fr-FR"/>
              </w:rPr>
              <w:t>Bratislava : Sapientia, 1999.</w:t>
            </w:r>
          </w:p>
          <w:p w14:paraId="7436CD33" w14:textId="77777777" w:rsidR="006744D2" w:rsidRPr="00F4507A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caps/>
                <w:sz w:val="22"/>
                <w:szCs w:val="22"/>
              </w:rPr>
              <w:t>Ludíková L.</w:t>
            </w:r>
            <w:r w:rsidRPr="00F4507A">
              <w:rPr>
                <w:rFonts w:cs="Times New Roman"/>
                <w:sz w:val="22"/>
                <w:szCs w:val="22"/>
              </w:rPr>
              <w:t xml:space="preserve"> a kol. </w:t>
            </w:r>
            <w:r w:rsidRPr="00F4507A">
              <w:rPr>
                <w:rFonts w:cs="Times New Roman"/>
                <w:i/>
                <w:iCs/>
                <w:sz w:val="22"/>
                <w:szCs w:val="22"/>
              </w:rPr>
              <w:t>Kombinované vady</w:t>
            </w:r>
            <w:r w:rsidRPr="00F4507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4507A">
              <w:rPr>
                <w:rFonts w:cs="Times New Roman"/>
                <w:sz w:val="22"/>
                <w:szCs w:val="22"/>
              </w:rPr>
              <w:t>Olomouc:Vydavatelství</w:t>
            </w:r>
            <w:proofErr w:type="spellEnd"/>
            <w:r w:rsidRPr="00F4507A">
              <w:rPr>
                <w:rFonts w:cs="Times New Roman"/>
                <w:sz w:val="22"/>
                <w:szCs w:val="22"/>
              </w:rPr>
              <w:t xml:space="preserve"> UP v Olomouci 2005.140s. ISBN 80-244-1154-7</w:t>
            </w:r>
          </w:p>
          <w:p w14:paraId="756B0693" w14:textId="77777777" w:rsidR="006744D2" w:rsidRPr="00F4507A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>OPATŘILOVÁ, D. Edukace jedinců s těžkým postižením a souběžným postižením více vadami. Brno: MU, 2013, ISBN978-80-210-6221-4.</w:t>
            </w:r>
          </w:p>
          <w:p w14:paraId="25E828B8" w14:textId="77777777" w:rsidR="006744D2" w:rsidRDefault="006744D2" w:rsidP="000554D4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 xml:space="preserve">JANKOVSKÝ, J. Ucelená rehabilitace dětí s tělesným a kombinovaným postižením. 2. vydání. </w:t>
            </w:r>
            <w:proofErr w:type="gramStart"/>
            <w:r w:rsidRPr="00F4507A">
              <w:rPr>
                <w:rFonts w:cs="Times New Roman"/>
                <w:sz w:val="22"/>
                <w:szCs w:val="22"/>
              </w:rPr>
              <w:t>Praha :</w:t>
            </w:r>
            <w:proofErr w:type="gramEnd"/>
            <w:r w:rsidRPr="00F4507A">
              <w:rPr>
                <w:rFonts w:cs="Times New Roman"/>
                <w:sz w:val="22"/>
                <w:szCs w:val="22"/>
              </w:rPr>
              <w:t xml:space="preserve"> TRITON, 2006. ISBN 80-7254-730-5.</w:t>
            </w:r>
          </w:p>
          <w:p w14:paraId="1FD5E77E" w14:textId="73AAE33D" w:rsidR="00F162D2" w:rsidRPr="00F162D2" w:rsidRDefault="00F162D2" w:rsidP="00F162D2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ZAPLETALOVÁ, Jana. 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Obligatorní diagnózy a obligatorní diagnostika v pedagogicko-psychol</w:t>
            </w:r>
            <w:r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gických poradnách</w:t>
            </w: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. Praha: Institut pedagogicko-psychologického poradenství ČR, c2006. ISBN 80-86856-29-1.</w:t>
            </w:r>
          </w:p>
          <w:p w14:paraId="5772CF3F" w14:textId="77777777" w:rsidR="00F162D2" w:rsidRPr="00F162D2" w:rsidRDefault="00F162D2" w:rsidP="00F162D2"/>
          <w:p w14:paraId="566EE34C" w14:textId="77777777" w:rsidR="006744D2" w:rsidRPr="001A742F" w:rsidRDefault="006744D2" w:rsidP="000554D4">
            <w:r>
              <w:t>+ další zdroje v průběhu výuky</w:t>
            </w:r>
          </w:p>
          <w:p w14:paraId="7712CD3F" w14:textId="77777777" w:rsidR="006744D2" w:rsidRPr="00C42F7E" w:rsidRDefault="006744D2" w:rsidP="000554D4">
            <w:pPr>
              <w:ind w:left="360"/>
              <w:rPr>
                <w:sz w:val="22"/>
                <w:szCs w:val="22"/>
              </w:rPr>
            </w:pPr>
          </w:p>
        </w:tc>
      </w:tr>
    </w:tbl>
    <w:p w14:paraId="18950C0E" w14:textId="77777777" w:rsidR="006744D2" w:rsidRPr="00C42F7E" w:rsidRDefault="006744D2" w:rsidP="006744D2">
      <w:pPr>
        <w:rPr>
          <w:sz w:val="22"/>
          <w:szCs w:val="22"/>
        </w:rPr>
      </w:pPr>
    </w:p>
    <w:p w14:paraId="28FC2CD6" w14:textId="77777777" w:rsidR="006744D2" w:rsidRPr="00C42F7E" w:rsidRDefault="006744D2" w:rsidP="006744D2">
      <w:pPr>
        <w:rPr>
          <w:sz w:val="22"/>
          <w:szCs w:val="22"/>
        </w:rPr>
      </w:pPr>
    </w:p>
    <w:p w14:paraId="6D50C69C" w14:textId="77777777" w:rsidR="006744D2" w:rsidRPr="00C42F7E" w:rsidRDefault="006744D2" w:rsidP="006744D2">
      <w:pPr>
        <w:rPr>
          <w:sz w:val="22"/>
          <w:szCs w:val="22"/>
        </w:rPr>
      </w:pPr>
    </w:p>
    <w:p w14:paraId="4EE049B4" w14:textId="77777777" w:rsidR="006744D2" w:rsidRPr="00C42F7E" w:rsidRDefault="006744D2" w:rsidP="006744D2">
      <w:pPr>
        <w:rPr>
          <w:sz w:val="22"/>
          <w:szCs w:val="22"/>
        </w:rPr>
      </w:pPr>
    </w:p>
    <w:p w14:paraId="0D786220" w14:textId="77777777" w:rsidR="006744D2" w:rsidRPr="00C42F7E" w:rsidRDefault="006744D2" w:rsidP="006744D2">
      <w:pPr>
        <w:rPr>
          <w:sz w:val="22"/>
          <w:szCs w:val="22"/>
        </w:rPr>
      </w:pPr>
    </w:p>
    <w:p w14:paraId="5E591008" w14:textId="77777777" w:rsidR="006744D2" w:rsidRPr="00C42F7E" w:rsidRDefault="006744D2" w:rsidP="006744D2">
      <w:pPr>
        <w:rPr>
          <w:sz w:val="22"/>
          <w:szCs w:val="22"/>
        </w:rPr>
      </w:pPr>
    </w:p>
    <w:p w14:paraId="19C8FBC5" w14:textId="77777777" w:rsidR="006744D2" w:rsidRDefault="006744D2" w:rsidP="006744D2"/>
    <w:p w14:paraId="4E6F6784" w14:textId="77777777" w:rsidR="006744D2" w:rsidRDefault="006744D2" w:rsidP="006744D2"/>
    <w:p w14:paraId="22E32093" w14:textId="77777777" w:rsidR="006744D2" w:rsidRDefault="006744D2" w:rsidP="006744D2"/>
    <w:p w14:paraId="7E657746" w14:textId="77777777" w:rsidR="006900C9" w:rsidRDefault="006900C9"/>
    <w:sectPr w:rsidR="0069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66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D2"/>
    <w:rsid w:val="006744D2"/>
    <w:rsid w:val="006900C9"/>
    <w:rsid w:val="00F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B"/>
  <w15:chartTrackingRefBased/>
  <w15:docId w15:val="{01CAD72B-1A17-42DE-BB9C-EC7F91C2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4D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744D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44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4D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6744D2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6744D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744D2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6744D2"/>
  </w:style>
  <w:style w:type="paragraph" w:styleId="Odstavecseseznamem">
    <w:name w:val="List Paragraph"/>
    <w:basedOn w:val="Normln"/>
    <w:uiPriority w:val="34"/>
    <w:qFormat/>
    <w:rsid w:val="00F1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2540</Characters>
  <Application>Microsoft Office Word</Application>
  <DocSecurity>0</DocSecurity>
  <Lines>141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Potmesil Milon</cp:lastModifiedBy>
  <cp:revision>2</cp:revision>
  <dcterms:created xsi:type="dcterms:W3CDTF">2023-09-04T18:12:00Z</dcterms:created>
  <dcterms:modified xsi:type="dcterms:W3CDTF">2023-09-04T18:12:00Z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4f0d5b1c8713b8f1cd542a1a642e54ec4d4d992d8699f3339f41f01d05ce5c34</vt:lpwstr>
  </property>
</Properties>
</file>