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9491" w14:textId="77777777" w:rsidR="00385D60" w:rsidRPr="002862CF" w:rsidRDefault="00385D60" w:rsidP="00385D6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822"/>
        <w:gridCol w:w="1319"/>
        <w:gridCol w:w="1481"/>
        <w:gridCol w:w="1481"/>
        <w:gridCol w:w="1481"/>
        <w:gridCol w:w="740"/>
        <w:gridCol w:w="741"/>
        <w:gridCol w:w="1481"/>
      </w:tblGrid>
      <w:tr w:rsidR="00385D60" w:rsidRPr="002862CF" w14:paraId="7769A175" w14:textId="77777777" w:rsidTr="002C26C1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6066333F" w14:textId="041E8A38" w:rsidR="00385D60" w:rsidRPr="002862CF" w:rsidRDefault="00385D60" w:rsidP="006C1BFC">
            <w:pPr>
              <w:tabs>
                <w:tab w:val="left" w:pos="3402"/>
                <w:tab w:val="left" w:pos="5103"/>
                <w:tab w:val="left" w:pos="6804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Vychovatelství a speciální pedagogika</w:t>
            </w:r>
          </w:p>
          <w:p w14:paraId="4BC8F4F1" w14:textId="77777777" w:rsidR="00385D60" w:rsidRPr="001E2631" w:rsidRDefault="00385D60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385D60" w:rsidRPr="002862CF" w14:paraId="131DE031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2A63F287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75BE39B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B37A4D8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822" w:type="dxa"/>
          </w:tcPr>
          <w:p w14:paraId="20BBF61F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5DDBC48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68CF8C4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19" w:type="dxa"/>
          </w:tcPr>
          <w:p w14:paraId="69302C2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781BA44B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77ACB4E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1CD6452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326DC00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64D2E41C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0985E68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70E9B982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17EA2B7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0235354E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4E4A9740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9948A6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7984BCF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7452B742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44D434F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431BE991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20DC3E8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C57E5F6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385D60" w14:paraId="59A61E9D" w14:textId="77777777" w:rsidTr="00A1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8C3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14:paraId="1DDBBD30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718" w14:textId="525AE859" w:rsidR="00385D60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  <w:r w:rsidR="00F00856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124A19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USS/KVSD3 </w:t>
            </w:r>
          </w:p>
          <w:p w14:paraId="27B16498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Surdopedie3</w:t>
            </w:r>
          </w:p>
          <w:p w14:paraId="4E5BA5C9" w14:textId="77777777" w:rsidR="00385D60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  <w:p w14:paraId="4ADF154D" w14:textId="5F52EDDC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SPPA, 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133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USS/KVSE3 </w:t>
            </w:r>
          </w:p>
          <w:p w14:paraId="494CF329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Somatopedie3</w:t>
            </w:r>
          </w:p>
          <w:p w14:paraId="2DEA3825" w14:textId="2819395F" w:rsidR="00385D60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013" w14:textId="08A4804E" w:rsidR="00385D60" w:rsidRDefault="00385D60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1BC7F5D8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4A9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940" w14:textId="0A902443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9119EE">
              <w:rPr>
                <w:rFonts w:ascii="Times New Roman" w:hAnsi="Times New Roman"/>
                <w:sz w:val="20"/>
              </w:rPr>
              <w:t>21/</w:t>
            </w:r>
            <w:r w:rsidR="00A12838">
              <w:rPr>
                <w:rFonts w:ascii="Times New Roman" w:hAnsi="Times New Roman"/>
                <w:sz w:val="20"/>
              </w:rPr>
              <w:br/>
            </w:r>
            <w:r w:rsidRPr="009119E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C54AEA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USS/KUMET </w:t>
            </w:r>
          </w:p>
          <w:p w14:paraId="47BC434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sped.ped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výzkumu</w:t>
            </w:r>
            <w:proofErr w:type="gramEnd"/>
          </w:p>
          <w:p w14:paraId="1C6E1778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4687292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2SPPI,2SPPA,2SPPR,2UMSP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08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</w:t>
            </w:r>
          </w:p>
          <w:p w14:paraId="09DE67A3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Expresivně-intervenční přístupy ve SPP2</w:t>
            </w:r>
          </w:p>
          <w:p w14:paraId="343A821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78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3C75683C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41A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14:paraId="6888E1F8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FD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9F68C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KPG/KVKS@</w:t>
            </w:r>
          </w:p>
          <w:p w14:paraId="5D82CBC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Kurikulum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Zařízení</w:t>
            </w:r>
          </w:p>
          <w:p w14:paraId="7DD0109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  <w:p w14:paraId="321A6540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AB18CC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KPG/KVZP@</w:t>
            </w:r>
          </w:p>
          <w:p w14:paraId="73E32E10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Zážitková pedagogika</w:t>
            </w:r>
          </w:p>
          <w:p w14:paraId="6D6B017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3D2504FB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3CF2A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</w:t>
            </w:r>
          </w:p>
          <w:p w14:paraId="4D3649A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rizikového chování</w:t>
            </w:r>
          </w:p>
          <w:p w14:paraId="36B4B36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  <w:p w14:paraId="4D547766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</w:tr>
      <w:tr w:rsidR="006C1BFC" w14:paraId="24A288F9" w14:textId="77777777" w:rsidTr="00A71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A03" w14:textId="77777777" w:rsidR="006C1BFC" w:rsidRPr="008872EF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14:paraId="6D1D6B95" w14:textId="77777777" w:rsidR="006C1BFC" w:rsidRPr="008872EF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522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C41285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USS/KVTD3 </w:t>
            </w:r>
          </w:p>
          <w:p w14:paraId="730768DB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Tyflopedie3</w:t>
            </w:r>
          </w:p>
          <w:p w14:paraId="7E4E932A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  <w:p w14:paraId="2770AAF8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C53" w14:textId="512888BB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A57" w14:textId="619C7B79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1C18FAE4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93C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14:paraId="27366EEE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9C6" w14:textId="6B03C45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</w:t>
            </w:r>
            <w:r w:rsidR="00A12838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2E8E8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USS/KUZZP </w:t>
            </w:r>
          </w:p>
          <w:p w14:paraId="271F872C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využitím PC</w:t>
            </w:r>
          </w:p>
          <w:p w14:paraId="7F91758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0A57A8D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3SPPI,3SPPA,3SPPR,3UMSP,3U2SPBc.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F6363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USS/KUKVZ </w:t>
            </w:r>
          </w:p>
          <w:p w14:paraId="038AFFE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0688EB10" w14:textId="3C4F0FD0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401E71E2" w14:textId="77777777" w:rsidR="00A12838" w:rsidRDefault="00A1283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DAE6E9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13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51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1BFC" w14:paraId="122032D4" w14:textId="77777777" w:rsidTr="0090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284" w14:textId="77777777" w:rsidR="006C1BFC" w:rsidRPr="008872EF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14:paraId="78FBF294" w14:textId="77777777" w:rsidR="006C1BFC" w:rsidRPr="008872EF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38B" w14:textId="3C741F9B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F00856">
              <w:rPr>
                <w:rFonts w:ascii="Times New Roman" w:hAnsi="Times New Roman"/>
                <w:sz w:val="20"/>
              </w:rPr>
              <w:t>/</w:t>
            </w:r>
            <w:r w:rsidR="00F00856">
              <w:rPr>
                <w:rFonts w:ascii="Times New Roman" w:hAnsi="Times New Roman"/>
                <w:sz w:val="20"/>
              </w:rPr>
              <w:br/>
              <w:t>N11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78BE65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USS/KVPD3 </w:t>
            </w:r>
          </w:p>
          <w:p w14:paraId="7F2D0F1D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Psychopedie3</w:t>
            </w:r>
          </w:p>
          <w:p w14:paraId="7EA9D759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54B76F6F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3SPPI,3PPA,3SPPR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87E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USS/KVED3 </w:t>
            </w:r>
          </w:p>
          <w:p w14:paraId="507BD08A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Etopedie3</w:t>
            </w:r>
          </w:p>
          <w:p w14:paraId="1B352160" w14:textId="38FC2503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Nasswettr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F7D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06B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3C160D6E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D34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14:paraId="63E39AF3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E3F" w14:textId="14D4D29B" w:rsidR="00385D60" w:rsidRDefault="00A1283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C1284EE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KPG/KVKS@</w:t>
            </w:r>
          </w:p>
          <w:p w14:paraId="5D826138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Kurikulum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Zařízení</w:t>
            </w:r>
          </w:p>
          <w:p w14:paraId="04AECD47" w14:textId="52AF8B55" w:rsidR="00A12838" w:rsidRDefault="00385D60" w:rsidP="009820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  <w:p w14:paraId="29D1740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5C3EB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KPG/KVZP@</w:t>
            </w:r>
          </w:p>
          <w:p w14:paraId="64DF42C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Zážitková pedagogika</w:t>
            </w:r>
          </w:p>
          <w:p w14:paraId="63629A6D" w14:textId="1FCD0B6D" w:rsidR="00A12838" w:rsidRDefault="00385D60" w:rsidP="009820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19A57866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0899C6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</w:t>
            </w:r>
          </w:p>
          <w:p w14:paraId="71002E06" w14:textId="5362789F" w:rsidR="00385D60" w:rsidRDefault="0098207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Prevence rizik. </w:t>
            </w:r>
            <w:proofErr w:type="gramStart"/>
            <w:r w:rsidR="00385D60">
              <w:rPr>
                <w:rFonts w:ascii="Times New Roman" w:hAnsi="Times New Roman"/>
                <w:sz w:val="20"/>
              </w:rPr>
              <w:t>chování</w:t>
            </w:r>
            <w:proofErr w:type="gramEnd"/>
          </w:p>
          <w:p w14:paraId="2EF28801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  <w:p w14:paraId="2958508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</w:tr>
      <w:tr w:rsidR="00DA0A97" w14:paraId="15390CD4" w14:textId="77777777" w:rsidTr="007E4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C41" w14:textId="77777777" w:rsidR="00DA0A97" w:rsidRPr="008872EF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14:paraId="76F8E48A" w14:textId="77777777" w:rsidR="00DA0A97" w:rsidRPr="008872EF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48C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D806C9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USS/KVLG3</w:t>
            </w:r>
          </w:p>
          <w:p w14:paraId="2F892463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Logopedie3</w:t>
            </w:r>
          </w:p>
          <w:p w14:paraId="3B45BBDD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7D44D537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734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USS/KUSOS </w:t>
            </w:r>
          </w:p>
          <w:p w14:paraId="2CB3C935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  <w:p w14:paraId="083ABEA3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85A" w14:textId="77777777" w:rsidR="00DA0A97" w:rsidRPr="00354289" w:rsidRDefault="00DA0A97" w:rsidP="00DA0A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4289">
              <w:rPr>
                <w:rFonts w:ascii="Times New Roman" w:hAnsi="Times New Roman"/>
                <w:sz w:val="20"/>
                <w:highlight w:val="yellow"/>
              </w:rPr>
              <w:t>USS/KVPOR</w:t>
            </w:r>
          </w:p>
          <w:p w14:paraId="352A8923" w14:textId="77777777" w:rsidR="00DA0A97" w:rsidRPr="00354289" w:rsidRDefault="00DA0A97" w:rsidP="00DA0A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4289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proofErr w:type="spellStart"/>
            <w:r w:rsidRPr="00354289">
              <w:rPr>
                <w:rFonts w:ascii="Times New Roman" w:hAnsi="Times New Roman"/>
                <w:sz w:val="20"/>
                <w:highlight w:val="yellow"/>
              </w:rPr>
              <w:t>Speciálněpedagogické</w:t>
            </w:r>
            <w:proofErr w:type="spellEnd"/>
            <w:r w:rsidRPr="00354289">
              <w:rPr>
                <w:rFonts w:ascii="Times New Roman" w:hAnsi="Times New Roman"/>
                <w:sz w:val="20"/>
                <w:highlight w:val="yellow"/>
              </w:rPr>
              <w:t xml:space="preserve"> poradenství</w:t>
            </w:r>
          </w:p>
          <w:p w14:paraId="13754732" w14:textId="287BB7C0" w:rsidR="00DA0A97" w:rsidRDefault="00DA0A97" w:rsidP="00DA0A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54289">
              <w:rPr>
                <w:rFonts w:ascii="Times New Roman" w:hAnsi="Times New Roman"/>
                <w:sz w:val="20"/>
                <w:highlight w:val="yellow"/>
              </w:rPr>
              <w:t>Grohmann</w:t>
            </w:r>
            <w:bookmarkStart w:id="0" w:name="_GoBack"/>
            <w:bookmarkEnd w:id="0"/>
            <w:proofErr w:type="spellEnd"/>
          </w:p>
        </w:tc>
      </w:tr>
      <w:tr w:rsidR="00385D60" w14:paraId="13BC9FBE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551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14:paraId="4FDD5606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69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44B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USS/KVSAN </w:t>
            </w:r>
          </w:p>
          <w:p w14:paraId="4E66BCB3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</w:t>
            </w:r>
          </w:p>
          <w:p w14:paraId="5661F57E" w14:textId="1483FB3A" w:rsidR="00385D60" w:rsidRDefault="0087708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</w:t>
            </w:r>
            <w:r w:rsidR="00385D60">
              <w:rPr>
                <w:rFonts w:ascii="Times New Roman" w:hAnsi="Times New Roman"/>
                <w:sz w:val="20"/>
              </w:rPr>
              <w:t>ller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425" w14:textId="77777777" w:rsidR="00385D60" w:rsidRPr="00354289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354289">
              <w:rPr>
                <w:rFonts w:ascii="Times New Roman" w:hAnsi="Times New Roman"/>
                <w:strike/>
                <w:sz w:val="20"/>
                <w:highlight w:val="yellow"/>
              </w:rPr>
              <w:t>USS/KVPOR</w:t>
            </w:r>
          </w:p>
          <w:p w14:paraId="1EBE3C1A" w14:textId="77777777" w:rsidR="00385D60" w:rsidRPr="00354289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354289">
              <w:rPr>
                <w:rFonts w:ascii="Times New Roman" w:hAnsi="Times New Roman"/>
                <w:strike/>
                <w:sz w:val="20"/>
                <w:highlight w:val="yellow"/>
              </w:rPr>
              <w:t xml:space="preserve"> </w:t>
            </w:r>
            <w:proofErr w:type="spellStart"/>
            <w:r w:rsidRPr="00354289">
              <w:rPr>
                <w:rFonts w:ascii="Times New Roman" w:hAnsi="Times New Roman"/>
                <w:strike/>
                <w:sz w:val="20"/>
                <w:highlight w:val="yellow"/>
              </w:rPr>
              <w:t>Speciálněpedagogické</w:t>
            </w:r>
            <w:proofErr w:type="spellEnd"/>
            <w:r w:rsidRPr="00354289">
              <w:rPr>
                <w:rFonts w:ascii="Times New Roman" w:hAnsi="Times New Roman"/>
                <w:strike/>
                <w:sz w:val="20"/>
                <w:highlight w:val="yellow"/>
              </w:rPr>
              <w:t xml:space="preserve"> poradenství</w:t>
            </w:r>
          </w:p>
          <w:p w14:paraId="03146ED1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54289">
              <w:rPr>
                <w:rFonts w:ascii="Times New Roman" w:hAnsi="Times New Roman"/>
                <w:strike/>
                <w:sz w:val="20"/>
                <w:highlight w:val="yellow"/>
              </w:rPr>
              <w:t>Grohmann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256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79237207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FA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14:paraId="7A772C5F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F93" w14:textId="46422FF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 w:rsidR="005658B1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A3E601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USS/KVVCP </w:t>
            </w:r>
          </w:p>
          <w:p w14:paraId="4EBB98C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0DE08055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78A7EA48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5U1SP(KUVPO)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F3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USS/KVSPU </w:t>
            </w:r>
          </w:p>
          <w:p w14:paraId="44C0F241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specifických poruch učení</w:t>
            </w:r>
          </w:p>
          <w:p w14:paraId="391A84D3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 P.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AFE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202F1D08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BFD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14:paraId="5BD38614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00E" w14:textId="7436F656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  <w:r w:rsidR="005658B1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C81D6B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USS/KUPAS </w:t>
            </w:r>
          </w:p>
          <w:p w14:paraId="3A1D4DA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11394AA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</w:t>
            </w:r>
          </w:p>
          <w:p w14:paraId="5DF19E9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95EE4D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USS/KVAAK </w:t>
            </w:r>
          </w:p>
          <w:p w14:paraId="687E1D50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4937870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72436F1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2SPPO,3SPPI,3SPPA,3SPPR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F2C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3DD9F309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1C6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14:paraId="34DA38EA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6A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ZI-402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595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21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A00E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KPG/KVSP@</w:t>
            </w:r>
          </w:p>
          <w:p w14:paraId="4052CF8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43F04DC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08E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4A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2F9A86F" w14:textId="77777777" w:rsidR="005658B1" w:rsidRDefault="00385D60" w:rsidP="0098207C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USS/KVSX1 – SPP praxe průběžná a souvislá </w:t>
      </w:r>
      <w:r w:rsidR="0087708F">
        <w:rPr>
          <w:rFonts w:ascii="Times New Roman" w:hAnsi="Times New Roman"/>
          <w:sz w:val="20"/>
        </w:rPr>
        <w:t xml:space="preserve">1 (Kantor, Kučera, </w:t>
      </w:r>
      <w:proofErr w:type="spellStart"/>
      <w:r w:rsidR="0087708F">
        <w:rPr>
          <w:rFonts w:ascii="Times New Roman" w:hAnsi="Times New Roman"/>
          <w:sz w:val="20"/>
        </w:rPr>
        <w:t>Flekačová</w:t>
      </w:r>
      <w:proofErr w:type="spellEnd"/>
      <w:r w:rsidR="0087708F">
        <w:rPr>
          <w:rFonts w:ascii="Times New Roman" w:hAnsi="Times New Roman"/>
          <w:sz w:val="20"/>
        </w:rPr>
        <w:t>, Mü</w:t>
      </w:r>
      <w:r>
        <w:rPr>
          <w:rFonts w:ascii="Times New Roman" w:hAnsi="Times New Roman"/>
          <w:sz w:val="20"/>
        </w:rPr>
        <w:t xml:space="preserve">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Šlesingrová)</w:t>
      </w:r>
    </w:p>
    <w:p w14:paraId="613EFBD3" w14:textId="0F4C08C8" w:rsidR="00DF50DF" w:rsidRDefault="00385D60" w:rsidP="0098207C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LS:USS/KVSX2 - SPP praxe průběžná a souvislá </w:t>
      </w:r>
      <w:r w:rsidR="0087708F">
        <w:rPr>
          <w:rFonts w:ascii="Times New Roman" w:hAnsi="Times New Roman"/>
          <w:sz w:val="20"/>
        </w:rPr>
        <w:t xml:space="preserve">1 (Kantor, Kučera, </w:t>
      </w:r>
      <w:proofErr w:type="spellStart"/>
      <w:r w:rsidR="0087708F">
        <w:rPr>
          <w:rFonts w:ascii="Times New Roman" w:hAnsi="Times New Roman"/>
          <w:sz w:val="20"/>
        </w:rPr>
        <w:t>Flekačová</w:t>
      </w:r>
      <w:proofErr w:type="spellEnd"/>
      <w:r w:rsidR="0087708F">
        <w:rPr>
          <w:rFonts w:ascii="Times New Roman" w:hAnsi="Times New Roman"/>
          <w:sz w:val="20"/>
        </w:rPr>
        <w:t>, Mü</w:t>
      </w:r>
      <w:r>
        <w:rPr>
          <w:rFonts w:ascii="Times New Roman" w:hAnsi="Times New Roman"/>
          <w:sz w:val="20"/>
        </w:rPr>
        <w:t xml:space="preserve">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Šlesingrová)</w:t>
      </w:r>
    </w:p>
    <w:p w14:paraId="266DE624" w14:textId="77777777" w:rsidR="005658B1" w:rsidRDefault="005658B1" w:rsidP="0098207C">
      <w:pPr>
        <w:ind w:left="-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 </w:t>
      </w: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14:paraId="26AF132A" w14:textId="7DAD9C4D" w:rsidR="005658B1" w:rsidRPr="00385D60" w:rsidRDefault="005658B1" w:rsidP="0098207C">
      <w:pPr>
        <w:ind w:left="-567"/>
      </w:pPr>
      <w:r>
        <w:rPr>
          <w:rFonts w:asciiTheme="minorHAnsi" w:hAnsiTheme="minorHAnsi" w:cstheme="minorHAnsi"/>
          <w:sz w:val="20"/>
        </w:rPr>
        <w:t xml:space="preserve">** </w:t>
      </w:r>
      <w:r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>
        <w:rPr>
          <w:rFonts w:asciiTheme="minorHAnsi" w:hAnsiTheme="minorHAnsi" w:cstheme="minorHAnsi"/>
          <w:sz w:val="20"/>
        </w:rPr>
        <w:t>PdF</w:t>
      </w:r>
      <w:proofErr w:type="spellEnd"/>
      <w:r>
        <w:rPr>
          <w:rFonts w:asciiTheme="minorHAnsi" w:hAnsiTheme="minorHAnsi" w:cstheme="minorHAnsi"/>
          <w:sz w:val="20"/>
        </w:rPr>
        <w:t xml:space="preserve"> + spojená s jinými st. programy</w:t>
      </w:r>
    </w:p>
    <w:sectPr w:rsidR="005658B1" w:rsidRPr="0038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7D"/>
    <w:rsid w:val="00033B0E"/>
    <w:rsid w:val="001D0FF8"/>
    <w:rsid w:val="00354289"/>
    <w:rsid w:val="00385D60"/>
    <w:rsid w:val="003A50E3"/>
    <w:rsid w:val="005658B1"/>
    <w:rsid w:val="006C1BFC"/>
    <w:rsid w:val="0087708F"/>
    <w:rsid w:val="0096737D"/>
    <w:rsid w:val="0098207C"/>
    <w:rsid w:val="00A12838"/>
    <w:rsid w:val="00B123DA"/>
    <w:rsid w:val="00C40144"/>
    <w:rsid w:val="00DA0A97"/>
    <w:rsid w:val="00F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3CDC"/>
  <w15:chartTrackingRefBased/>
  <w15:docId w15:val="{C46ACD83-DE21-423B-8DB2-1020B232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6737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96737D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3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37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37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3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3</cp:revision>
  <dcterms:created xsi:type="dcterms:W3CDTF">2023-12-21T12:01:00Z</dcterms:created>
  <dcterms:modified xsi:type="dcterms:W3CDTF">2023-12-21T12:03:00Z</dcterms:modified>
</cp:coreProperties>
</file>