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9E0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67CBDBA5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2B6260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0DCBEC4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 xml:space="preserve">Ústav </w:t>
      </w:r>
      <w:proofErr w:type="spellStart"/>
      <w:r w:rsidRPr="00230147">
        <w:rPr>
          <w:b/>
          <w:sz w:val="28"/>
          <w:szCs w:val="28"/>
        </w:rPr>
        <w:t>speciálněpedagogických</w:t>
      </w:r>
      <w:proofErr w:type="spellEnd"/>
      <w:r w:rsidRPr="00230147">
        <w:rPr>
          <w:b/>
          <w:sz w:val="28"/>
          <w:szCs w:val="28"/>
        </w:rPr>
        <w:t xml:space="preserve"> studií</w:t>
      </w:r>
    </w:p>
    <w:p w14:paraId="1791A23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90958D8" w14:textId="462DFD09" w:rsidR="00D71517" w:rsidRDefault="00FF277A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Logopedi</w:t>
      </w:r>
      <w:r w:rsidR="00907CC4">
        <w:rPr>
          <w:b/>
          <w:sz w:val="28"/>
          <w:szCs w:val="28"/>
        </w:rPr>
        <w:t>cká intervence v předškolním věku</w:t>
      </w:r>
      <w:r w:rsidR="00AA7B17" w:rsidRPr="00AA7B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B52417">
        <w:rPr>
          <w:b/>
          <w:sz w:val="28"/>
          <w:szCs w:val="28"/>
        </w:rPr>
        <w:t>USS/SZZLM</w:t>
      </w:r>
    </w:p>
    <w:p w14:paraId="06A2452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6C7C286" w14:textId="77777777" w:rsidR="00907CC4" w:rsidRDefault="00907CC4" w:rsidP="00907CC4">
      <w:pPr>
        <w:spacing w:after="0" w:line="240" w:lineRule="auto"/>
        <w:rPr>
          <w:i/>
          <w:iCs/>
          <w:sz w:val="28"/>
          <w:szCs w:val="28"/>
        </w:rPr>
      </w:pPr>
    </w:p>
    <w:p w14:paraId="2031C613" w14:textId="59B3EE3F" w:rsidR="00907CC4" w:rsidRPr="00E9492C" w:rsidRDefault="00907CC4" w:rsidP="00E9492C">
      <w:pPr>
        <w:pStyle w:val="Odstavecseseznamem"/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r w:rsidRPr="00E9492C">
        <w:rPr>
          <w:i/>
          <w:iCs/>
          <w:sz w:val="28"/>
          <w:szCs w:val="28"/>
        </w:rPr>
        <w:t>Učitelství pro mateřské školy a speciální pedagogika (UMSP-Bc) Platná (v. 2018)</w:t>
      </w:r>
    </w:p>
    <w:p w14:paraId="5D623C50" w14:textId="77777777" w:rsidR="00907CC4" w:rsidRDefault="00907CC4" w:rsidP="00561AF6">
      <w:pPr>
        <w:rPr>
          <w:sz w:val="28"/>
          <w:szCs w:val="28"/>
        </w:rPr>
      </w:pPr>
    </w:p>
    <w:p w14:paraId="1A43346C" w14:textId="77777777" w:rsidR="00561AF6" w:rsidRPr="002B125A" w:rsidRDefault="00561AF6" w:rsidP="00907CC4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4711FD83" w14:textId="67B8AC2A" w:rsidR="00561AF6" w:rsidRDefault="00387A82" w:rsidP="00387A82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si losuje 1 okruh z obecné části okruhů a jeden z metodické části a 1 z </w:t>
      </w:r>
      <w:r w:rsidRPr="00387A82">
        <w:rPr>
          <w:i/>
          <w:iCs/>
          <w:sz w:val="28"/>
          <w:szCs w:val="28"/>
        </w:rPr>
        <w:t>Metodik</w:t>
      </w:r>
      <w:r>
        <w:rPr>
          <w:i/>
          <w:iCs/>
          <w:sz w:val="28"/>
          <w:szCs w:val="28"/>
        </w:rPr>
        <w:t xml:space="preserve">y </w:t>
      </w:r>
      <w:r w:rsidRPr="00387A82">
        <w:rPr>
          <w:i/>
          <w:iCs/>
          <w:sz w:val="28"/>
          <w:szCs w:val="28"/>
        </w:rPr>
        <w:t>základů intervence vyvozování hlásek</w:t>
      </w:r>
    </w:p>
    <w:p w14:paraId="660FCC75" w14:textId="11CC8F7C" w:rsidR="00387A82" w:rsidRDefault="00387A82" w:rsidP="00387A82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Studenti předkládají seznam prostudované literatury</w:t>
      </w:r>
    </w:p>
    <w:p w14:paraId="51B24A4C" w14:textId="77777777" w:rsidR="00387A82" w:rsidRDefault="00387A82" w:rsidP="00387A82">
      <w:pPr>
        <w:pStyle w:val="Odstavecseseznamem"/>
        <w:rPr>
          <w:i/>
          <w:iCs/>
          <w:sz w:val="28"/>
          <w:szCs w:val="28"/>
        </w:rPr>
      </w:pPr>
    </w:p>
    <w:p w14:paraId="2F4AAC11" w14:textId="77777777" w:rsidR="00387A82" w:rsidRPr="00387A82" w:rsidRDefault="00387A82" w:rsidP="00387A82">
      <w:pPr>
        <w:rPr>
          <w:i/>
          <w:iCs/>
          <w:sz w:val="28"/>
          <w:szCs w:val="28"/>
        </w:rPr>
      </w:pPr>
    </w:p>
    <w:p w14:paraId="183768C7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FA9341A" w14:textId="77777777" w:rsidR="00387A82" w:rsidRPr="00ED539B" w:rsidRDefault="00387A82" w:rsidP="00387A82">
      <w:pPr>
        <w:pStyle w:val="Odstavecseseznamem"/>
        <w:numPr>
          <w:ilvl w:val="1"/>
          <w:numId w:val="1"/>
        </w:numPr>
        <w:rPr>
          <w:sz w:val="28"/>
          <w:szCs w:val="28"/>
        </w:rPr>
      </w:pPr>
      <w:bookmarkStart w:id="0" w:name="_Hlk176888756"/>
      <w:r w:rsidRPr="00387A82">
        <w:rPr>
          <w:b/>
          <w:bCs/>
          <w:sz w:val="28"/>
          <w:szCs w:val="28"/>
        </w:rPr>
        <w:t>Cca 20-25 minut – u studentů se SVP</w:t>
      </w:r>
      <w:r w:rsidRPr="00E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20BB5A22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4E7D9AE6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3AC4D82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993D265" w14:textId="77777777" w:rsidR="00387A82" w:rsidRPr="00ED539B" w:rsidRDefault="00387A82" w:rsidP="00387A82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>-30</w:t>
      </w:r>
      <w:r w:rsidRPr="00ED539B">
        <w:rPr>
          <w:b/>
          <w:bCs/>
          <w:i/>
          <w:iCs/>
          <w:sz w:val="28"/>
          <w:szCs w:val="28"/>
        </w:rPr>
        <w:t xml:space="preserve">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06FB1DC6" w14:textId="77777777" w:rsidR="00387A82" w:rsidRPr="00B438EB" w:rsidRDefault="00387A82" w:rsidP="00387A82">
      <w:pPr>
        <w:pStyle w:val="Odstavecseseznamem"/>
        <w:rPr>
          <w:b/>
          <w:bCs/>
          <w:i/>
          <w:iCs/>
          <w:sz w:val="28"/>
          <w:szCs w:val="28"/>
        </w:rPr>
      </w:pPr>
    </w:p>
    <w:p w14:paraId="442659E8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E53DF6B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776CB70" w14:textId="09D8A731" w:rsidR="00387A82" w:rsidRDefault="00387A82" w:rsidP="00387A82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bookmarkStart w:id="1" w:name="_Hlk177020719"/>
      <w:r>
        <w:rPr>
          <w:i/>
          <w:iCs/>
          <w:sz w:val="28"/>
          <w:szCs w:val="28"/>
        </w:rPr>
        <w:t xml:space="preserve">zkouška je ústní, student musí prokázat dostatečné znalosti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</w:t>
      </w:r>
      <w:r>
        <w:rPr>
          <w:i/>
          <w:iCs/>
          <w:sz w:val="28"/>
          <w:szCs w:val="28"/>
        </w:rPr>
        <w:lastRenderedPageBreak/>
        <w:t xml:space="preserve">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 xml:space="preserve">výkonu v jednotlivých otázkách a </w:t>
      </w:r>
      <w:proofErr w:type="spellStart"/>
      <w:r w:rsidRPr="00E41DBB">
        <w:rPr>
          <w:i/>
          <w:iCs/>
          <w:sz w:val="28"/>
          <w:szCs w:val="28"/>
        </w:rPr>
        <w:t>subotázkách</w:t>
      </w:r>
      <w:proofErr w:type="spellEnd"/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části zkoušky hodnocení na úrovni hodnocení „F“, není možné celkově zkoušku hodnotit lepším výsledkem. </w:t>
      </w:r>
      <w:r w:rsidR="00CA0E8E">
        <w:rPr>
          <w:i/>
          <w:iCs/>
          <w:sz w:val="28"/>
          <w:szCs w:val="28"/>
        </w:rPr>
        <w:t xml:space="preserve">Student by měl </w:t>
      </w:r>
      <w:r w:rsidR="00CA0E8E" w:rsidRPr="00CA0E8E">
        <w:rPr>
          <w:i/>
          <w:iCs/>
          <w:sz w:val="28"/>
          <w:szCs w:val="28"/>
        </w:rPr>
        <w:t>prokáz</w:t>
      </w:r>
      <w:r w:rsidR="00CA0E8E">
        <w:rPr>
          <w:i/>
          <w:iCs/>
          <w:sz w:val="28"/>
          <w:szCs w:val="28"/>
        </w:rPr>
        <w:t xml:space="preserve">at dostatečnou </w:t>
      </w:r>
      <w:r w:rsidR="00CA0E8E" w:rsidRPr="00CA0E8E">
        <w:rPr>
          <w:i/>
          <w:iCs/>
          <w:sz w:val="28"/>
          <w:szCs w:val="28"/>
        </w:rPr>
        <w:t xml:space="preserve">schopnost vedení konverzace a </w:t>
      </w:r>
      <w:r w:rsidR="00CA0E8E">
        <w:rPr>
          <w:i/>
          <w:iCs/>
          <w:sz w:val="28"/>
          <w:szCs w:val="28"/>
        </w:rPr>
        <w:t xml:space="preserve">adekvátní úroveň </w:t>
      </w:r>
      <w:r w:rsidR="00CA0E8E" w:rsidRPr="00CA0E8E">
        <w:rPr>
          <w:i/>
          <w:iCs/>
          <w:sz w:val="28"/>
          <w:szCs w:val="28"/>
        </w:rPr>
        <w:t>komunikační</w:t>
      </w:r>
      <w:r w:rsidR="00CA0E8E">
        <w:rPr>
          <w:i/>
          <w:iCs/>
          <w:sz w:val="28"/>
          <w:szCs w:val="28"/>
        </w:rPr>
        <w:t xml:space="preserve"> </w:t>
      </w:r>
      <w:r w:rsidR="00CA0E8E" w:rsidRPr="00CA0E8E">
        <w:rPr>
          <w:i/>
          <w:iCs/>
          <w:sz w:val="28"/>
          <w:szCs w:val="28"/>
        </w:rPr>
        <w:t>kompetenc</w:t>
      </w:r>
      <w:r w:rsidR="00CA0E8E">
        <w:rPr>
          <w:i/>
          <w:iCs/>
          <w:sz w:val="28"/>
          <w:szCs w:val="28"/>
        </w:rPr>
        <w:t>e</w:t>
      </w:r>
      <w:r w:rsidR="00CA0E8E" w:rsidRPr="00CA0E8E">
        <w:rPr>
          <w:i/>
          <w:iCs/>
          <w:sz w:val="28"/>
          <w:szCs w:val="28"/>
        </w:rPr>
        <w:t>.</w:t>
      </w:r>
    </w:p>
    <w:bookmarkEnd w:id="1"/>
    <w:p w14:paraId="33676832" w14:textId="77777777" w:rsidR="00387A82" w:rsidRPr="002B125A" w:rsidRDefault="00387A82" w:rsidP="00387A82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</w:p>
    <w:p w14:paraId="450689F8" w14:textId="77777777" w:rsidR="00561AF6" w:rsidRDefault="00561AF6" w:rsidP="00561AF6">
      <w:pPr>
        <w:rPr>
          <w:sz w:val="28"/>
          <w:szCs w:val="28"/>
        </w:rPr>
      </w:pPr>
    </w:p>
    <w:p w14:paraId="26E7CDE1" w14:textId="77777777" w:rsidR="00561AF6" w:rsidRDefault="00561AF6" w:rsidP="00561AF6">
      <w:pPr>
        <w:rPr>
          <w:sz w:val="28"/>
          <w:szCs w:val="28"/>
        </w:rPr>
      </w:pPr>
    </w:p>
    <w:p w14:paraId="25D201F6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3990D257" w14:textId="106A7B55" w:rsidR="006A2718" w:rsidRDefault="006A2718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USS/PLG2</w:t>
      </w:r>
      <w:r w:rsidR="00F55A47">
        <w:rPr>
          <w:b/>
          <w:sz w:val="28"/>
          <w:szCs w:val="28"/>
        </w:rPr>
        <w:t xml:space="preserve"> </w:t>
      </w:r>
      <w:r w:rsidR="00F55A47">
        <w:rPr>
          <w:b/>
          <w:sz w:val="28"/>
          <w:szCs w:val="28"/>
        </w:rPr>
        <w:t>Logopedie 2</w:t>
      </w:r>
    </w:p>
    <w:p w14:paraId="04A21050" w14:textId="6FC02679" w:rsidR="00561AF6" w:rsidRPr="00353065" w:rsidRDefault="001E6E33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USS/KPLG2 Logopedie 2</w:t>
      </w:r>
    </w:p>
    <w:p w14:paraId="58588DA6" w14:textId="77777777" w:rsidR="00561AF6" w:rsidRDefault="00561AF6" w:rsidP="00561AF6">
      <w:pPr>
        <w:rPr>
          <w:sz w:val="28"/>
          <w:szCs w:val="28"/>
        </w:rPr>
      </w:pPr>
    </w:p>
    <w:p w14:paraId="583F092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850DB"/>
    <w:multiLevelType w:val="hybridMultilevel"/>
    <w:tmpl w:val="564C1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7171">
    <w:abstractNumId w:val="1"/>
  </w:num>
  <w:num w:numId="2" w16cid:durableId="6129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E5037"/>
    <w:rsid w:val="001959EC"/>
    <w:rsid w:val="001A684A"/>
    <w:rsid w:val="001D4C38"/>
    <w:rsid w:val="001E6E33"/>
    <w:rsid w:val="00230147"/>
    <w:rsid w:val="00284711"/>
    <w:rsid w:val="00353065"/>
    <w:rsid w:val="00387A82"/>
    <w:rsid w:val="003F2EF0"/>
    <w:rsid w:val="00496B67"/>
    <w:rsid w:val="00525FE2"/>
    <w:rsid w:val="00561AF6"/>
    <w:rsid w:val="006A2718"/>
    <w:rsid w:val="00711F12"/>
    <w:rsid w:val="007E12D1"/>
    <w:rsid w:val="007F20A9"/>
    <w:rsid w:val="00890A23"/>
    <w:rsid w:val="008D6E51"/>
    <w:rsid w:val="00902C88"/>
    <w:rsid w:val="00907CC4"/>
    <w:rsid w:val="009436AE"/>
    <w:rsid w:val="009768A5"/>
    <w:rsid w:val="00AA7B17"/>
    <w:rsid w:val="00AC6365"/>
    <w:rsid w:val="00AD5E4F"/>
    <w:rsid w:val="00B52417"/>
    <w:rsid w:val="00C157A4"/>
    <w:rsid w:val="00C82434"/>
    <w:rsid w:val="00CA0E8E"/>
    <w:rsid w:val="00CB0358"/>
    <w:rsid w:val="00CF4510"/>
    <w:rsid w:val="00D31E3A"/>
    <w:rsid w:val="00D7148C"/>
    <w:rsid w:val="00D71517"/>
    <w:rsid w:val="00E9492C"/>
    <w:rsid w:val="00F55A47"/>
    <w:rsid w:val="00F6527B"/>
    <w:rsid w:val="00FB2D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FEF0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39e451-6688-4bbb-bd4b-fc8a10d4d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AF40B17138148ADD18289B171EE9E" ma:contentTypeVersion="13" ma:contentTypeDescription="Vytvoří nový dokument" ma:contentTypeScope="" ma:versionID="87a19e2eb1fbcc21b54372e07b11275b">
  <xsd:schema xmlns:xsd="http://www.w3.org/2001/XMLSchema" xmlns:xs="http://www.w3.org/2001/XMLSchema" xmlns:p="http://schemas.microsoft.com/office/2006/metadata/properties" xmlns:ns3="e139e451-6688-4bbb-bd4b-fc8a10d4d989" xmlns:ns4="d88797cc-1114-40b2-adc3-c70d962a4052" targetNamespace="http://schemas.microsoft.com/office/2006/metadata/properties" ma:root="true" ma:fieldsID="bbabc542ba5e46a0ad6f4d793ba64178" ns3:_="" ns4:_="">
    <xsd:import namespace="e139e451-6688-4bbb-bd4b-fc8a10d4d989"/>
    <xsd:import namespace="d88797cc-1114-40b2-adc3-c70d962a40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e451-6688-4bbb-bd4b-fc8a10d4d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797cc-1114-40b2-adc3-c70d962a4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6EE2C-D92D-42A5-8376-F807BB5CDB59}">
  <ds:schemaRefs>
    <ds:schemaRef ds:uri="http://purl.org/dc/terms/"/>
    <ds:schemaRef ds:uri="http://purl.org/dc/dcmitype/"/>
    <ds:schemaRef ds:uri="d88797cc-1114-40b2-adc3-c70d962a4052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139e451-6688-4bbb-bd4b-fc8a10d4d9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589C72-5F8F-45FA-96F8-5EB38D87A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78A97-3C4C-4E14-BB75-47C553796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e451-6688-4bbb-bd4b-fc8a10d4d989"/>
    <ds:schemaRef ds:uri="d88797cc-1114-40b2-adc3-c70d962a4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6</cp:revision>
  <dcterms:created xsi:type="dcterms:W3CDTF">2024-10-04T15:10:00Z</dcterms:created>
  <dcterms:modified xsi:type="dcterms:W3CDTF">2024-10-10T09:52:00Z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0x0101006B3AF40B17138148ADD18289B171EE9E</vt:lpwstr>
  </property>
</Properties>
</file>