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94A8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147C573E" w14:textId="77777777" w:rsidR="003B14AD" w:rsidRDefault="003B14AD" w:rsidP="003B14AD">
      <w:pPr>
        <w:spacing w:after="0" w:line="360" w:lineRule="auto"/>
      </w:pPr>
    </w:p>
    <w:p w14:paraId="012BA19F" w14:textId="05C48644" w:rsidR="003B14AD" w:rsidRPr="000360D2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0360D2">
        <w:rPr>
          <w:rFonts w:cs="Arial"/>
          <w:b/>
          <w:bCs/>
          <w:szCs w:val="20"/>
        </w:rPr>
        <w:t xml:space="preserve">Název předmětu SZZ: </w:t>
      </w:r>
      <w:r w:rsidR="00DE5F62">
        <w:rPr>
          <w:rFonts w:cs="Arial"/>
          <w:b/>
          <w:szCs w:val="20"/>
        </w:rPr>
        <w:t>Poruchy autistického spektra</w:t>
      </w:r>
    </w:p>
    <w:p w14:paraId="21A63F4E" w14:textId="616E545C" w:rsidR="003B14AD" w:rsidRPr="000360D2" w:rsidRDefault="003B14AD" w:rsidP="003B14AD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 xml:space="preserve">Zkratka předmětu SZZ: </w:t>
      </w:r>
      <w:r w:rsidR="00F62023" w:rsidRPr="000360D2">
        <w:rPr>
          <w:rFonts w:cs="Arial"/>
          <w:b/>
          <w:szCs w:val="20"/>
        </w:rPr>
        <w:t>USS/SZZ</w:t>
      </w:r>
      <w:r w:rsidR="00DE5F62">
        <w:rPr>
          <w:rFonts w:cs="Arial"/>
          <w:b/>
          <w:szCs w:val="20"/>
        </w:rPr>
        <w:t>AU</w:t>
      </w:r>
    </w:p>
    <w:p w14:paraId="25743283" w14:textId="1C0C6EFC" w:rsidR="000360D2" w:rsidRPr="000360D2" w:rsidRDefault="00074421" w:rsidP="000360D2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>Studijní program:</w:t>
      </w:r>
      <w:r w:rsidRPr="000360D2">
        <w:rPr>
          <w:rFonts w:cs="Arial"/>
          <w:szCs w:val="20"/>
        </w:rPr>
        <w:t xml:space="preserve"> </w:t>
      </w:r>
      <w:bookmarkStart w:id="0" w:name="_Hlk210911176"/>
      <w:r w:rsidR="000360D2" w:rsidRPr="000360D2">
        <w:rPr>
          <w:rFonts w:cs="Arial"/>
          <w:b/>
          <w:bCs/>
          <w:szCs w:val="20"/>
        </w:rPr>
        <w:t xml:space="preserve">Speciální pedagogika – poradenství </w:t>
      </w:r>
      <w:r w:rsidR="000360D2" w:rsidRPr="000360D2">
        <w:rPr>
          <w:rFonts w:cs="Arial"/>
          <w:b/>
          <w:szCs w:val="20"/>
        </w:rPr>
        <w:t>(SPOR-</w:t>
      </w:r>
      <w:proofErr w:type="spellStart"/>
      <w:r w:rsidR="000360D2" w:rsidRPr="000360D2">
        <w:rPr>
          <w:rFonts w:cs="Arial"/>
          <w:b/>
          <w:szCs w:val="20"/>
        </w:rPr>
        <w:t>NMgr</w:t>
      </w:r>
      <w:proofErr w:type="spellEnd"/>
      <w:r w:rsidR="000360D2" w:rsidRPr="000360D2">
        <w:rPr>
          <w:rFonts w:cs="Arial"/>
          <w:b/>
          <w:szCs w:val="20"/>
        </w:rPr>
        <w:t>)</w:t>
      </w:r>
    </w:p>
    <w:bookmarkEnd w:id="0"/>
    <w:p w14:paraId="75C2862E" w14:textId="77777777" w:rsidR="000360D2" w:rsidRPr="000360D2" w:rsidRDefault="000360D2" w:rsidP="000360D2">
      <w:pPr>
        <w:tabs>
          <w:tab w:val="left" w:pos="709"/>
        </w:tabs>
        <w:jc w:val="center"/>
        <w:rPr>
          <w:rFonts w:cs="Arial"/>
          <w:b/>
          <w:szCs w:val="20"/>
        </w:rPr>
      </w:pPr>
    </w:p>
    <w:p w14:paraId="06E098D2" w14:textId="60A73D37" w:rsidR="005A73B8" w:rsidRDefault="000360D2" w:rsidP="00DE5F62">
      <w:pPr>
        <w:tabs>
          <w:tab w:val="left" w:pos="709"/>
        </w:tabs>
        <w:jc w:val="center"/>
        <w:rPr>
          <w:i/>
          <w:highlight w:val="yellow"/>
        </w:rPr>
      </w:pPr>
      <w:r w:rsidRPr="000360D2">
        <w:rPr>
          <w:rFonts w:cs="Arial"/>
          <w:b/>
          <w:szCs w:val="20"/>
        </w:rPr>
        <w:t xml:space="preserve"> </w:t>
      </w:r>
    </w:p>
    <w:p w14:paraId="715362A3" w14:textId="77777777" w:rsidR="005A73B8" w:rsidRPr="004F661B" w:rsidRDefault="005A73B8" w:rsidP="005A73B8">
      <w:pPr>
        <w:jc w:val="center"/>
        <w:rPr>
          <w:i/>
        </w:rPr>
      </w:pPr>
      <w:r w:rsidRPr="004F661B">
        <w:rPr>
          <w:i/>
        </w:rPr>
        <w:t>Student si losuje dva okruhy.</w:t>
      </w:r>
    </w:p>
    <w:p w14:paraId="26FC09D1" w14:textId="77777777" w:rsidR="005A73B8" w:rsidRPr="0006015A" w:rsidRDefault="005A73B8" w:rsidP="005A73B8">
      <w:pPr>
        <w:jc w:val="center"/>
        <w:rPr>
          <w:i/>
        </w:rPr>
      </w:pPr>
      <w:r w:rsidRPr="004F661B">
        <w:rPr>
          <w:i/>
        </w:rPr>
        <w:t xml:space="preserve">Student </w:t>
      </w:r>
      <w:r w:rsidRPr="004F661B">
        <w:rPr>
          <w:b/>
          <w:bCs/>
          <w:i/>
        </w:rPr>
        <w:t>předkládá</w:t>
      </w:r>
      <w:r w:rsidRPr="004F661B">
        <w:rPr>
          <w:i/>
        </w:rPr>
        <w:t xml:space="preserve"> přehled portfolia absolvovaných praxí a závěrů z nich </w:t>
      </w:r>
      <w:r>
        <w:rPr>
          <w:i/>
        </w:rPr>
        <w:br/>
      </w:r>
      <w:r w:rsidRPr="004F661B">
        <w:rPr>
          <w:i/>
        </w:rPr>
        <w:t>(včetně jejich hodnocení a závěrečných zpráv)</w:t>
      </w:r>
    </w:p>
    <w:p w14:paraId="2E11617B" w14:textId="77777777" w:rsidR="005A73B8" w:rsidRDefault="005A73B8" w:rsidP="005A73B8">
      <w:pPr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</w:p>
    <w:p w14:paraId="6BD57B41" w14:textId="77777777" w:rsidR="005A73B8" w:rsidRPr="00E97D1C" w:rsidRDefault="005A73B8" w:rsidP="005A73B8">
      <w:pPr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</w:p>
    <w:p w14:paraId="77E6691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Popis PAS – diagnostické manuály (MKN 10 x 11; DSM IV x V), historický vývoj náhledu na autismus, historie diagnostiky PAS v ČR, k</w:t>
      </w:r>
      <w:r w:rsidRPr="00E97D1C">
        <w:t xml:space="preserve">lasifikace a kategorizace PAS a jejich dopad do </w:t>
      </w:r>
      <w:proofErr w:type="spellStart"/>
      <w:r w:rsidRPr="00E97D1C">
        <w:t>speciálněpedagogického</w:t>
      </w:r>
      <w:proofErr w:type="spellEnd"/>
      <w:r w:rsidRPr="00E97D1C">
        <w:t xml:space="preserve"> poradenství</w:t>
      </w:r>
      <w:r>
        <w:t>, osobnosti spjaté s diagnostikou PAS ve světě i v ČR</w:t>
      </w:r>
      <w:r w:rsidRPr="00E97D1C">
        <w:t>.</w:t>
      </w:r>
    </w:p>
    <w:p w14:paraId="5D59A623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53477B62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 xml:space="preserve">Etiologie PAS, prevalence, symptomatologie, popis problémových oblastí a jejich dopady do vzdělávání žáků s PAS, komorbidní diagnózy, genetické vazby a jejich vztah k etiologii a celkovému konceptu PAS, vazba PAS na neurologické a další </w:t>
      </w:r>
      <w:proofErr w:type="spellStart"/>
      <w:r>
        <w:t>syndromově</w:t>
      </w:r>
      <w:proofErr w:type="spellEnd"/>
      <w:r>
        <w:t xml:space="preserve"> podmíněné vady. Vliv dalších faktorů (př. environmentálních, epigenetických) na vznik PAS. </w:t>
      </w:r>
    </w:p>
    <w:p w14:paraId="7855434D" w14:textId="77777777" w:rsidR="005A73B8" w:rsidRDefault="005A73B8" w:rsidP="005A73B8">
      <w:pPr>
        <w:pStyle w:val="Odstavecseseznamem"/>
        <w:spacing w:after="0" w:line="240" w:lineRule="auto"/>
      </w:pPr>
    </w:p>
    <w:p w14:paraId="7A03E5F8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proofErr w:type="spellStart"/>
      <w:r>
        <w:t>Symptomatika</w:t>
      </w:r>
      <w:proofErr w:type="spellEnd"/>
      <w:r>
        <w:t xml:space="preserve"> PAS a její možné změny v průběhu vývoje (dětství, dospívání a dospělost) – intervenční postupy v sociálně emoční a komunikační oblasti, při rozvoji hry a zájmů osob s PAS, se zaměřením nejen na vzdělávací proces, ale na širokou škálu aktivit osobního i profesního života. Dopady PAS a přidružených diagnóz na výběr povolání, začlenění do společnosti, využití sociálních služeb.</w:t>
      </w:r>
    </w:p>
    <w:p w14:paraId="029A44D2" w14:textId="77777777" w:rsidR="005A73B8" w:rsidRDefault="005A73B8" w:rsidP="005A73B8">
      <w:pPr>
        <w:pStyle w:val="Odstavecseseznamem"/>
        <w:spacing w:after="0" w:line="240" w:lineRule="auto"/>
      </w:pPr>
    </w:p>
    <w:p w14:paraId="734EEB27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Trojčlenná podmíněná závislost (ABC chování): antecedent (prostředí, spouštěč), chování (definice), následek (pozitivní/negativní posílení, identifikace posílení, základní režimy posílení, trest, etická rovina</w:t>
      </w:r>
      <w:r>
        <w:t>) u PAS v kontextu ABA terapie.</w:t>
      </w:r>
    </w:p>
    <w:p w14:paraId="35A02039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5B00E839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73674D">
        <w:t>Interpretace teorií a intervenční přístupy k chování náročnému na péči</w:t>
      </w:r>
      <w:r>
        <w:t xml:space="preserve"> v kontextu PAS</w:t>
      </w:r>
      <w:r w:rsidRPr="0073674D">
        <w:t>; ovlivňující faktory, tvorba intervencí a strategie řešení tohoto chování</w:t>
      </w:r>
      <w:r>
        <w:t xml:space="preserve"> s důrazem na podporu pozitivního chování</w:t>
      </w:r>
      <w:r w:rsidRPr="0073674D">
        <w:t>, včetně role týmové spolupráce a postavení speciálního pedagoga</w:t>
      </w:r>
      <w:r>
        <w:t xml:space="preserve"> u osob s PAS</w:t>
      </w:r>
      <w:r w:rsidRPr="0073674D">
        <w:t>.</w:t>
      </w:r>
    </w:p>
    <w:p w14:paraId="4CD9B16A" w14:textId="77777777" w:rsidR="005A73B8" w:rsidRDefault="005A73B8" w:rsidP="005A73B8">
      <w:pPr>
        <w:pStyle w:val="Odstavecseseznamem"/>
      </w:pPr>
    </w:p>
    <w:p w14:paraId="56782020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 xml:space="preserve">Specifika smyslové integrace u osob s PAS, poruchy senzorického zpracování, popis jednotlivých oblastí, doporučené intervence a postupy při řešení deficitů v oblasti smyslového vnímání. </w:t>
      </w:r>
    </w:p>
    <w:p w14:paraId="597545B0" w14:textId="77777777" w:rsidR="005A73B8" w:rsidRDefault="005A73B8" w:rsidP="005A73B8">
      <w:pPr>
        <w:pStyle w:val="Odstavecseseznamem"/>
        <w:spacing w:after="0" w:line="240" w:lineRule="auto"/>
      </w:pPr>
    </w:p>
    <w:p w14:paraId="02FF5785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6F2E60">
        <w:t>Kognitivní specifika u osob s</w:t>
      </w:r>
      <w:r>
        <w:t> </w:t>
      </w:r>
      <w:r w:rsidRPr="006F2E60">
        <w:t>PAS</w:t>
      </w:r>
      <w:r>
        <w:t>, o</w:t>
      </w:r>
      <w:r w:rsidRPr="006F2E60">
        <w:t xml:space="preserve">soby s mimořádným nadáním a talentem a PAS – dvojí výjimečnost, </w:t>
      </w:r>
      <w:r>
        <w:t xml:space="preserve">osoby s přidruženými vývojovými poruchami intelektu, posuzování adaptability a úrovně exekutivních funkcí, </w:t>
      </w:r>
      <w:r w:rsidRPr="006F2E60">
        <w:t xml:space="preserve">obecné dopady na diagnostiku a intervenci PAS v </w:t>
      </w:r>
      <w:r>
        <w:t>rámci</w:t>
      </w:r>
      <w:r w:rsidRPr="006F2E60">
        <w:t xml:space="preserve"> </w:t>
      </w:r>
      <w:proofErr w:type="spellStart"/>
      <w:r w:rsidRPr="006F2E60">
        <w:t>speciálněpedagogické</w:t>
      </w:r>
      <w:r>
        <w:t>ho</w:t>
      </w:r>
      <w:proofErr w:type="spellEnd"/>
      <w:r w:rsidRPr="006F2E60">
        <w:t xml:space="preserve"> poradenského</w:t>
      </w:r>
      <w:r>
        <w:t xml:space="preserve"> procesu</w:t>
      </w:r>
      <w:r w:rsidRPr="006F2E60">
        <w:t>.</w:t>
      </w:r>
    </w:p>
    <w:p w14:paraId="18CD2FFB" w14:textId="77777777" w:rsidR="005A73B8" w:rsidRDefault="005A73B8" w:rsidP="005A73B8">
      <w:pPr>
        <w:pStyle w:val="Odstavecseseznamem"/>
        <w:spacing w:after="0" w:line="240" w:lineRule="auto"/>
      </w:pPr>
    </w:p>
    <w:p w14:paraId="12B67F8A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proofErr w:type="spellStart"/>
      <w:r w:rsidRPr="00563F7B">
        <w:t>Speciálněpedagogická</w:t>
      </w:r>
      <w:proofErr w:type="spellEnd"/>
      <w:r w:rsidRPr="00563F7B">
        <w:t xml:space="preserve"> diagnostika a hodnocení vývojové úrovně konkrétní osoby s PAS, využití různých diagnostických nástrojů, zpracování diagnostického závěru včetně popisu dopadů PAS a přidružených diagnóz do vzdělávání a osobního života daného jedince. </w:t>
      </w:r>
    </w:p>
    <w:p w14:paraId="7E4782F5" w14:textId="77777777" w:rsidR="005A73B8" w:rsidRDefault="005A73B8" w:rsidP="005A73B8">
      <w:pPr>
        <w:pStyle w:val="Odstavecseseznamem"/>
        <w:spacing w:after="0" w:line="240" w:lineRule="auto"/>
      </w:pPr>
    </w:p>
    <w:p w14:paraId="1877E93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6F2E60">
        <w:t xml:space="preserve">Evidence </w:t>
      </w:r>
      <w:proofErr w:type="spellStart"/>
      <w:r w:rsidRPr="006F2E60">
        <w:t>based</w:t>
      </w:r>
      <w:proofErr w:type="spellEnd"/>
      <w:r w:rsidRPr="006F2E60">
        <w:t xml:space="preserve"> intervenční postupy v rámci podpory osob s PAS dle zaměření: behaviorální, vývojový, zaměřený na vzdělávání, rozvoj sociálních a sociálně komunikačních dovedností, farmakologický, psychologický.  Obecné seznámení s nejčastěji využívanými evidence </w:t>
      </w:r>
      <w:proofErr w:type="spellStart"/>
      <w:r w:rsidRPr="006F2E60">
        <w:t>based</w:t>
      </w:r>
      <w:proofErr w:type="spellEnd"/>
      <w:r w:rsidRPr="006F2E60">
        <w:t xml:space="preserve"> metodami při podpoře osob s PAS v České republice</w:t>
      </w:r>
      <w:r>
        <w:t xml:space="preserve">. </w:t>
      </w:r>
      <w:r w:rsidRPr="006F2E60">
        <w:t xml:space="preserve"> </w:t>
      </w:r>
    </w:p>
    <w:p w14:paraId="4B39BDC3" w14:textId="77777777" w:rsidR="005A73B8" w:rsidRDefault="005A73B8" w:rsidP="005A73B8">
      <w:pPr>
        <w:pStyle w:val="Odstavecseseznamem"/>
        <w:spacing w:after="0" w:line="240" w:lineRule="auto"/>
      </w:pPr>
    </w:p>
    <w:p w14:paraId="0131CE3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>Terminologie a legislativní ukotvení podpůrných opatření v resortu školství ve vztahu k dětem, žákům a studentům s PAS.  Role speciálně pedagogické diagnostiky, diagnostika dopadů autistické poruchy do vzdělávání, rozsah a podpora klientů s PAS z pohledu poradenského pracovníka ve školství. Funkční diagnostika studentů s PAS ve vysokoškolském prostředí a možnosti podpory. Možnosti podpory v sociální oblasti a ve zdravotnictví.</w:t>
      </w:r>
    </w:p>
    <w:p w14:paraId="6EBFD3F0" w14:textId="77777777" w:rsidR="005A73B8" w:rsidRDefault="005A73B8" w:rsidP="005A73B8">
      <w:pPr>
        <w:pStyle w:val="Odstavecseseznamem"/>
        <w:spacing w:after="0" w:line="240" w:lineRule="auto"/>
      </w:pPr>
    </w:p>
    <w:p w14:paraId="5032897C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>Koncept metody strukturovaného učení v historii a současnosti, východiska TEACCH programu a jeho autoři, historické souvislosti využití metody Strukturovaného učení v českém školství.</w:t>
      </w:r>
    </w:p>
    <w:p w14:paraId="3DD1439F" w14:textId="77777777" w:rsidR="005A73B8" w:rsidRDefault="005A73B8" w:rsidP="005A73B8">
      <w:pPr>
        <w:pStyle w:val="Odstavecseseznamem"/>
        <w:spacing w:after="0" w:line="240" w:lineRule="auto"/>
        <w:ind w:left="360"/>
      </w:pPr>
      <w:r>
        <w:t xml:space="preserve">Doporučování principů strukturovaného učení v praxi českého školství v různých věkových obdobích. </w:t>
      </w:r>
    </w:p>
    <w:p w14:paraId="201C01FB" w14:textId="77777777" w:rsidR="005A73B8" w:rsidRDefault="005A73B8" w:rsidP="005A73B8">
      <w:pPr>
        <w:pStyle w:val="Odstavecseseznamem"/>
      </w:pPr>
    </w:p>
    <w:p w14:paraId="6D84BE24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proofErr w:type="spellStart"/>
      <w:r w:rsidRPr="005C1C8F">
        <w:t>Speciálněpedagogická</w:t>
      </w:r>
      <w:proofErr w:type="spellEnd"/>
      <w:r w:rsidRPr="005C1C8F">
        <w:t xml:space="preserve"> praxe ve vzdělávání dětí, žáků a studentů s PAS, historický vývoj a změny náhledu na metodu a její využití v českém školském poradenském systému. </w:t>
      </w:r>
    </w:p>
    <w:p w14:paraId="187F619E" w14:textId="77777777" w:rsidR="005A73B8" w:rsidRDefault="005A73B8" w:rsidP="005A73B8">
      <w:pPr>
        <w:pStyle w:val="Odstavecseseznamem"/>
        <w:spacing w:after="0" w:line="240" w:lineRule="auto"/>
      </w:pPr>
    </w:p>
    <w:p w14:paraId="69D0ABA9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proofErr w:type="spellStart"/>
      <w:r>
        <w:t>Speciálněpedagogické</w:t>
      </w:r>
      <w:proofErr w:type="spellEnd"/>
      <w:r>
        <w:t xml:space="preserve"> metody využívané při aplikaci strukturovaného učení (popis metod, efektivita, výběr metody s ohledem na aktuální individuální potřeby, na věk a vývojové charakteristiky osoby s PAS).</w:t>
      </w:r>
    </w:p>
    <w:p w14:paraId="05565441" w14:textId="77777777" w:rsidR="005A73B8" w:rsidRDefault="005A73B8" w:rsidP="005A73B8">
      <w:pPr>
        <w:pStyle w:val="Odstavecseseznamem"/>
        <w:spacing w:after="0" w:line="240" w:lineRule="auto"/>
      </w:pPr>
    </w:p>
    <w:p w14:paraId="5BEAFDA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Aplikovaná behaviorální analýza (ABA) jako věd</w:t>
      </w:r>
      <w:r>
        <w:t>ní oblast</w:t>
      </w:r>
      <w:r w:rsidRPr="00A14A10">
        <w:t xml:space="preserve">: její historický vývoj, základní principy a terminologie, uplatnění v oblasti podpory osob s </w:t>
      </w:r>
      <w:proofErr w:type="spellStart"/>
      <w:r w:rsidRPr="00A14A10">
        <w:t>neurovývojovými</w:t>
      </w:r>
      <w:proofErr w:type="spellEnd"/>
      <w:r w:rsidRPr="00A14A10">
        <w:t xml:space="preserve"> poruchami a etické aspekty aplikace.</w:t>
      </w:r>
    </w:p>
    <w:p w14:paraId="6110F648" w14:textId="77777777" w:rsidR="005A73B8" w:rsidRDefault="005A73B8" w:rsidP="005A73B8">
      <w:pPr>
        <w:pStyle w:val="Odstavecseseznamem"/>
        <w:spacing w:after="0" w:line="240" w:lineRule="auto"/>
      </w:pPr>
    </w:p>
    <w:p w14:paraId="62C51E77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Diagnostické nástroje využívané v aplikované behaviorální analýze a jejich vliv na plánování a programování intervenčních postupů (např. VB-MAPP a další)</w:t>
      </w:r>
      <w:r>
        <w:t>.</w:t>
      </w:r>
    </w:p>
    <w:p w14:paraId="3F2EB42A" w14:textId="77777777" w:rsidR="005A73B8" w:rsidRDefault="005A73B8" w:rsidP="005A73B8">
      <w:pPr>
        <w:pStyle w:val="Odstavecseseznamem"/>
        <w:spacing w:after="0" w:line="240" w:lineRule="auto"/>
      </w:pPr>
    </w:p>
    <w:p w14:paraId="7DC28F8A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Rozvoj funkční komunikace a principy nácviku nových dovedností v rámci aplikované behaviorální analýzy (verbální chování, postupy bezchybného učení, tvarování a řetězení); zásady tvorby a realizace intervenčních programů.</w:t>
      </w:r>
    </w:p>
    <w:p w14:paraId="2C098AA2" w14:textId="77777777" w:rsidR="005A73B8" w:rsidRDefault="005A73B8" w:rsidP="005A73B8">
      <w:pPr>
        <w:pStyle w:val="Odstavecseseznamem"/>
        <w:spacing w:after="0" w:line="240" w:lineRule="auto"/>
      </w:pPr>
    </w:p>
    <w:p w14:paraId="0518391B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8E7B25">
        <w:t xml:space="preserve">Tvorba intervenčních plánů, individuální plánování. Role </w:t>
      </w:r>
      <w:proofErr w:type="spellStart"/>
      <w:r w:rsidRPr="008E7B25">
        <w:t>speciálněpedagogického</w:t>
      </w:r>
      <w:proofErr w:type="spellEnd"/>
      <w:r w:rsidRPr="008E7B25">
        <w:t xml:space="preserve"> poradenství </w:t>
      </w:r>
      <w:r>
        <w:t xml:space="preserve">v kontextu PAS </w:t>
      </w:r>
      <w:r w:rsidRPr="008E7B25">
        <w:t>– specifika vývojového modelu a individualizované podpory. Terminologie a kategorizace podpůrných opatření v resortu školství</w:t>
      </w:r>
      <w:r>
        <w:t xml:space="preserve"> k osobám s PAS</w:t>
      </w:r>
      <w:r w:rsidRPr="008E7B25">
        <w:t xml:space="preserve">. </w:t>
      </w:r>
    </w:p>
    <w:p w14:paraId="0D536288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52F7A4D7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Karierové poradenství u osob s PAS a jeho jednotlivé součásti - vzdělávání, profesní příprava, volba povolání a rozvoj kariéry v různých fázích života, základní předpoklady a překážky při uplatnění osob s PAS na pracovním trhu (volný x chráněný), možnosti podpory.</w:t>
      </w:r>
    </w:p>
    <w:p w14:paraId="017BB71B" w14:textId="77777777" w:rsidR="005A73B8" w:rsidRDefault="005A73B8" w:rsidP="005A73B8">
      <w:pPr>
        <w:pStyle w:val="Odstavecseseznamem"/>
        <w:spacing w:after="0" w:line="240" w:lineRule="auto"/>
      </w:pPr>
    </w:p>
    <w:p w14:paraId="022C48F9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Celoživotní podpora osob s PAS, možnosti čerpání sociálních služeb.</w:t>
      </w:r>
      <w:r w:rsidRPr="008E7B25">
        <w:t xml:space="preserve"> Využití postupů a aplikace diagnostických závěrů v podpoře osob s PAS při čerpání sociálních služeb. </w:t>
      </w:r>
      <w:r>
        <w:t xml:space="preserve">Využití různých diagnostických nástrojů, zpracování diagnostického závěru včetně popisu dopadů PAS a přidružených diagnóz do vzdělávání a osobního života daného jedince. </w:t>
      </w:r>
    </w:p>
    <w:p w14:paraId="77F83AD7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08F65343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>Rodina dítěte s PAS. Specifika spolupráce s rodinou s dítětem s PAS. Podpůrné a poradenské služby pro rodinu dítěte s PAS napříč resorty (školský, sociální, zdravotnický, neziskový). Specifika vztahové vazby v rodinách dětí s</w:t>
      </w:r>
      <w:r>
        <w:t> </w:t>
      </w:r>
      <w:r w:rsidRPr="005C1C8F">
        <w:t>PAS</w:t>
      </w:r>
      <w:r>
        <w:t xml:space="preserve">, podpora rodinných vazeb, podpora sourozenců, peer aktivity, </w:t>
      </w:r>
      <w:proofErr w:type="spellStart"/>
      <w:r>
        <w:t>homesharing</w:t>
      </w:r>
      <w:proofErr w:type="spellEnd"/>
      <w:r>
        <w:t>.</w:t>
      </w:r>
    </w:p>
    <w:p w14:paraId="6CE4F3F3" w14:textId="77777777" w:rsidR="005A73B8" w:rsidRDefault="005A73B8" w:rsidP="005A73B8">
      <w:pPr>
        <w:spacing w:after="0" w:line="240" w:lineRule="auto"/>
        <w:rPr>
          <w:b/>
        </w:rPr>
      </w:pPr>
    </w:p>
    <w:p w14:paraId="266F9D7A" w14:textId="77777777" w:rsidR="005A73B8" w:rsidRPr="00F0271E" w:rsidRDefault="005A73B8" w:rsidP="005A73B8">
      <w:pPr>
        <w:spacing w:after="0" w:line="240" w:lineRule="auto"/>
        <w:rPr>
          <w:b/>
        </w:rPr>
      </w:pPr>
      <w:r w:rsidRPr="00F0271E">
        <w:rPr>
          <w:b/>
        </w:rPr>
        <w:t>Literatura:</w:t>
      </w:r>
    </w:p>
    <w:p w14:paraId="22F90FE3" w14:textId="77777777" w:rsidR="005A73B8" w:rsidRDefault="005A73B8" w:rsidP="005A73B8">
      <w:pPr>
        <w:spacing w:after="0" w:line="240" w:lineRule="auto"/>
      </w:pPr>
      <w:r>
        <w:t>ATTWOOD, Tony, 2005. Aspergerův syndrom. Praha: Portál. ISBN 80-7178-979-8.</w:t>
      </w:r>
    </w:p>
    <w:p w14:paraId="47E344A4" w14:textId="77777777" w:rsidR="005A73B8" w:rsidRDefault="005A73B8" w:rsidP="005A73B8">
      <w:pPr>
        <w:spacing w:after="0" w:line="240" w:lineRule="auto"/>
      </w:pPr>
      <w:r w:rsidRPr="00647C13">
        <w:t xml:space="preserve">BARBERA, M. L., &amp; RASMUSSEN, T. (2019). Rozvoj verbálního chování: Jak učit děti s autismem a jinými </w:t>
      </w:r>
      <w:proofErr w:type="spellStart"/>
      <w:r w:rsidRPr="00647C13">
        <w:t>neurovývojovými</w:t>
      </w:r>
      <w:proofErr w:type="spellEnd"/>
      <w:r w:rsidRPr="00647C13">
        <w:t xml:space="preserve"> poruchami. Brno: Masarykova univerzita.</w:t>
      </w:r>
    </w:p>
    <w:p w14:paraId="74CD24DC" w14:textId="77777777" w:rsidR="005A73B8" w:rsidRDefault="005A73B8" w:rsidP="005A73B8">
      <w:pPr>
        <w:spacing w:after="0" w:line="240" w:lineRule="auto"/>
      </w:pPr>
      <w:r>
        <w:t>BOGDASHINA, O. Specifika smyslového vnímání u autismu a Aspergerova syndromu. Praha: Pasparta, 2017, 186 s. ISBN 978-80-88163-06-0.</w:t>
      </w:r>
    </w:p>
    <w:p w14:paraId="7D0C1197" w14:textId="77777777" w:rsidR="005A73B8" w:rsidRDefault="005A73B8" w:rsidP="005A73B8">
      <w:pPr>
        <w:spacing w:after="0" w:line="240" w:lineRule="auto"/>
      </w:pPr>
      <w:r w:rsidRPr="00FA3BC4">
        <w:t>COOPER, J. O., HERON, T. E., &amp; HEWARD, W. L. 2024. Aplikovaná behaviorální analýza. Brno: Masarykova univerzita.</w:t>
      </w:r>
    </w:p>
    <w:p w14:paraId="530BCFDB" w14:textId="77777777" w:rsidR="005A73B8" w:rsidRDefault="005A73B8" w:rsidP="005A73B8">
      <w:pPr>
        <w:spacing w:after="0" w:line="240" w:lineRule="auto"/>
      </w:pPr>
      <w:bookmarkStart w:id="1" w:name="_Hlk190004035"/>
      <w:r>
        <w:t>ČADILOVÁ, Věra a Zuzana ŽAMPACHOVÁ, 2008. Strukturované učení: vzdělávání dětí s autismem a jinými vývojovými poruchami. Praha: Portál. ISBN 978-80-7367-475-5.</w:t>
      </w:r>
    </w:p>
    <w:bookmarkEnd w:id="1"/>
    <w:p w14:paraId="0731E419" w14:textId="77777777" w:rsidR="005A73B8" w:rsidRDefault="005A73B8" w:rsidP="005A73B8">
      <w:pPr>
        <w:spacing w:after="0" w:line="240" w:lineRule="auto"/>
      </w:pPr>
      <w:r>
        <w:t xml:space="preserve">ČADILOVÁ, Věra, Zuzana ŽAMPACHOVÁ a kol., 2020. Katalog podpůrných opatření. Dílčí část pro žáky s potřebou podpory ve vzdělávání z důvodu poruchy autistického spektra nebo vybraných psychických onemocnění. 3. vyd., 1. vyd. ve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 xml:space="preserve"> ČR. Praha: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. ISBN 978-80-7676-621-1.</w:t>
      </w:r>
    </w:p>
    <w:p w14:paraId="200836E6" w14:textId="77777777" w:rsidR="005A73B8" w:rsidRDefault="005A73B8" w:rsidP="005A73B8">
      <w:pPr>
        <w:spacing w:after="0" w:line="240" w:lineRule="auto"/>
      </w:pPr>
      <w:r w:rsidRPr="00C766F1">
        <w:t>ČADILOVÁ, Věra, Zuzana ŽAMPACHOVÁ a kol., 2022. Metodika kariérového poradenství pro žáky s poruchou autistického spektra. [online]. Olomouc: Univerzita Palackého v Olomouci. ISBN 978-80-244-6115-1. [cit. 2023-09-05]. Dostupné z: https://spolecnevzde-lavani.upol.cz/pdf-portal-vzdelavani/wp-content/uploads/2022/08/Zampachova-a-kol.-Metodika-KP-pro-zaky-s-PAS_e-kniha.pdf</w:t>
      </w:r>
    </w:p>
    <w:p w14:paraId="762EE8A6" w14:textId="77777777" w:rsidR="005A73B8" w:rsidRPr="009C2943" w:rsidRDefault="005A73B8" w:rsidP="005A73B8">
      <w:pPr>
        <w:spacing w:after="0" w:line="240" w:lineRule="auto"/>
        <w:rPr>
          <w:color w:val="000000" w:themeColor="text1"/>
        </w:rPr>
      </w:pPr>
      <w:r>
        <w:t>ČADILOVÁ, Věra a Zuzana ŽAMPACHOVÁ, 2012. Metodika práce se žákem s poruchami autistického spektra. [online]. Olomouc: Univerzita Palackého v Olomouci. ISBN 978-80-244-3309-7. [cit. 2023-09-</w:t>
      </w:r>
      <w:r w:rsidRPr="009C2943">
        <w:rPr>
          <w:color w:val="000000" w:themeColor="text1"/>
        </w:rPr>
        <w:t xml:space="preserve">05]. Dostupné z: </w:t>
      </w:r>
      <w:hyperlink r:id="rId7" w:history="1">
        <w:r w:rsidRPr="009C2943">
          <w:rPr>
            <w:rStyle w:val="Hypertextovodkaz"/>
            <w:color w:val="000000" w:themeColor="text1"/>
          </w:rPr>
          <w:t>https://spolecnevzdelavani.u-pol.cz/pdf-portal-vzdelavani/wp-content/uploads/2023/04/PAS_Metodika_overovani_web.pdf</w:t>
        </w:r>
      </w:hyperlink>
    </w:p>
    <w:p w14:paraId="00A01302" w14:textId="77777777" w:rsidR="005A73B8" w:rsidRDefault="005A73B8" w:rsidP="005A73B8">
      <w:pPr>
        <w:spacing w:after="0" w:line="240" w:lineRule="auto"/>
        <w:rPr>
          <w:color w:val="000000" w:themeColor="text1"/>
        </w:rPr>
      </w:pPr>
      <w:r>
        <w:t xml:space="preserve">ČADILOVÁ, Věra a Zuzana ŽAMPACHOVÁ, 2015. Metodika práce asistenta pedagoga při aplikaci podpůrných opatření u žáků s poruchou autistického spektra nebo vybraných psychických onemocnění. [online]. Olomouc: Univerzita Palackého v Olomouci. ISBN 978-80-244-4679-0. [cit. 2023-09-05]. </w:t>
      </w:r>
      <w:r w:rsidRPr="006B430F">
        <w:rPr>
          <w:color w:val="000000" w:themeColor="text1"/>
        </w:rPr>
        <w:t xml:space="preserve">Dostupné z: </w:t>
      </w:r>
      <w:hyperlink r:id="rId8" w:history="1">
        <w:r w:rsidRPr="006B430F">
          <w:rPr>
            <w:rStyle w:val="Hypertextovodkaz"/>
            <w:color w:val="000000" w:themeColor="text1"/>
          </w:rPr>
          <w:t>https://spolecnevzdelava-ni.upol.cz/pdf-portal-vzdelavani/wp-content/uploads/2023/04/metodika-zp-pas.pdf</w:t>
        </w:r>
      </w:hyperlink>
    </w:p>
    <w:p w14:paraId="1805DA05" w14:textId="77777777" w:rsidR="005A73B8" w:rsidRDefault="005A73B8" w:rsidP="005A73B8">
      <w:pPr>
        <w:spacing w:after="0" w:line="240" w:lineRule="auto"/>
        <w:rPr>
          <w:color w:val="000000" w:themeColor="text1"/>
        </w:rPr>
      </w:pPr>
      <w:r w:rsidRPr="00C766F1">
        <w:rPr>
          <w:color w:val="000000" w:themeColor="text1"/>
        </w:rPr>
        <w:t xml:space="preserve">ČADILOVÁ, Věra a Zuzana ŽAMPACHOVÁ, 2008. </w:t>
      </w:r>
      <w:r>
        <w:rPr>
          <w:color w:val="000000" w:themeColor="text1"/>
        </w:rPr>
        <w:t>Rozvoj sociálních dovedností u</w:t>
      </w:r>
      <w:r w:rsidRPr="00C766F1">
        <w:rPr>
          <w:color w:val="000000" w:themeColor="text1"/>
        </w:rPr>
        <w:t xml:space="preserve"> dětí s</w:t>
      </w:r>
      <w:r>
        <w:rPr>
          <w:color w:val="000000" w:themeColor="text1"/>
        </w:rPr>
        <w:t> </w:t>
      </w:r>
      <w:r w:rsidRPr="00C766F1">
        <w:rPr>
          <w:color w:val="000000" w:themeColor="text1"/>
        </w:rPr>
        <w:t>autismem</w:t>
      </w:r>
      <w:r>
        <w:rPr>
          <w:color w:val="000000" w:themeColor="text1"/>
        </w:rPr>
        <w:t xml:space="preserve"> (</w:t>
      </w:r>
      <w:r w:rsidRPr="00C766F1">
        <w:rPr>
          <w:color w:val="000000" w:themeColor="text1"/>
        </w:rPr>
        <w:t>pro děti předškolního věku</w:t>
      </w:r>
      <w:r>
        <w:rPr>
          <w:color w:val="000000" w:themeColor="text1"/>
        </w:rPr>
        <w:t xml:space="preserve"> </w:t>
      </w:r>
      <w:r w:rsidRPr="00C766F1">
        <w:rPr>
          <w:color w:val="000000" w:themeColor="text1"/>
        </w:rPr>
        <w:t>a pro děti se sníženými</w:t>
      </w:r>
      <w:r>
        <w:rPr>
          <w:color w:val="000000" w:themeColor="text1"/>
        </w:rPr>
        <w:t xml:space="preserve"> </w:t>
      </w:r>
      <w:r w:rsidRPr="00C766F1">
        <w:rPr>
          <w:color w:val="000000" w:themeColor="text1"/>
        </w:rPr>
        <w:t>rozumovými schopnostmi</w:t>
      </w:r>
      <w:r>
        <w:rPr>
          <w:color w:val="000000" w:themeColor="text1"/>
        </w:rPr>
        <w:t>)</w:t>
      </w:r>
      <w:r w:rsidRPr="00C766F1">
        <w:rPr>
          <w:color w:val="000000" w:themeColor="text1"/>
        </w:rPr>
        <w:t>. Praha: P</w:t>
      </w:r>
      <w:r>
        <w:rPr>
          <w:color w:val="000000" w:themeColor="text1"/>
        </w:rPr>
        <w:t>asparta</w:t>
      </w:r>
      <w:r w:rsidRPr="00C766F1">
        <w:rPr>
          <w:color w:val="000000" w:themeColor="text1"/>
        </w:rPr>
        <w:t>. ISBN 978-80-905576-2-8</w:t>
      </w:r>
    </w:p>
    <w:p w14:paraId="33899E53" w14:textId="77777777" w:rsidR="005A73B8" w:rsidRDefault="005A73B8" w:rsidP="005A73B8">
      <w:pPr>
        <w:spacing w:after="0" w:line="240" w:lineRule="auto"/>
      </w:pPr>
      <w:r w:rsidRPr="006B430F">
        <w:t>DUBIN, Nick, 2009. Šikana dětí s PAS. Praha: Portál. ISBN 978-80-7367-553-0.</w:t>
      </w:r>
    </w:p>
    <w:p w14:paraId="418BB772" w14:textId="77777777" w:rsidR="005A73B8" w:rsidRDefault="005A73B8" w:rsidP="005A73B8">
      <w:pPr>
        <w:spacing w:after="0" w:line="240" w:lineRule="auto"/>
      </w:pPr>
      <w:r>
        <w:t>HRDLIČKA, Michal a Vladimír</w:t>
      </w:r>
      <w:bookmarkStart w:id="2" w:name="_GoBack"/>
      <w:bookmarkEnd w:id="2"/>
      <w:r>
        <w:t xml:space="preserve"> KOMÁREK, 2014. Dětský autismus. 2. vyd. Praha: Portál. ISBN 978-80-262-0686-6.</w:t>
      </w:r>
    </w:p>
    <w:p w14:paraId="28097814" w14:textId="77777777" w:rsidR="005A73B8" w:rsidRDefault="005A73B8" w:rsidP="005A73B8">
      <w:pPr>
        <w:spacing w:after="0" w:line="240" w:lineRule="auto"/>
      </w:pPr>
      <w:r w:rsidRPr="00FA3BC4">
        <w:t>KEARNEY, A. J. (2020). Jak porozumět aplikované behaviorální analýze: Úvod do ABA pro rodiče, učitele a další profesionály. Praha: Pasparta.</w:t>
      </w:r>
    </w:p>
    <w:p w14:paraId="0E506964" w14:textId="77777777" w:rsidR="005A73B8" w:rsidRDefault="005A73B8" w:rsidP="005A73B8">
      <w:pPr>
        <w:spacing w:after="0" w:line="240" w:lineRule="auto"/>
      </w:pPr>
      <w:r w:rsidRPr="006B430F">
        <w:t>MARKOVÁ, Aneta, Andrea CIBULKOVÁ a kol., 2022. Užití prvků aplikované behaviorální analýzy ve školním prostředí. Praha: NPI ČR. ISBN 978-80-7578-079-9.</w:t>
      </w:r>
    </w:p>
    <w:p w14:paraId="3DE7D7CD" w14:textId="77777777" w:rsidR="005A73B8" w:rsidRDefault="005A73B8" w:rsidP="005A73B8">
      <w:pPr>
        <w:spacing w:after="0" w:line="240" w:lineRule="auto"/>
      </w:pPr>
      <w:r>
        <w:t>NOTBOHM, Ellen, 2021. 10 věcí, které by vaše dítě s autismem chtělo, abyste věděli. Praha: Portál. ISBN 978-80-262-1753-4</w:t>
      </w:r>
    </w:p>
    <w:p w14:paraId="024EAF57" w14:textId="77777777" w:rsidR="005A73B8" w:rsidRDefault="005A73B8" w:rsidP="005A73B8">
      <w:pPr>
        <w:spacing w:after="0" w:line="240" w:lineRule="auto"/>
      </w:pPr>
      <w:r>
        <w:t xml:space="preserve">ŘÍČAN, Pavel, Dana KREJČÍŘOVÁ a kol., 2006. Dětská klinická psychologie. 4. </w:t>
      </w:r>
      <w:proofErr w:type="spellStart"/>
      <w:r>
        <w:t>přepr</w:t>
      </w:r>
      <w:proofErr w:type="spellEnd"/>
      <w:r>
        <w:t xml:space="preserve">. a dopl. vyd.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 ISBN 80-247-1049-8.</w:t>
      </w:r>
    </w:p>
    <w:p w14:paraId="1FA9443F" w14:textId="77777777" w:rsidR="005A73B8" w:rsidRDefault="005A73B8" w:rsidP="005A73B8">
      <w:pPr>
        <w:spacing w:after="0"/>
      </w:pPr>
      <w:r w:rsidRPr="00D15CEB">
        <w:lastRenderedPageBreak/>
        <w:t>ŘÍHOVÁ, Alena – VITÁSKOVÁ, Kateřina. L</w:t>
      </w:r>
      <w:r w:rsidRPr="00857A96">
        <w:rPr>
          <w:i/>
          <w:iCs/>
        </w:rPr>
        <w:t xml:space="preserve">ogopedická intervence u osob s poruchou autistického spektra: odborná publikace pro logopedy. </w:t>
      </w:r>
      <w:r w:rsidRPr="00D15CEB">
        <w:t>1. vyd. Olomouc: Univerzita Palackého v Olomouci, 2012. Monografie. ISBN 978-80-244-2908-3.</w:t>
      </w:r>
    </w:p>
    <w:p w14:paraId="3BABDBBD" w14:textId="77777777" w:rsidR="005A73B8" w:rsidRDefault="005A73B8" w:rsidP="005A73B8">
      <w:pPr>
        <w:spacing w:after="0" w:line="240" w:lineRule="auto"/>
      </w:pPr>
      <w:r>
        <w:t xml:space="preserve">SCHOPLER, </w:t>
      </w:r>
      <w:proofErr w:type="spellStart"/>
      <w:r>
        <w:t>Eric</w:t>
      </w:r>
      <w:proofErr w:type="spellEnd"/>
      <w:r>
        <w:t xml:space="preserve"> a </w:t>
      </w:r>
      <w:proofErr w:type="spellStart"/>
      <w:r>
        <w:t>Gari</w:t>
      </w:r>
      <w:proofErr w:type="spellEnd"/>
      <w:r>
        <w:t xml:space="preserve"> MESIBOV, 1997. Autistické chování. Praha: Portál. ISBN 80-7178-133-9.</w:t>
      </w:r>
    </w:p>
    <w:p w14:paraId="4B19AAA4" w14:textId="77777777" w:rsidR="005A73B8" w:rsidRDefault="005A73B8" w:rsidP="005A73B8">
      <w:pPr>
        <w:spacing w:after="0" w:line="240" w:lineRule="auto"/>
      </w:pPr>
      <w:r w:rsidRPr="0032409B">
        <w:t xml:space="preserve">SCHRAMM, R. (2014). </w:t>
      </w:r>
      <w:proofErr w:type="spellStart"/>
      <w:r w:rsidRPr="0032409B">
        <w:t>The</w:t>
      </w:r>
      <w:proofErr w:type="spellEnd"/>
      <w:r w:rsidRPr="0032409B">
        <w:t xml:space="preserve"> 7 </w:t>
      </w:r>
      <w:proofErr w:type="spellStart"/>
      <w:r w:rsidRPr="0032409B">
        <w:t>Steps</w:t>
      </w:r>
      <w:proofErr w:type="spellEnd"/>
      <w:r w:rsidRPr="0032409B">
        <w:t xml:space="preserve"> to </w:t>
      </w:r>
      <w:proofErr w:type="spellStart"/>
      <w:r w:rsidRPr="0032409B">
        <w:t>Earning</w:t>
      </w:r>
      <w:proofErr w:type="spellEnd"/>
      <w:r w:rsidRPr="0032409B">
        <w:t xml:space="preserve"> </w:t>
      </w:r>
      <w:proofErr w:type="spellStart"/>
      <w:r w:rsidRPr="0032409B">
        <w:t>Instructional</w:t>
      </w:r>
      <w:proofErr w:type="spellEnd"/>
      <w:r w:rsidRPr="0032409B">
        <w:t xml:space="preserve"> </w:t>
      </w:r>
      <w:proofErr w:type="spellStart"/>
      <w:r w:rsidRPr="0032409B">
        <w:t>Control</w:t>
      </w:r>
      <w:proofErr w:type="spellEnd"/>
      <w:r w:rsidRPr="0032409B">
        <w:t xml:space="preserve">: A Program </w:t>
      </w:r>
      <w:proofErr w:type="spellStart"/>
      <w:r w:rsidRPr="0032409B">
        <w:t>Guide</w:t>
      </w:r>
      <w:proofErr w:type="spellEnd"/>
      <w:r w:rsidRPr="0032409B">
        <w:t xml:space="preserve"> </w:t>
      </w:r>
      <w:proofErr w:type="spellStart"/>
      <w:r w:rsidRPr="0032409B">
        <w:t>for</w:t>
      </w:r>
      <w:proofErr w:type="spellEnd"/>
      <w:r w:rsidRPr="0032409B">
        <w:t xml:space="preserve"> </w:t>
      </w:r>
      <w:proofErr w:type="spellStart"/>
      <w:r w:rsidRPr="0032409B">
        <w:t>Developing</w:t>
      </w:r>
      <w:proofErr w:type="spellEnd"/>
      <w:r w:rsidRPr="0032409B">
        <w:t xml:space="preserve"> </w:t>
      </w:r>
      <w:proofErr w:type="spellStart"/>
      <w:r w:rsidRPr="0032409B">
        <w:t>Learner</w:t>
      </w:r>
      <w:proofErr w:type="spellEnd"/>
      <w:r w:rsidRPr="0032409B">
        <w:t xml:space="preserve"> </w:t>
      </w:r>
      <w:proofErr w:type="spellStart"/>
      <w:r w:rsidRPr="0032409B">
        <w:t>Cooperation</w:t>
      </w:r>
      <w:proofErr w:type="spellEnd"/>
      <w:r w:rsidRPr="0032409B">
        <w:t xml:space="preserve"> </w:t>
      </w:r>
      <w:proofErr w:type="spellStart"/>
      <w:r w:rsidRPr="0032409B">
        <w:t>with</w:t>
      </w:r>
      <w:proofErr w:type="spellEnd"/>
      <w:r w:rsidRPr="0032409B">
        <w:t xml:space="preserve"> ABA and </w:t>
      </w:r>
      <w:proofErr w:type="spellStart"/>
      <w:r w:rsidRPr="0032409B">
        <w:t>Verbal</w:t>
      </w:r>
      <w:proofErr w:type="spellEnd"/>
      <w:r w:rsidRPr="0032409B">
        <w:t xml:space="preserve"> </w:t>
      </w:r>
      <w:proofErr w:type="spellStart"/>
      <w:r w:rsidRPr="0032409B">
        <w:t>Behavior</w:t>
      </w:r>
      <w:proofErr w:type="spellEnd"/>
      <w:r w:rsidRPr="0032409B">
        <w:t>. [</w:t>
      </w:r>
      <w:proofErr w:type="spellStart"/>
      <w:proofErr w:type="gramStart"/>
      <w:r w:rsidRPr="0032409B">
        <w:t>s.l</w:t>
      </w:r>
      <w:proofErr w:type="spellEnd"/>
      <w:r w:rsidRPr="0032409B">
        <w:t>.</w:t>
      </w:r>
      <w:proofErr w:type="gramEnd"/>
      <w:r w:rsidRPr="0032409B">
        <w:t>]: [</w:t>
      </w:r>
      <w:proofErr w:type="spellStart"/>
      <w:r w:rsidRPr="0032409B">
        <w:t>s.n</w:t>
      </w:r>
      <w:proofErr w:type="spellEnd"/>
      <w:r w:rsidRPr="0032409B">
        <w:t>.].</w:t>
      </w:r>
    </w:p>
    <w:p w14:paraId="32B42C45" w14:textId="77777777" w:rsidR="005A73B8" w:rsidRDefault="005A73B8" w:rsidP="005A73B8">
      <w:pPr>
        <w:spacing w:after="0" w:line="240" w:lineRule="auto"/>
      </w:pPr>
      <w:r w:rsidRPr="000221A3">
        <w:t xml:space="preserve">SUNDBERG, M. L. (2008). VB-MAPP: </w:t>
      </w:r>
      <w:proofErr w:type="spellStart"/>
      <w:r w:rsidRPr="000221A3">
        <w:t>Verbal</w:t>
      </w:r>
      <w:proofErr w:type="spellEnd"/>
      <w:r w:rsidRPr="000221A3">
        <w:t xml:space="preserve"> </w:t>
      </w:r>
      <w:proofErr w:type="spellStart"/>
      <w:r w:rsidRPr="000221A3">
        <w:t>Behavior</w:t>
      </w:r>
      <w:proofErr w:type="spellEnd"/>
      <w:r w:rsidRPr="000221A3">
        <w:t xml:space="preserve"> </w:t>
      </w:r>
      <w:proofErr w:type="spellStart"/>
      <w:r w:rsidRPr="000221A3">
        <w:t>Milestones</w:t>
      </w:r>
      <w:proofErr w:type="spellEnd"/>
      <w:r w:rsidRPr="000221A3">
        <w:t xml:space="preserve"> </w:t>
      </w:r>
      <w:proofErr w:type="spellStart"/>
      <w:r w:rsidRPr="000221A3">
        <w:t>Assessment</w:t>
      </w:r>
      <w:proofErr w:type="spellEnd"/>
      <w:r w:rsidRPr="000221A3">
        <w:t xml:space="preserve"> and </w:t>
      </w:r>
      <w:proofErr w:type="spellStart"/>
      <w:r w:rsidRPr="000221A3">
        <w:t>Placement</w:t>
      </w:r>
      <w:proofErr w:type="spellEnd"/>
      <w:r w:rsidRPr="000221A3">
        <w:t xml:space="preserve"> Program.</w:t>
      </w:r>
    </w:p>
    <w:p w14:paraId="451332FA" w14:textId="77777777" w:rsidR="005A73B8" w:rsidRDefault="005A73B8" w:rsidP="005A73B8">
      <w:pPr>
        <w:spacing w:after="0" w:line="240" w:lineRule="auto"/>
      </w:pPr>
      <w:r>
        <w:t>THOROVÁ, Kateřina, 2012. Poruchy autistického spektra. 2. vyd. Praha: Portál. ISBN 978-80-262-0215-8.</w:t>
      </w:r>
      <w:r w:rsidRPr="009C2943">
        <w:t xml:space="preserve"> </w:t>
      </w:r>
    </w:p>
    <w:p w14:paraId="0C97677B" w14:textId="77777777" w:rsidR="005A73B8" w:rsidRDefault="005A73B8" w:rsidP="005A73B8">
      <w:pPr>
        <w:spacing w:after="0" w:line="240" w:lineRule="auto"/>
      </w:pPr>
      <w:r w:rsidRPr="006B430F">
        <w:t>THOROVÁ, K. Vývojová psychologie - Proměny lidské psychiky od početí po smrt. Praha: Portál, 2015. ISBN 978-80-262-0714-6.</w:t>
      </w:r>
    </w:p>
    <w:p w14:paraId="2769982D" w14:textId="77777777" w:rsidR="005A73B8" w:rsidRDefault="005A73B8" w:rsidP="005A73B8">
      <w:pPr>
        <w:spacing w:after="0" w:line="240" w:lineRule="auto"/>
      </w:pPr>
      <w:r w:rsidRPr="0032409B">
        <w:t xml:space="preserve">TURNER, K. (2018). </w:t>
      </w:r>
      <w:proofErr w:type="spellStart"/>
      <w:r w:rsidRPr="0032409B">
        <w:t>Functional</w:t>
      </w:r>
      <w:proofErr w:type="spellEnd"/>
      <w:r w:rsidRPr="0032409B">
        <w:t xml:space="preserve"> </w:t>
      </w:r>
      <w:proofErr w:type="spellStart"/>
      <w:r w:rsidRPr="0032409B">
        <w:t>Behavior</w:t>
      </w:r>
      <w:proofErr w:type="spellEnd"/>
      <w:r w:rsidRPr="0032409B">
        <w:t xml:space="preserve"> </w:t>
      </w:r>
      <w:proofErr w:type="spellStart"/>
      <w:r w:rsidRPr="0032409B">
        <w:t>Assessment</w:t>
      </w:r>
      <w:proofErr w:type="spellEnd"/>
      <w:r w:rsidRPr="0032409B">
        <w:t xml:space="preserve">: Case </w:t>
      </w:r>
      <w:proofErr w:type="spellStart"/>
      <w:r w:rsidRPr="0032409B">
        <w:t>Studies</w:t>
      </w:r>
      <w:proofErr w:type="spellEnd"/>
      <w:r w:rsidRPr="0032409B">
        <w:t xml:space="preserve"> and </w:t>
      </w:r>
      <w:proofErr w:type="spellStart"/>
      <w:r w:rsidRPr="0032409B">
        <w:t>Practice</w:t>
      </w:r>
      <w:proofErr w:type="spellEnd"/>
      <w:r w:rsidRPr="0032409B">
        <w:t xml:space="preserve">. San Diego: </w:t>
      </w:r>
      <w:proofErr w:type="spellStart"/>
      <w:r w:rsidRPr="0032409B">
        <w:t>Cognella</w:t>
      </w:r>
      <w:proofErr w:type="spellEnd"/>
      <w:r w:rsidRPr="0032409B">
        <w:t xml:space="preserve"> </w:t>
      </w:r>
      <w:proofErr w:type="spellStart"/>
      <w:r w:rsidRPr="0032409B">
        <w:t>Academic</w:t>
      </w:r>
      <w:proofErr w:type="spellEnd"/>
      <w:r w:rsidRPr="0032409B">
        <w:t xml:space="preserve"> </w:t>
      </w:r>
      <w:proofErr w:type="spellStart"/>
      <w:r w:rsidRPr="0032409B">
        <w:t>Publishing</w:t>
      </w:r>
      <w:proofErr w:type="spellEnd"/>
      <w:r w:rsidRPr="0032409B">
        <w:t>.</w:t>
      </w:r>
    </w:p>
    <w:p w14:paraId="18FFBC8F" w14:textId="77777777" w:rsidR="005A73B8" w:rsidRDefault="005A73B8" w:rsidP="005A73B8">
      <w:pPr>
        <w:spacing w:after="0"/>
      </w:pPr>
      <w:r w:rsidRPr="00D15CEB">
        <w:t xml:space="preserve">VITÁSKOVÁ, Kateřina a Lucie </w:t>
      </w:r>
      <w:proofErr w:type="spellStart"/>
      <w:r>
        <w:t>Kytnarová</w:t>
      </w:r>
      <w:proofErr w:type="spellEnd"/>
      <w:r w:rsidRPr="00D15CEB">
        <w:t xml:space="preserve">. </w:t>
      </w:r>
      <w:r w:rsidRPr="00857A96">
        <w:rPr>
          <w:i/>
          <w:iCs/>
        </w:rPr>
        <w:t>Pragmatická jazyková rovina u osob s poruchami autistického spektra: (hodnocení pragmatické jazykové roviny u osob s poruchami autistického spektra z pohledu logopeda</w:t>
      </w:r>
      <w:r w:rsidRPr="00D15CEB">
        <w:t>). Olomouc: Univerzita Palackého v Olomouci, 2017, 162 s. ISBN 978-80-244-5214-2</w:t>
      </w:r>
      <w:r w:rsidRPr="0004680E">
        <w:t>.</w:t>
      </w:r>
    </w:p>
    <w:p w14:paraId="25F174FF" w14:textId="77777777" w:rsidR="005A73B8" w:rsidRDefault="005A73B8" w:rsidP="005A73B8">
      <w:pPr>
        <w:spacing w:after="0" w:line="240" w:lineRule="auto"/>
      </w:pPr>
      <w:r>
        <w:t xml:space="preserve">ŽAMPACHOVÁ, Z. </w:t>
      </w:r>
      <w:proofErr w:type="spellStart"/>
      <w:r>
        <w:t>Speciálněpedagogické</w:t>
      </w:r>
      <w:proofErr w:type="spellEnd"/>
      <w:r>
        <w:t xml:space="preserve"> poradenství pro klienty s poruchami autistického spektra (realizované v ŠPZ). Olomouc: Univerzita Palackého v Olomouci, 2022</w:t>
      </w:r>
    </w:p>
    <w:p w14:paraId="3B221335" w14:textId="77777777" w:rsidR="005A73B8" w:rsidRDefault="005A73B8" w:rsidP="005A73B8">
      <w:pPr>
        <w:spacing w:after="0" w:line="240" w:lineRule="auto"/>
      </w:pPr>
    </w:p>
    <w:p w14:paraId="2547B76A" w14:textId="77777777" w:rsidR="005A73B8" w:rsidRDefault="005A73B8" w:rsidP="005A73B8">
      <w:pPr>
        <w:spacing w:after="0" w:line="240" w:lineRule="auto"/>
      </w:pPr>
      <w:r>
        <w:t>Články</w:t>
      </w:r>
    </w:p>
    <w:p w14:paraId="4B542B35" w14:textId="77777777" w:rsidR="005A73B8" w:rsidRDefault="005A73B8" w:rsidP="005A73B8">
      <w:pPr>
        <w:spacing w:after="0" w:line="240" w:lineRule="auto"/>
      </w:pPr>
      <w:r>
        <w:t xml:space="preserve">BAER, D. M., WOLF, M. M., &amp; RISLEY, T. R. (1968).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, 1(1), 91–97.</w:t>
      </w:r>
      <w:r w:rsidRPr="004045C1">
        <w:t xml:space="preserve"> </w:t>
      </w:r>
    </w:p>
    <w:p w14:paraId="770A77F4" w14:textId="77777777" w:rsidR="005A73B8" w:rsidRDefault="005A73B8" w:rsidP="005A73B8">
      <w:pPr>
        <w:spacing w:after="0" w:line="240" w:lineRule="auto"/>
      </w:pPr>
      <w:r>
        <w:t xml:space="preserve">HANLEY, G. P., IWATA, B. A., &amp; MCCORD, B. E. (2003).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: A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, 36(2), 147–185.</w:t>
      </w:r>
    </w:p>
    <w:p w14:paraId="67A8B477" w14:textId="77777777" w:rsidR="005A73B8" w:rsidRPr="004045C1" w:rsidRDefault="005A73B8" w:rsidP="005A73B8">
      <w:pPr>
        <w:spacing w:after="0" w:line="240" w:lineRule="auto"/>
      </w:pPr>
      <w:r>
        <w:t xml:space="preserve">KHACHADOURIAN, V., B. MAHJANI, S. SANDIN et al., 2023. </w:t>
      </w:r>
      <w:proofErr w:type="spellStart"/>
      <w:r>
        <w:t>Comorbidities</w:t>
      </w:r>
      <w:proofErr w:type="spellEnd"/>
      <w:r>
        <w:t xml:space="preserve"> in 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etiologies</w:t>
      </w:r>
      <w:proofErr w:type="spellEnd"/>
      <w:r>
        <w:t xml:space="preserve">. </w:t>
      </w:r>
      <w:proofErr w:type="spellStart"/>
      <w:r>
        <w:t>Transl</w:t>
      </w:r>
      <w:proofErr w:type="spellEnd"/>
      <w:r>
        <w:t xml:space="preserve">. Psychiatry 13(71). [online]. [cit. 2023-09-28]. Dostupné z: </w:t>
      </w:r>
      <w:hyperlink r:id="rId9" w:history="1">
        <w:r w:rsidRPr="004045C1">
          <w:rPr>
            <w:rStyle w:val="Hypertextovodkaz"/>
          </w:rPr>
          <w:t>https://doi.org/10.1038/s41398-023-02374-w</w:t>
        </w:r>
      </w:hyperlink>
    </w:p>
    <w:p w14:paraId="4E201791" w14:textId="77777777" w:rsidR="005A73B8" w:rsidRDefault="005A73B8" w:rsidP="005A73B8">
      <w:pPr>
        <w:spacing w:after="0" w:line="240" w:lineRule="auto"/>
      </w:pPr>
      <w:r>
        <w:t xml:space="preserve">LERMAN, D. C., &amp; IWATA, B. A. (1996). </w:t>
      </w:r>
      <w:proofErr w:type="spellStart"/>
      <w:r>
        <w:t>Developing</w:t>
      </w:r>
      <w:proofErr w:type="spellEnd"/>
      <w:r>
        <w:t xml:space="preserve"> a technology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operant</w:t>
      </w:r>
      <w:proofErr w:type="spellEnd"/>
      <w:r>
        <w:t xml:space="preserve"> </w:t>
      </w:r>
      <w:proofErr w:type="spellStart"/>
      <w:r>
        <w:t>extinction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basic and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, 29(3), 345–382.</w:t>
      </w:r>
    </w:p>
    <w:p w14:paraId="4034E374" w14:textId="77777777" w:rsidR="005A73B8" w:rsidRDefault="005A73B8" w:rsidP="005A73B8">
      <w:pPr>
        <w:spacing w:after="0" w:line="240" w:lineRule="auto"/>
      </w:pPr>
      <w:r>
        <w:t xml:space="preserve">MAENNER, M. J., K. A. SHAW, A. V. BAKIAN et al., 2018. Prevalence and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8 </w:t>
      </w:r>
      <w:proofErr w:type="spellStart"/>
      <w:r>
        <w:t>Years</w:t>
      </w:r>
      <w:proofErr w:type="spellEnd"/>
      <w:r>
        <w:t xml:space="preserve"> — </w:t>
      </w:r>
      <w:proofErr w:type="spellStart"/>
      <w:r>
        <w:t>Autism</w:t>
      </w:r>
      <w:proofErr w:type="spellEnd"/>
      <w:r>
        <w:t xml:space="preserve"> and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Monitoring Network, 11 </w:t>
      </w:r>
      <w:proofErr w:type="spellStart"/>
      <w:r>
        <w:t>Sites</w:t>
      </w:r>
      <w:proofErr w:type="spellEnd"/>
      <w:r>
        <w:t xml:space="preserve">, United </w:t>
      </w:r>
      <w:proofErr w:type="spellStart"/>
      <w:r>
        <w:t>States</w:t>
      </w:r>
      <w:proofErr w:type="spellEnd"/>
      <w:r>
        <w:t xml:space="preserve">, 2018. MMWR </w:t>
      </w:r>
      <w:proofErr w:type="spellStart"/>
      <w:r>
        <w:t>Surveill</w:t>
      </w:r>
      <w:proofErr w:type="spellEnd"/>
      <w:r>
        <w:t xml:space="preserve"> </w:t>
      </w:r>
      <w:proofErr w:type="spellStart"/>
      <w:r>
        <w:t>Summ</w:t>
      </w:r>
      <w:proofErr w:type="spellEnd"/>
      <w:r>
        <w:t xml:space="preserve"> 2021, 70(No. SS-11): 1–16. Dostupné z: http://dx.doi.org/10.15585/mmwr.ss7011a1-external </w:t>
      </w:r>
      <w:proofErr w:type="spellStart"/>
      <w:r>
        <w:t>icon</w:t>
      </w:r>
      <w:proofErr w:type="spellEnd"/>
    </w:p>
    <w:p w14:paraId="4806A172" w14:textId="77777777" w:rsidR="005A73B8" w:rsidRDefault="005A73B8" w:rsidP="005A73B8">
      <w:pPr>
        <w:spacing w:after="0" w:line="240" w:lineRule="auto"/>
      </w:pPr>
      <w:r>
        <w:t xml:space="preserve">SCHOPLER, </w:t>
      </w:r>
      <w:proofErr w:type="spellStart"/>
      <w:r>
        <w:t>Eric</w:t>
      </w:r>
      <w:proofErr w:type="spellEnd"/>
      <w:r>
        <w:t xml:space="preserve">, </w:t>
      </w:r>
      <w:proofErr w:type="spellStart"/>
      <w:r>
        <w:t>Gary</w:t>
      </w:r>
      <w:proofErr w:type="spellEnd"/>
      <w:r>
        <w:t xml:space="preserve"> B. MESIBOV a </w:t>
      </w:r>
      <w:proofErr w:type="spellStart"/>
      <w:r>
        <w:t>Kathy</w:t>
      </w:r>
      <w:proofErr w:type="spellEnd"/>
      <w:r>
        <w:t xml:space="preserve"> HEARSEY, 1995.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TEACCH </w:t>
      </w:r>
      <w:proofErr w:type="spellStart"/>
      <w:r>
        <w:t>system</w:t>
      </w:r>
      <w:proofErr w:type="spellEnd"/>
      <w:r>
        <w:t xml:space="preserve">. In SCHOPLER, </w:t>
      </w:r>
      <w:proofErr w:type="spellStart"/>
      <w:r>
        <w:t>Eric</w:t>
      </w:r>
      <w:proofErr w:type="spellEnd"/>
      <w:r>
        <w:t xml:space="preserve">, </w:t>
      </w:r>
      <w:proofErr w:type="spellStart"/>
      <w:r>
        <w:t>Gary</w:t>
      </w:r>
      <w:proofErr w:type="spellEnd"/>
      <w:r>
        <w:t xml:space="preserve"> B. MESIBOV et al., </w:t>
      </w:r>
      <w:proofErr w:type="spellStart"/>
      <w:r>
        <w:t>Learning</w:t>
      </w:r>
      <w:proofErr w:type="spellEnd"/>
      <w:r>
        <w:t xml:space="preserve"> and </w:t>
      </w:r>
      <w:proofErr w:type="spellStart"/>
      <w:r>
        <w:t>cognition</w:t>
      </w:r>
      <w:proofErr w:type="spellEnd"/>
      <w:r>
        <w:t xml:space="preserve"> in </w:t>
      </w:r>
      <w:proofErr w:type="spellStart"/>
      <w:r>
        <w:t>autism</w:t>
      </w:r>
      <w:proofErr w:type="spellEnd"/>
      <w:r>
        <w:t>, s. 243–268. Dostupné z: www.researchgate.net</w:t>
      </w:r>
    </w:p>
    <w:p w14:paraId="416C771E" w14:textId="77777777" w:rsidR="005A73B8" w:rsidRDefault="005A73B8" w:rsidP="005A73B8">
      <w:pPr>
        <w:spacing w:after="0" w:line="240" w:lineRule="auto"/>
      </w:pPr>
      <w:r>
        <w:t xml:space="preserve">HUME K., STEINBRENNER </w:t>
      </w:r>
      <w:proofErr w:type="gramStart"/>
      <w:r>
        <w:t>J.R.</w:t>
      </w:r>
      <w:proofErr w:type="gramEnd"/>
      <w:r>
        <w:t>, ODOM S.L., MORIN K.L., NOWELL S.W., TOMASZEWSKI B., SZENDREY S., MCINTYRE N.S., YÜCESOY-ÖZKAN S., SAVAGE M.N. Evidence-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, and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Autism</w:t>
      </w:r>
      <w:proofErr w:type="spellEnd"/>
      <w:r>
        <w:t xml:space="preserve">: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J 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Dev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. 2021 Nov;51(11):4013-4032. </w:t>
      </w:r>
      <w:proofErr w:type="spellStart"/>
      <w:r>
        <w:t>doi</w:t>
      </w:r>
      <w:proofErr w:type="spellEnd"/>
      <w:r>
        <w:t xml:space="preserve">: 10.1007/s10803-020-04844-2. </w:t>
      </w:r>
      <w:proofErr w:type="spellStart"/>
      <w:r>
        <w:t>Epub</w:t>
      </w:r>
      <w:proofErr w:type="spellEnd"/>
      <w:r>
        <w:t xml:space="preserve"> 2021 Jan 15. </w:t>
      </w:r>
      <w:proofErr w:type="spellStart"/>
      <w:r>
        <w:t>Erratum</w:t>
      </w:r>
      <w:proofErr w:type="spellEnd"/>
      <w:r>
        <w:t xml:space="preserve"> in: J 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Dev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. 2023 Jan;53(1):514. </w:t>
      </w:r>
      <w:proofErr w:type="spellStart"/>
      <w:r>
        <w:t>doi</w:t>
      </w:r>
      <w:proofErr w:type="spellEnd"/>
      <w:r>
        <w:t>: 10.1007/s10803-022-05438-w. PMID: 33449225; PMCID: PMC8510990.</w:t>
      </w:r>
    </w:p>
    <w:p w14:paraId="79229888" w14:textId="77777777" w:rsidR="005A73B8" w:rsidRDefault="005A73B8" w:rsidP="005A73B8">
      <w:pPr>
        <w:spacing w:after="0" w:line="240" w:lineRule="auto"/>
      </w:pPr>
    </w:p>
    <w:p w14:paraId="3F42830E" w14:textId="77777777" w:rsidR="005A73B8" w:rsidRDefault="005A73B8" w:rsidP="005A73B8">
      <w:pPr>
        <w:spacing w:after="0" w:line="240" w:lineRule="auto"/>
      </w:pPr>
      <w:r>
        <w:t>Zákony a vyhlášky</w:t>
      </w:r>
    </w:p>
    <w:p w14:paraId="75AA8E6B" w14:textId="77777777" w:rsidR="005A73B8" w:rsidRDefault="005A73B8" w:rsidP="005A73B8">
      <w:pPr>
        <w:spacing w:after="0" w:line="240" w:lineRule="auto"/>
      </w:pPr>
      <w:r>
        <w:t xml:space="preserve">Zákon č. 561/2004 Sb., o předškolním, základním, středním, vyšším odborném a jiném vzdělávání (školský zákon) v platném znění. </w:t>
      </w:r>
    </w:p>
    <w:p w14:paraId="2B269303" w14:textId="0031D267" w:rsidR="005A73B8" w:rsidRDefault="005A73B8" w:rsidP="005A73B8">
      <w:pPr>
        <w:spacing w:after="0" w:line="240" w:lineRule="auto"/>
      </w:pPr>
      <w:r>
        <w:t>Prováděcí vyhlášky MŠMT ke školskému zákonu (</w:t>
      </w:r>
      <w:r w:rsidR="00DE5F62">
        <w:t>zejm. č.</w:t>
      </w:r>
      <w:r>
        <w:t xml:space="preserve"> 27/2016 </w:t>
      </w:r>
      <w:r w:rsidR="00DE5F62">
        <w:t>sb. a č.</w:t>
      </w:r>
      <w:r>
        <w:t xml:space="preserve"> 72/2005 sb.)</w:t>
      </w:r>
    </w:p>
    <w:p w14:paraId="01E2A28D" w14:textId="77777777" w:rsidR="005A73B8" w:rsidRDefault="005A73B8" w:rsidP="005A73B8">
      <w:pPr>
        <w:spacing w:after="0" w:line="240" w:lineRule="auto"/>
      </w:pPr>
      <w:r>
        <w:t>Zákon č. 108/2006 Sb., o sociálních službách v platném znění</w:t>
      </w:r>
    </w:p>
    <w:p w14:paraId="6E82A122" w14:textId="77777777" w:rsidR="005A73B8" w:rsidRDefault="005A73B8" w:rsidP="005A73B8">
      <w:pPr>
        <w:spacing w:after="0" w:line="240" w:lineRule="auto"/>
      </w:pPr>
      <w:r>
        <w:t>Zákon č. 111/1998 Sb., o vysokých školách a o změně a doplnění dalších zákonů v platném znění.</w:t>
      </w:r>
    </w:p>
    <w:p w14:paraId="01D74B6C" w14:textId="77777777" w:rsidR="003B14AD" w:rsidRPr="000360D2" w:rsidRDefault="003B14AD" w:rsidP="005A73B8">
      <w:pPr>
        <w:spacing w:after="160" w:line="259" w:lineRule="auto"/>
        <w:jc w:val="left"/>
        <w:rPr>
          <w:rFonts w:cs="Arial"/>
          <w:szCs w:val="20"/>
        </w:rPr>
      </w:pPr>
    </w:p>
    <w:sectPr w:rsidR="003B14AD" w:rsidRPr="000360D2" w:rsidSect="00702C0D">
      <w:footerReference w:type="default" r:id="rId10"/>
      <w:headerReference w:type="first" r:id="rId11"/>
      <w:footerReference w:type="first" r:id="rId12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3468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668F5E7B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D73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16F8B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94FFE69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755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074F6A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228188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ED9C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25935C21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B135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464C932" wp14:editId="498740E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4D1D188" wp14:editId="606032A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256F"/>
    <w:multiLevelType w:val="hybridMultilevel"/>
    <w:tmpl w:val="3AF2C8C4"/>
    <w:lvl w:ilvl="0" w:tplc="BB8221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82C"/>
    <w:multiLevelType w:val="hybridMultilevel"/>
    <w:tmpl w:val="48A43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B3CB9"/>
    <w:multiLevelType w:val="hybridMultilevel"/>
    <w:tmpl w:val="760AE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E0278"/>
    <w:multiLevelType w:val="hybridMultilevel"/>
    <w:tmpl w:val="D5E6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360D2"/>
    <w:rsid w:val="0007026C"/>
    <w:rsid w:val="00074421"/>
    <w:rsid w:val="000863AC"/>
    <w:rsid w:val="000A535E"/>
    <w:rsid w:val="000F0D39"/>
    <w:rsid w:val="0010566D"/>
    <w:rsid w:val="00166954"/>
    <w:rsid w:val="002004C5"/>
    <w:rsid w:val="00276D6B"/>
    <w:rsid w:val="00277632"/>
    <w:rsid w:val="002E3612"/>
    <w:rsid w:val="00331D95"/>
    <w:rsid w:val="003B14AD"/>
    <w:rsid w:val="00430F25"/>
    <w:rsid w:val="00486300"/>
    <w:rsid w:val="0049629E"/>
    <w:rsid w:val="004D171B"/>
    <w:rsid w:val="005029E3"/>
    <w:rsid w:val="00502BEF"/>
    <w:rsid w:val="00540537"/>
    <w:rsid w:val="005467DF"/>
    <w:rsid w:val="005A73B8"/>
    <w:rsid w:val="005B6853"/>
    <w:rsid w:val="005C2153"/>
    <w:rsid w:val="005C2BD0"/>
    <w:rsid w:val="005E387A"/>
    <w:rsid w:val="00634F3D"/>
    <w:rsid w:val="00680944"/>
    <w:rsid w:val="006954C4"/>
    <w:rsid w:val="006B22CE"/>
    <w:rsid w:val="006C49AE"/>
    <w:rsid w:val="006E3956"/>
    <w:rsid w:val="00702C0D"/>
    <w:rsid w:val="00786644"/>
    <w:rsid w:val="007F6FCC"/>
    <w:rsid w:val="00862C56"/>
    <w:rsid w:val="008E27A7"/>
    <w:rsid w:val="009243A9"/>
    <w:rsid w:val="00942949"/>
    <w:rsid w:val="009554F9"/>
    <w:rsid w:val="009554FB"/>
    <w:rsid w:val="00990090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AE3770"/>
    <w:rsid w:val="00AF7D2B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B2E4E"/>
    <w:rsid w:val="00D11AF6"/>
    <w:rsid w:val="00D13E57"/>
    <w:rsid w:val="00D268AD"/>
    <w:rsid w:val="00D42CF0"/>
    <w:rsid w:val="00D61B91"/>
    <w:rsid w:val="00D62385"/>
    <w:rsid w:val="00D955E7"/>
    <w:rsid w:val="00DA7646"/>
    <w:rsid w:val="00DC5FA7"/>
    <w:rsid w:val="00DE39B0"/>
    <w:rsid w:val="00DE5F62"/>
    <w:rsid w:val="00E97744"/>
    <w:rsid w:val="00EA7B1E"/>
    <w:rsid w:val="00F0078F"/>
    <w:rsid w:val="00F11270"/>
    <w:rsid w:val="00F15613"/>
    <w:rsid w:val="00F551E1"/>
    <w:rsid w:val="00F62023"/>
    <w:rsid w:val="00F81C25"/>
    <w:rsid w:val="00FA5E73"/>
    <w:rsid w:val="00FB1DC8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472825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A7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ecnevzdelava-ni.upol.cz/pdf-portal-vzdelavani/wp-content/uploads/2023/04/metodika-zp-pa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lecnevzdelavani.u-pol.cz/pdf-portal-vzdelavani/wp-content/uploads/2023/04/PAS_Metodika_overovani_web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398-023-02374-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</TotalTime>
  <Pages>4</Pages>
  <Words>1827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3</cp:revision>
  <cp:lastPrinted>2014-08-08T08:54:00Z</cp:lastPrinted>
  <dcterms:created xsi:type="dcterms:W3CDTF">2025-10-16T06:12:00Z</dcterms:created>
  <dcterms:modified xsi:type="dcterms:W3CDTF">2025-10-16T06:13:00Z</dcterms:modified>
</cp:coreProperties>
</file>