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98B96A" w14:textId="403142B9" w:rsidR="0058749C" w:rsidRDefault="00F813E5">
      <w:pPr>
        <w:spacing w:after="0" w:line="360" w:lineRule="auto"/>
        <w:jc w:val="center"/>
        <w:rPr>
          <w:b/>
          <w:sz w:val="22"/>
          <w:highlight w:val="cyan"/>
        </w:rPr>
      </w:pPr>
      <w:r>
        <w:rPr>
          <w:b/>
          <w:sz w:val="22"/>
          <w:highlight w:val="cyan"/>
        </w:rPr>
        <w:t>Okruhy z předmětu USS/S</w:t>
      </w:r>
      <w:r w:rsidR="004C2BFC">
        <w:rPr>
          <w:b/>
          <w:sz w:val="22"/>
          <w:highlight w:val="cyan"/>
        </w:rPr>
        <w:t>ZZPZ</w:t>
      </w:r>
      <w:r>
        <w:rPr>
          <w:b/>
          <w:sz w:val="22"/>
          <w:highlight w:val="cyan"/>
        </w:rPr>
        <w:t xml:space="preserve"> určené pro: </w:t>
      </w:r>
    </w:p>
    <w:p w14:paraId="770B8DBE" w14:textId="18AD8804" w:rsidR="001B1CF9" w:rsidRDefault="001B1CF9">
      <w:pPr>
        <w:spacing w:after="0" w:line="360" w:lineRule="auto"/>
        <w:jc w:val="center"/>
        <w:rPr>
          <w:b/>
          <w:sz w:val="22"/>
          <w:highlight w:val="cyan"/>
        </w:rPr>
      </w:pPr>
      <w:r>
        <w:rPr>
          <w:b/>
          <w:sz w:val="22"/>
          <w:highlight w:val="cyan"/>
        </w:rPr>
        <w:t>Speciální pedagogika se zaměřením na rozvoj zrakových funkcí (SPPZF – Bc)</w:t>
      </w:r>
    </w:p>
    <w:p w14:paraId="4000E3D8" w14:textId="77777777" w:rsidR="00460D43" w:rsidRDefault="00460D43">
      <w:pPr>
        <w:spacing w:after="0" w:line="360" w:lineRule="auto"/>
        <w:jc w:val="center"/>
        <w:rPr>
          <w:b/>
          <w:sz w:val="32"/>
          <w:szCs w:val="32"/>
        </w:rPr>
      </w:pPr>
    </w:p>
    <w:p w14:paraId="7D31A7BD" w14:textId="77777777" w:rsidR="00460D43" w:rsidRPr="00D51377" w:rsidRDefault="00F813E5">
      <w:pPr>
        <w:spacing w:after="0" w:line="360" w:lineRule="auto"/>
        <w:jc w:val="center"/>
        <w:rPr>
          <w:b/>
          <w:sz w:val="24"/>
          <w:szCs w:val="24"/>
        </w:rPr>
      </w:pPr>
      <w:r w:rsidRPr="00D51377">
        <w:rPr>
          <w:b/>
          <w:sz w:val="24"/>
          <w:szCs w:val="24"/>
        </w:rPr>
        <w:t>Okruhy ke státní závěrečné zkoušce</w:t>
      </w:r>
    </w:p>
    <w:p w14:paraId="74FCE86E" w14:textId="77777777" w:rsidR="00460D43" w:rsidRDefault="00460D43">
      <w:pPr>
        <w:spacing w:after="0" w:line="360" w:lineRule="auto"/>
      </w:pPr>
    </w:p>
    <w:p w14:paraId="256DBE05" w14:textId="1F206710" w:rsidR="00460D43" w:rsidRPr="008157EF" w:rsidRDefault="00F813E5">
      <w:pPr>
        <w:spacing w:after="0" w:line="360" w:lineRule="auto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Název předmětu SZZ: </w:t>
      </w:r>
      <w:r w:rsidR="004C2BFC" w:rsidRPr="008157EF">
        <w:rPr>
          <w:b/>
          <w:bCs/>
          <w:sz w:val="24"/>
          <w:szCs w:val="24"/>
        </w:rPr>
        <w:t>Poradenství ve speciální pedagogice osob se zrakovým postižením</w:t>
      </w:r>
    </w:p>
    <w:p w14:paraId="1DA188B0" w14:textId="12C04216" w:rsidR="00460D43" w:rsidRPr="008157EF" w:rsidRDefault="00F813E5">
      <w:pPr>
        <w:spacing w:after="0" w:line="360" w:lineRule="auto"/>
        <w:rPr>
          <w:b/>
          <w:sz w:val="24"/>
          <w:szCs w:val="24"/>
        </w:rPr>
      </w:pPr>
      <w:r w:rsidRPr="008157EF">
        <w:rPr>
          <w:b/>
          <w:sz w:val="24"/>
          <w:szCs w:val="24"/>
        </w:rPr>
        <w:t>Zkratka předmětu SZZ: USS/SZ</w:t>
      </w:r>
      <w:r w:rsidR="004C2BFC" w:rsidRPr="008157EF">
        <w:rPr>
          <w:b/>
          <w:sz w:val="24"/>
          <w:szCs w:val="24"/>
        </w:rPr>
        <w:t>ZPZ</w:t>
      </w:r>
    </w:p>
    <w:p w14:paraId="1E51AC2F" w14:textId="77777777" w:rsidR="004C2BFC" w:rsidRDefault="004C2BFC">
      <w:pPr>
        <w:spacing w:after="0" w:line="360" w:lineRule="auto"/>
        <w:rPr>
          <w:sz w:val="24"/>
          <w:szCs w:val="24"/>
        </w:rPr>
      </w:pPr>
    </w:p>
    <w:p w14:paraId="29AB9D7B" w14:textId="77777777" w:rsidR="00633E3E" w:rsidRPr="0032624A" w:rsidRDefault="00633E3E" w:rsidP="0032624A">
      <w:pPr>
        <w:pStyle w:val="Odstavecseseznamem"/>
        <w:numPr>
          <w:ilvl w:val="0"/>
          <w:numId w:val="17"/>
        </w:numPr>
        <w:spacing w:line="256" w:lineRule="auto"/>
        <w:ind w:left="426"/>
        <w:rPr>
          <w:sz w:val="24"/>
          <w:szCs w:val="24"/>
        </w:rPr>
      </w:pPr>
      <w:r w:rsidRPr="0032624A">
        <w:rPr>
          <w:sz w:val="24"/>
          <w:szCs w:val="24"/>
        </w:rPr>
        <w:t>Vývoj poradenského systému v ČR v his</w:t>
      </w:r>
      <w:bookmarkStart w:id="0" w:name="_GoBack"/>
      <w:bookmarkEnd w:id="0"/>
      <w:r w:rsidRPr="0032624A">
        <w:rPr>
          <w:sz w:val="24"/>
          <w:szCs w:val="24"/>
        </w:rPr>
        <w:t xml:space="preserve">torickém a společenském kontextu, druhy poradenských zařízení a jejich změření dle klientely a obsahu služeb. Srovnání s aktuálním systémem v ČR. </w:t>
      </w:r>
    </w:p>
    <w:p w14:paraId="5D286816" w14:textId="77777777" w:rsidR="00633E3E" w:rsidRPr="0032624A" w:rsidRDefault="00633E3E" w:rsidP="0032624A">
      <w:pPr>
        <w:pStyle w:val="Odstavecseseznamem"/>
        <w:numPr>
          <w:ilvl w:val="0"/>
          <w:numId w:val="17"/>
        </w:numPr>
        <w:spacing w:line="256" w:lineRule="auto"/>
        <w:ind w:left="426"/>
        <w:rPr>
          <w:sz w:val="24"/>
          <w:szCs w:val="24"/>
        </w:rPr>
      </w:pPr>
      <w:r w:rsidRPr="0032624A">
        <w:rPr>
          <w:sz w:val="24"/>
          <w:szCs w:val="24"/>
        </w:rPr>
        <w:t>Nejčastěji využívané metody poradenské práce a podmínky jejich efektivního využívání, metody využívané v diagnostice, intervenci i v metodické podpoře.</w:t>
      </w:r>
    </w:p>
    <w:p w14:paraId="722E062E" w14:textId="77777777" w:rsidR="00633E3E" w:rsidRPr="0032624A" w:rsidRDefault="00633E3E" w:rsidP="0032624A">
      <w:pPr>
        <w:pStyle w:val="Odstavecseseznamem"/>
        <w:numPr>
          <w:ilvl w:val="0"/>
          <w:numId w:val="17"/>
        </w:numPr>
        <w:spacing w:line="256" w:lineRule="auto"/>
        <w:ind w:left="426"/>
        <w:rPr>
          <w:sz w:val="24"/>
          <w:szCs w:val="24"/>
        </w:rPr>
      </w:pPr>
      <w:r w:rsidRPr="0032624A">
        <w:rPr>
          <w:sz w:val="24"/>
          <w:szCs w:val="24"/>
        </w:rPr>
        <w:t>Fáze poradenského procesu, jejich charakteristika, návaznost a propojenost s ohledem na jednotlivé formy poradenství.</w:t>
      </w:r>
    </w:p>
    <w:p w14:paraId="74B77715" w14:textId="3D604A6E" w:rsidR="00884EE5" w:rsidRPr="0032624A" w:rsidRDefault="00884EE5" w:rsidP="0032624A">
      <w:pPr>
        <w:pStyle w:val="Odstavecseseznamem"/>
        <w:numPr>
          <w:ilvl w:val="0"/>
          <w:numId w:val="17"/>
        </w:numPr>
        <w:spacing w:line="256" w:lineRule="auto"/>
        <w:ind w:left="426"/>
        <w:rPr>
          <w:sz w:val="24"/>
          <w:szCs w:val="24"/>
        </w:rPr>
      </w:pPr>
      <w:r w:rsidRPr="0032624A">
        <w:rPr>
          <w:sz w:val="24"/>
          <w:szCs w:val="24"/>
        </w:rPr>
        <w:t>Práce s rodinou po sdělení diagnózy (prvky krizové intervence, poradenství – oblast zdravotní, sociální, edukace rodiny).</w:t>
      </w:r>
    </w:p>
    <w:p w14:paraId="246147DC" w14:textId="2A8F051C" w:rsidR="004C2BFC" w:rsidRPr="0032624A" w:rsidRDefault="00633E3E" w:rsidP="0032624A">
      <w:pPr>
        <w:pStyle w:val="Odstavecseseznamem"/>
        <w:numPr>
          <w:ilvl w:val="0"/>
          <w:numId w:val="17"/>
        </w:numPr>
        <w:spacing w:line="360" w:lineRule="auto"/>
        <w:ind w:left="426"/>
        <w:rPr>
          <w:sz w:val="24"/>
          <w:szCs w:val="24"/>
        </w:rPr>
      </w:pPr>
      <w:r w:rsidRPr="0032624A">
        <w:rPr>
          <w:sz w:val="24"/>
          <w:szCs w:val="24"/>
        </w:rPr>
        <w:t>Pojetí služeb pro osoby se zrakovým postižením z komplexního hlediska (Systém poradenství v ČR, poskytovatelé poradenství v působnosti MŠMT, MPSV a MZ, základní popis jejich činnosti. Institucionální, formální a neformální poradenství, definice základních pojmů, příklady z řad konkrétních poskytovatelů)</w:t>
      </w:r>
    </w:p>
    <w:p w14:paraId="1E484E42" w14:textId="1DCDD33E" w:rsidR="00633E3E" w:rsidRPr="0032624A" w:rsidRDefault="00633E3E" w:rsidP="0032624A">
      <w:pPr>
        <w:pStyle w:val="Odstavecseseznamem"/>
        <w:numPr>
          <w:ilvl w:val="0"/>
          <w:numId w:val="17"/>
        </w:numPr>
        <w:spacing w:line="360" w:lineRule="auto"/>
        <w:ind w:left="426"/>
        <w:rPr>
          <w:sz w:val="24"/>
          <w:szCs w:val="24"/>
        </w:rPr>
      </w:pPr>
      <w:r w:rsidRPr="0032624A">
        <w:rPr>
          <w:sz w:val="24"/>
          <w:szCs w:val="24"/>
        </w:rPr>
        <w:t>Poradenství pro žáky a jejich pedagogy se zrakovým postižením (zejm. nařízení vlády č. 75/2005 Sb., vyhlášky č. 72/2005 Sb., č. 27/2016 Sb., č. 458/2005 Sb.)</w:t>
      </w:r>
    </w:p>
    <w:p w14:paraId="50BC4103" w14:textId="72988AE8" w:rsidR="007A11F4" w:rsidRPr="0032624A" w:rsidRDefault="007A11F4" w:rsidP="0032624A">
      <w:pPr>
        <w:pStyle w:val="Odstavecseseznamem"/>
        <w:numPr>
          <w:ilvl w:val="0"/>
          <w:numId w:val="17"/>
        </w:numPr>
        <w:spacing w:line="259" w:lineRule="auto"/>
        <w:ind w:left="426"/>
        <w:rPr>
          <w:sz w:val="24"/>
          <w:szCs w:val="24"/>
        </w:rPr>
      </w:pPr>
      <w:r w:rsidRPr="0032624A">
        <w:rPr>
          <w:sz w:val="24"/>
          <w:szCs w:val="24"/>
        </w:rPr>
        <w:lastRenderedPageBreak/>
        <w:t>Asistent pedagoga žáka se zrakovým postižením, právní, systémové a organizační aspekty jeho působení, metodické vedení, působnost a rozsah činností.</w:t>
      </w:r>
    </w:p>
    <w:p w14:paraId="6116F89D" w14:textId="77777777" w:rsidR="007A11F4" w:rsidRPr="0032624A" w:rsidRDefault="007A11F4" w:rsidP="0032624A">
      <w:pPr>
        <w:pStyle w:val="Odstavecseseznamem"/>
        <w:numPr>
          <w:ilvl w:val="0"/>
          <w:numId w:val="17"/>
        </w:numPr>
        <w:spacing w:line="259" w:lineRule="auto"/>
        <w:ind w:left="426"/>
        <w:rPr>
          <w:sz w:val="24"/>
          <w:szCs w:val="24"/>
        </w:rPr>
      </w:pPr>
      <w:r w:rsidRPr="0032624A">
        <w:rPr>
          <w:sz w:val="24"/>
          <w:szCs w:val="24"/>
        </w:rPr>
        <w:t>Předměty speciálně pedagogické péče, obsah předmětů, profesní způsobilost pracovníka vedoucího předměty speciálně pedagogické péče, indikace jako PO v návaznosti na různé SVP.</w:t>
      </w:r>
    </w:p>
    <w:p w14:paraId="2392C5D5" w14:textId="0F41642D" w:rsidR="007A11F4" w:rsidRPr="0032624A" w:rsidRDefault="007A11F4" w:rsidP="0032624A">
      <w:pPr>
        <w:pStyle w:val="Odstavecseseznamem"/>
        <w:numPr>
          <w:ilvl w:val="0"/>
          <w:numId w:val="17"/>
        </w:numPr>
        <w:spacing w:line="360" w:lineRule="auto"/>
        <w:ind w:left="426"/>
        <w:rPr>
          <w:sz w:val="24"/>
          <w:szCs w:val="24"/>
        </w:rPr>
      </w:pPr>
      <w:r w:rsidRPr="0032624A">
        <w:rPr>
          <w:sz w:val="24"/>
          <w:szCs w:val="24"/>
        </w:rPr>
        <w:t xml:space="preserve">Podpůrná </w:t>
      </w:r>
      <w:r w:rsidR="00A6709D" w:rsidRPr="0032624A">
        <w:rPr>
          <w:sz w:val="24"/>
          <w:szCs w:val="24"/>
        </w:rPr>
        <w:t>opatření pro žáky se zrakovým postižením</w:t>
      </w:r>
    </w:p>
    <w:p w14:paraId="2F7F324C" w14:textId="0DD0DD7C" w:rsidR="00633E3E" w:rsidRPr="0032624A" w:rsidRDefault="00633E3E" w:rsidP="0032624A">
      <w:pPr>
        <w:pStyle w:val="Odstavecseseznamem"/>
        <w:numPr>
          <w:ilvl w:val="0"/>
          <w:numId w:val="17"/>
        </w:numPr>
        <w:spacing w:line="360" w:lineRule="auto"/>
        <w:ind w:left="426"/>
        <w:rPr>
          <w:sz w:val="24"/>
          <w:szCs w:val="24"/>
        </w:rPr>
      </w:pPr>
      <w:r w:rsidRPr="0032624A">
        <w:rPr>
          <w:sz w:val="24"/>
          <w:szCs w:val="24"/>
        </w:rPr>
        <w:t>SPC pro žáky se zrakovým postižením</w:t>
      </w:r>
    </w:p>
    <w:p w14:paraId="6409B98D" w14:textId="5A785021" w:rsidR="00884EE5" w:rsidRPr="0032624A" w:rsidRDefault="00884EE5" w:rsidP="0032624A">
      <w:pPr>
        <w:pStyle w:val="Odstavecseseznamem"/>
        <w:numPr>
          <w:ilvl w:val="0"/>
          <w:numId w:val="17"/>
        </w:numPr>
        <w:spacing w:line="259" w:lineRule="auto"/>
        <w:ind w:left="426"/>
        <w:rPr>
          <w:sz w:val="24"/>
          <w:szCs w:val="24"/>
        </w:rPr>
      </w:pPr>
      <w:r w:rsidRPr="0032624A">
        <w:rPr>
          <w:sz w:val="24"/>
          <w:szCs w:val="24"/>
        </w:rPr>
        <w:t>Speciálně pedagogické poradenství u studentů VŠ s těžkým zrakovým postižením, organizace, pracovníci, klientela, možnosti podpory</w:t>
      </w:r>
    </w:p>
    <w:p w14:paraId="33815299" w14:textId="35828992" w:rsidR="00633E3E" w:rsidRPr="0032624A" w:rsidRDefault="00633E3E" w:rsidP="0032624A">
      <w:pPr>
        <w:pStyle w:val="Odstavecseseznamem"/>
        <w:numPr>
          <w:ilvl w:val="0"/>
          <w:numId w:val="17"/>
        </w:numPr>
        <w:spacing w:line="360" w:lineRule="auto"/>
        <w:ind w:left="426"/>
        <w:rPr>
          <w:sz w:val="24"/>
          <w:szCs w:val="24"/>
        </w:rPr>
      </w:pPr>
      <w:r w:rsidRPr="0032624A">
        <w:rPr>
          <w:sz w:val="24"/>
          <w:szCs w:val="24"/>
        </w:rPr>
        <w:t>Poradenství pro osoby se zrakovým postižením v rámci zdravotnictví</w:t>
      </w:r>
    </w:p>
    <w:p w14:paraId="37FF2CEE" w14:textId="5F1E2C25" w:rsidR="00633E3E" w:rsidRPr="0032624A" w:rsidRDefault="00633E3E" w:rsidP="0032624A">
      <w:pPr>
        <w:pStyle w:val="Odstavecseseznamem"/>
        <w:numPr>
          <w:ilvl w:val="0"/>
          <w:numId w:val="17"/>
        </w:numPr>
        <w:spacing w:line="360" w:lineRule="auto"/>
        <w:ind w:left="426"/>
        <w:rPr>
          <w:sz w:val="24"/>
          <w:szCs w:val="24"/>
        </w:rPr>
      </w:pPr>
      <w:r w:rsidRPr="0032624A">
        <w:rPr>
          <w:sz w:val="24"/>
          <w:szCs w:val="24"/>
        </w:rPr>
        <w:t xml:space="preserve">Poradenství pro </w:t>
      </w:r>
      <w:r w:rsidR="0032624A" w:rsidRPr="0032624A">
        <w:rPr>
          <w:sz w:val="24"/>
          <w:szCs w:val="24"/>
        </w:rPr>
        <w:t>osoby</w:t>
      </w:r>
      <w:r w:rsidRPr="0032624A">
        <w:rPr>
          <w:sz w:val="24"/>
          <w:szCs w:val="24"/>
        </w:rPr>
        <w:t xml:space="preserve"> se zrakovým postižením v rámci MPSV</w:t>
      </w:r>
    </w:p>
    <w:p w14:paraId="770A60A4" w14:textId="070EB8F6" w:rsidR="0032624A" w:rsidRPr="0032624A" w:rsidRDefault="0032624A" w:rsidP="0032624A">
      <w:pPr>
        <w:pStyle w:val="Odstavecseseznamem"/>
        <w:numPr>
          <w:ilvl w:val="0"/>
          <w:numId w:val="17"/>
        </w:numPr>
        <w:spacing w:line="360" w:lineRule="auto"/>
        <w:ind w:left="426"/>
        <w:rPr>
          <w:sz w:val="24"/>
          <w:szCs w:val="24"/>
        </w:rPr>
      </w:pPr>
      <w:r w:rsidRPr="0032624A">
        <w:rPr>
          <w:sz w:val="24"/>
          <w:szCs w:val="24"/>
        </w:rPr>
        <w:t>Střediska rané péče pro rodiny s dětmi se zrakovým postižením</w:t>
      </w:r>
    </w:p>
    <w:p w14:paraId="5A60F28F" w14:textId="77777777" w:rsidR="00633E3E" w:rsidRPr="0032624A" w:rsidRDefault="00633E3E" w:rsidP="0032624A">
      <w:pPr>
        <w:pStyle w:val="Odstavecseseznamem"/>
        <w:numPr>
          <w:ilvl w:val="0"/>
          <w:numId w:val="17"/>
        </w:numPr>
        <w:spacing w:line="256" w:lineRule="auto"/>
        <w:ind w:left="426"/>
        <w:rPr>
          <w:sz w:val="24"/>
          <w:szCs w:val="24"/>
        </w:rPr>
      </w:pPr>
      <w:r w:rsidRPr="0032624A">
        <w:rPr>
          <w:sz w:val="24"/>
          <w:szCs w:val="24"/>
        </w:rPr>
        <w:t>Dokumentace poradenského pracovníka v sociálních službách, role individuálního plánování</w:t>
      </w:r>
    </w:p>
    <w:p w14:paraId="3CB47C30" w14:textId="2F4CE226" w:rsidR="00A6709D" w:rsidRPr="0032624A" w:rsidRDefault="00633E3E" w:rsidP="0032624A">
      <w:pPr>
        <w:pStyle w:val="Odstavecseseznamem"/>
        <w:numPr>
          <w:ilvl w:val="0"/>
          <w:numId w:val="17"/>
        </w:numPr>
        <w:spacing w:line="360" w:lineRule="auto"/>
        <w:ind w:left="426"/>
        <w:rPr>
          <w:sz w:val="24"/>
          <w:szCs w:val="24"/>
        </w:rPr>
      </w:pPr>
      <w:r w:rsidRPr="0032624A">
        <w:rPr>
          <w:sz w:val="24"/>
          <w:szCs w:val="24"/>
        </w:rPr>
        <w:t>Poradenství pro dospělé osoby se zrakovým postižením</w:t>
      </w:r>
    </w:p>
    <w:p w14:paraId="069C07AA" w14:textId="4A6A750B" w:rsidR="0032624A" w:rsidRPr="0032624A" w:rsidRDefault="0032624A" w:rsidP="0032624A">
      <w:pPr>
        <w:pStyle w:val="Odstavecseseznamem"/>
        <w:numPr>
          <w:ilvl w:val="0"/>
          <w:numId w:val="17"/>
        </w:numPr>
        <w:spacing w:line="360" w:lineRule="auto"/>
        <w:ind w:left="426"/>
        <w:rPr>
          <w:sz w:val="24"/>
          <w:szCs w:val="24"/>
        </w:rPr>
      </w:pPr>
      <w:r w:rsidRPr="0032624A">
        <w:rPr>
          <w:sz w:val="24"/>
          <w:szCs w:val="24"/>
        </w:rPr>
        <w:t>Poradenství v neziskovém sektoru pro osoby se zrakovým postižením</w:t>
      </w:r>
    </w:p>
    <w:p w14:paraId="3154AF4F" w14:textId="77777777" w:rsidR="00A6709D" w:rsidRDefault="00A6709D" w:rsidP="00A6709D">
      <w:pPr>
        <w:spacing w:after="0" w:line="360" w:lineRule="auto"/>
        <w:rPr>
          <w:sz w:val="24"/>
          <w:szCs w:val="24"/>
        </w:rPr>
      </w:pPr>
    </w:p>
    <w:p w14:paraId="7C3B7A33" w14:textId="5106C7DF" w:rsidR="00A6709D" w:rsidRPr="00A6709D" w:rsidRDefault="00A6709D" w:rsidP="00A6709D">
      <w:pPr>
        <w:spacing w:after="0" w:line="360" w:lineRule="auto"/>
        <w:rPr>
          <w:b/>
          <w:bCs/>
          <w:sz w:val="24"/>
          <w:szCs w:val="24"/>
        </w:rPr>
      </w:pPr>
      <w:r w:rsidRPr="00A6709D">
        <w:rPr>
          <w:b/>
          <w:bCs/>
          <w:sz w:val="24"/>
          <w:szCs w:val="24"/>
        </w:rPr>
        <w:t>Doporučená literatura</w:t>
      </w:r>
    </w:p>
    <w:p w14:paraId="562B6D86" w14:textId="1C6057AC" w:rsidR="00A6709D" w:rsidRPr="00A6709D" w:rsidRDefault="00A6709D" w:rsidP="003721E3">
      <w:pPr>
        <w:pStyle w:val="Odstavecseseznamem"/>
        <w:numPr>
          <w:ilvl w:val="0"/>
          <w:numId w:val="21"/>
        </w:numPr>
        <w:spacing w:after="0" w:line="259" w:lineRule="auto"/>
        <w:ind w:left="426"/>
        <w:jc w:val="left"/>
        <w:rPr>
          <w:sz w:val="24"/>
          <w:szCs w:val="24"/>
          <w:shd w:val="clear" w:color="auto" w:fill="FFFFFF"/>
        </w:rPr>
      </w:pPr>
      <w:r w:rsidRPr="00A6709D">
        <w:rPr>
          <w:sz w:val="24"/>
          <w:szCs w:val="24"/>
          <w:shd w:val="clear" w:color="auto" w:fill="FFFFFF"/>
        </w:rPr>
        <w:t>Baslerová, P., Michalík, J., Felcmanová, L. </w:t>
      </w:r>
      <w:r w:rsidRPr="00A6709D">
        <w:rPr>
          <w:i/>
          <w:iCs/>
          <w:sz w:val="24"/>
          <w:szCs w:val="24"/>
          <w:shd w:val="clear" w:color="auto" w:fill="FFFFFF"/>
        </w:rPr>
        <w:t>Katalog podpůrných opatření: obecná část: pro žáky s potřebou podpory ve vzdělávání</w:t>
      </w:r>
      <w:r w:rsidRPr="00A6709D">
        <w:rPr>
          <w:sz w:val="24"/>
          <w:szCs w:val="24"/>
          <w:shd w:val="clear" w:color="auto" w:fill="FFFFFF"/>
        </w:rPr>
        <w:t xml:space="preserve">. 2., </w:t>
      </w:r>
      <w:r w:rsidR="003721E3">
        <w:rPr>
          <w:sz w:val="24"/>
          <w:szCs w:val="24"/>
          <w:shd w:val="clear" w:color="auto" w:fill="FFFFFF"/>
        </w:rPr>
        <w:t>p</w:t>
      </w:r>
      <w:r w:rsidRPr="00A6709D">
        <w:rPr>
          <w:sz w:val="24"/>
          <w:szCs w:val="24"/>
          <w:shd w:val="clear" w:color="auto" w:fill="FFFFFF"/>
        </w:rPr>
        <w:t>řepracované a rozšířené vydání. Olomouc: Univerzita Palackého v Olomouci, 2020. ISBN 978-80-244-5717-8.</w:t>
      </w:r>
    </w:p>
    <w:p w14:paraId="5B159C7F" w14:textId="77777777" w:rsidR="00A6709D" w:rsidRPr="00A6709D" w:rsidRDefault="00A6709D" w:rsidP="003721E3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0" w:line="259" w:lineRule="auto"/>
        <w:ind w:left="426"/>
        <w:jc w:val="left"/>
        <w:rPr>
          <w:color w:val="000000" w:themeColor="text1"/>
          <w:sz w:val="24"/>
          <w:szCs w:val="24"/>
        </w:rPr>
      </w:pPr>
      <w:proofErr w:type="spellStart"/>
      <w:r w:rsidRPr="00A6709D">
        <w:rPr>
          <w:color w:val="000000" w:themeColor="text1"/>
          <w:sz w:val="24"/>
          <w:szCs w:val="24"/>
        </w:rPr>
        <w:t>Bicková</w:t>
      </w:r>
      <w:proofErr w:type="spellEnd"/>
      <w:r w:rsidRPr="00A6709D">
        <w:rPr>
          <w:color w:val="000000" w:themeColor="text1"/>
          <w:sz w:val="24"/>
          <w:szCs w:val="24"/>
        </w:rPr>
        <w:t xml:space="preserve">, L., Černá, I., </w:t>
      </w:r>
      <w:proofErr w:type="spellStart"/>
      <w:r w:rsidRPr="00A6709D">
        <w:rPr>
          <w:color w:val="000000" w:themeColor="text1"/>
          <w:sz w:val="24"/>
          <w:szCs w:val="24"/>
        </w:rPr>
        <w:t>Froulíková</w:t>
      </w:r>
      <w:proofErr w:type="spellEnd"/>
      <w:r w:rsidRPr="00A6709D">
        <w:rPr>
          <w:color w:val="000000" w:themeColor="text1"/>
          <w:sz w:val="24"/>
          <w:szCs w:val="24"/>
        </w:rPr>
        <w:t xml:space="preserve">, M. a </w:t>
      </w:r>
      <w:proofErr w:type="spellStart"/>
      <w:r w:rsidRPr="00A6709D">
        <w:rPr>
          <w:color w:val="000000" w:themeColor="text1"/>
          <w:sz w:val="24"/>
          <w:szCs w:val="24"/>
        </w:rPr>
        <w:t>Haicl</w:t>
      </w:r>
      <w:proofErr w:type="spellEnd"/>
      <w:r w:rsidRPr="00A6709D">
        <w:rPr>
          <w:color w:val="000000" w:themeColor="text1"/>
          <w:sz w:val="24"/>
          <w:szCs w:val="24"/>
        </w:rPr>
        <w:t xml:space="preserve">, M. aj. </w:t>
      </w:r>
      <w:r w:rsidRPr="00A6709D">
        <w:rPr>
          <w:i/>
          <w:iCs/>
          <w:color w:val="000000" w:themeColor="text1"/>
          <w:sz w:val="24"/>
          <w:szCs w:val="24"/>
        </w:rPr>
        <w:t>Individuální plánování a role klíčového pracovníka v sociálních službách,</w:t>
      </w:r>
      <w:r w:rsidRPr="00A6709D">
        <w:rPr>
          <w:color w:val="000000" w:themeColor="text1"/>
          <w:sz w:val="24"/>
          <w:szCs w:val="24"/>
        </w:rPr>
        <w:t xml:space="preserve"> APSS ČR.</w:t>
      </w:r>
    </w:p>
    <w:p w14:paraId="4F4F42BC" w14:textId="77777777" w:rsidR="00A6709D" w:rsidRPr="00A6709D" w:rsidRDefault="00A6709D" w:rsidP="003721E3">
      <w:pPr>
        <w:pStyle w:val="Odstavecseseznamem"/>
        <w:numPr>
          <w:ilvl w:val="0"/>
          <w:numId w:val="21"/>
        </w:numPr>
        <w:spacing w:after="0" w:line="259" w:lineRule="auto"/>
        <w:ind w:left="426"/>
        <w:jc w:val="left"/>
        <w:rPr>
          <w:color w:val="000000" w:themeColor="text1"/>
          <w:sz w:val="24"/>
          <w:szCs w:val="24"/>
        </w:rPr>
      </w:pPr>
      <w:proofErr w:type="spellStart"/>
      <w:r w:rsidRPr="00A6709D">
        <w:rPr>
          <w:color w:val="000000" w:themeColor="text1"/>
          <w:sz w:val="24"/>
          <w:szCs w:val="24"/>
        </w:rPr>
        <w:t>Drapela</w:t>
      </w:r>
      <w:proofErr w:type="spellEnd"/>
      <w:r w:rsidRPr="00A6709D">
        <w:rPr>
          <w:color w:val="000000" w:themeColor="text1"/>
          <w:sz w:val="24"/>
          <w:szCs w:val="24"/>
        </w:rPr>
        <w:t>, V., Hrabal, V.  a kol. Vyb</w:t>
      </w:r>
      <w:r w:rsidRPr="00A6709D">
        <w:rPr>
          <w:i/>
          <w:iCs/>
          <w:color w:val="000000" w:themeColor="text1"/>
          <w:sz w:val="24"/>
          <w:szCs w:val="24"/>
        </w:rPr>
        <w:t xml:space="preserve">rané poradenské směry. </w:t>
      </w:r>
      <w:r w:rsidRPr="00A6709D">
        <w:rPr>
          <w:color w:val="000000" w:themeColor="text1"/>
          <w:sz w:val="24"/>
          <w:szCs w:val="24"/>
        </w:rPr>
        <w:t>Karolinum, Praha 1995.</w:t>
      </w:r>
    </w:p>
    <w:p w14:paraId="2EBFFE1D" w14:textId="77777777" w:rsidR="00A6709D" w:rsidRDefault="00A6709D" w:rsidP="003721E3">
      <w:pPr>
        <w:pStyle w:val="Odstavecseseznamem"/>
        <w:numPr>
          <w:ilvl w:val="0"/>
          <w:numId w:val="21"/>
        </w:numPr>
        <w:spacing w:after="0" w:line="240" w:lineRule="auto"/>
        <w:ind w:left="426"/>
        <w:jc w:val="left"/>
        <w:rPr>
          <w:sz w:val="24"/>
          <w:szCs w:val="24"/>
        </w:rPr>
      </w:pPr>
      <w:proofErr w:type="spellStart"/>
      <w:r w:rsidRPr="00A6709D">
        <w:rPr>
          <w:sz w:val="24"/>
          <w:szCs w:val="24"/>
        </w:rPr>
        <w:t>Dryden</w:t>
      </w:r>
      <w:proofErr w:type="spellEnd"/>
      <w:r w:rsidRPr="00A6709D">
        <w:rPr>
          <w:sz w:val="24"/>
          <w:szCs w:val="24"/>
        </w:rPr>
        <w:t xml:space="preserve">, W. </w:t>
      </w:r>
      <w:r w:rsidRPr="00A6709D">
        <w:rPr>
          <w:i/>
          <w:sz w:val="24"/>
          <w:szCs w:val="24"/>
        </w:rPr>
        <w:t>Poradenství.</w:t>
      </w:r>
      <w:r w:rsidRPr="00A6709D">
        <w:rPr>
          <w:sz w:val="24"/>
          <w:szCs w:val="24"/>
        </w:rPr>
        <w:t xml:space="preserve"> Praha: Portál, 2008. ISBN 978-80-7367-371-0</w:t>
      </w:r>
    </w:p>
    <w:p w14:paraId="3D4322CC" w14:textId="6E842882" w:rsidR="003721E3" w:rsidRPr="00A6709D" w:rsidRDefault="003721E3" w:rsidP="003721E3">
      <w:pPr>
        <w:pStyle w:val="Odstavecseseznamem"/>
        <w:numPr>
          <w:ilvl w:val="0"/>
          <w:numId w:val="21"/>
        </w:numPr>
        <w:spacing w:after="0" w:line="240" w:lineRule="auto"/>
        <w:ind w:left="426"/>
        <w:jc w:val="left"/>
        <w:rPr>
          <w:sz w:val="24"/>
          <w:szCs w:val="24"/>
        </w:rPr>
      </w:pPr>
      <w:r w:rsidRPr="003721E3">
        <w:rPr>
          <w:sz w:val="24"/>
          <w:szCs w:val="24"/>
        </w:rPr>
        <w:t>FINKOVÁ, D</w:t>
      </w:r>
      <w:r>
        <w:rPr>
          <w:sz w:val="24"/>
          <w:szCs w:val="24"/>
        </w:rPr>
        <w:t>.</w:t>
      </w:r>
      <w:r w:rsidRPr="003721E3">
        <w:rPr>
          <w:sz w:val="24"/>
          <w:szCs w:val="24"/>
        </w:rPr>
        <w:t>; RŮŽIČKOVÁ, V</w:t>
      </w:r>
      <w:r>
        <w:rPr>
          <w:sz w:val="24"/>
          <w:szCs w:val="24"/>
        </w:rPr>
        <w:t>.</w:t>
      </w:r>
      <w:r w:rsidRPr="003721E3">
        <w:rPr>
          <w:sz w:val="24"/>
          <w:szCs w:val="24"/>
        </w:rPr>
        <w:t xml:space="preserve"> a KROUPOVÁ, K</w:t>
      </w:r>
      <w:r>
        <w:rPr>
          <w:sz w:val="24"/>
          <w:szCs w:val="24"/>
        </w:rPr>
        <w:t>.</w:t>
      </w:r>
      <w:r w:rsidRPr="003721E3">
        <w:rPr>
          <w:sz w:val="24"/>
          <w:szCs w:val="24"/>
        </w:rPr>
        <w:t>. </w:t>
      </w:r>
      <w:r w:rsidRPr="003721E3">
        <w:rPr>
          <w:i/>
          <w:iCs/>
          <w:sz w:val="24"/>
          <w:szCs w:val="24"/>
        </w:rPr>
        <w:t xml:space="preserve">Mimoškolní aktivity a </w:t>
      </w:r>
      <w:proofErr w:type="spellStart"/>
      <w:r w:rsidRPr="003721E3">
        <w:rPr>
          <w:i/>
          <w:iCs/>
          <w:sz w:val="24"/>
          <w:szCs w:val="24"/>
        </w:rPr>
        <w:t>speciálněpedagogické</w:t>
      </w:r>
      <w:proofErr w:type="spellEnd"/>
      <w:r w:rsidRPr="003721E3">
        <w:rPr>
          <w:i/>
          <w:iCs/>
          <w:sz w:val="24"/>
          <w:szCs w:val="24"/>
        </w:rPr>
        <w:t xml:space="preserve"> působení na osoby se zrakovým postižením</w:t>
      </w:r>
      <w:r w:rsidRPr="003721E3">
        <w:rPr>
          <w:sz w:val="24"/>
          <w:szCs w:val="24"/>
        </w:rPr>
        <w:t>. Olomouc: Univerzita Palackého v Olomouci, 2012. ISBN 978-80-244-3083-6.</w:t>
      </w:r>
    </w:p>
    <w:p w14:paraId="7475075D" w14:textId="1CB4132E" w:rsidR="003721E3" w:rsidRDefault="003721E3" w:rsidP="003721E3">
      <w:pPr>
        <w:pStyle w:val="Odstavecseseznamem"/>
        <w:numPr>
          <w:ilvl w:val="0"/>
          <w:numId w:val="21"/>
        </w:numPr>
        <w:spacing w:after="0" w:line="259" w:lineRule="auto"/>
        <w:ind w:left="426"/>
        <w:jc w:val="left"/>
        <w:rPr>
          <w:color w:val="000000" w:themeColor="text1"/>
          <w:sz w:val="24"/>
          <w:szCs w:val="24"/>
        </w:rPr>
      </w:pPr>
      <w:r w:rsidRPr="003721E3">
        <w:rPr>
          <w:color w:val="000000" w:themeColor="text1"/>
          <w:sz w:val="24"/>
          <w:szCs w:val="24"/>
        </w:rPr>
        <w:t>FINKOVÁ, D</w:t>
      </w:r>
      <w:r>
        <w:rPr>
          <w:color w:val="000000" w:themeColor="text1"/>
          <w:sz w:val="24"/>
          <w:szCs w:val="24"/>
        </w:rPr>
        <w:t>.</w:t>
      </w:r>
      <w:r w:rsidRPr="003721E3">
        <w:rPr>
          <w:color w:val="000000" w:themeColor="text1"/>
          <w:sz w:val="24"/>
          <w:szCs w:val="24"/>
        </w:rPr>
        <w:t>; RŮŽIČKOVÁ, V</w:t>
      </w:r>
      <w:r>
        <w:rPr>
          <w:color w:val="000000" w:themeColor="text1"/>
          <w:sz w:val="24"/>
          <w:szCs w:val="24"/>
        </w:rPr>
        <w:t>.</w:t>
      </w:r>
      <w:r w:rsidRPr="003721E3">
        <w:rPr>
          <w:color w:val="000000" w:themeColor="text1"/>
          <w:sz w:val="24"/>
          <w:szCs w:val="24"/>
        </w:rPr>
        <w:t xml:space="preserve"> a KROUPOVÁ, K. </w:t>
      </w:r>
      <w:r w:rsidRPr="003721E3">
        <w:rPr>
          <w:i/>
          <w:iCs/>
          <w:color w:val="000000" w:themeColor="text1"/>
          <w:sz w:val="24"/>
          <w:szCs w:val="24"/>
        </w:rPr>
        <w:t>Speciální pedagogika osob se zrakovým postižením v dospělém a seniorském věku: Dita Finková, Veronika Růžičková, Kateřina Stejskalová</w:t>
      </w:r>
      <w:r w:rsidRPr="003721E3">
        <w:rPr>
          <w:color w:val="000000" w:themeColor="text1"/>
          <w:sz w:val="24"/>
          <w:szCs w:val="24"/>
        </w:rPr>
        <w:t>. Odborná publikace. Olomouc: Univerzita Palackého v Olomouci, 2011. ISBN 978-80-244-2744-7.</w:t>
      </w:r>
    </w:p>
    <w:p w14:paraId="03BE9402" w14:textId="1ACB7ECB" w:rsidR="003721E3" w:rsidRDefault="003721E3" w:rsidP="003721E3">
      <w:pPr>
        <w:pStyle w:val="Odstavecseseznamem"/>
        <w:numPr>
          <w:ilvl w:val="0"/>
          <w:numId w:val="21"/>
        </w:numPr>
        <w:spacing w:after="0" w:line="259" w:lineRule="auto"/>
        <w:ind w:left="426"/>
        <w:jc w:val="left"/>
        <w:rPr>
          <w:color w:val="000000" w:themeColor="text1"/>
          <w:sz w:val="24"/>
          <w:szCs w:val="24"/>
        </w:rPr>
      </w:pPr>
      <w:r w:rsidRPr="003721E3">
        <w:rPr>
          <w:color w:val="000000" w:themeColor="text1"/>
          <w:sz w:val="24"/>
          <w:szCs w:val="24"/>
        </w:rPr>
        <w:t>FINKOVÁ, D</w:t>
      </w:r>
      <w:r>
        <w:rPr>
          <w:color w:val="000000" w:themeColor="text1"/>
          <w:sz w:val="24"/>
          <w:szCs w:val="24"/>
        </w:rPr>
        <w:t>.</w:t>
      </w:r>
      <w:r w:rsidRPr="003721E3">
        <w:rPr>
          <w:color w:val="000000" w:themeColor="text1"/>
          <w:sz w:val="24"/>
          <w:szCs w:val="24"/>
        </w:rPr>
        <w:t>; JOKLÍKOVÁ, H</w:t>
      </w:r>
      <w:r>
        <w:rPr>
          <w:color w:val="000000" w:themeColor="text1"/>
          <w:sz w:val="24"/>
          <w:szCs w:val="24"/>
        </w:rPr>
        <w:t>.</w:t>
      </w:r>
      <w:r w:rsidRPr="003721E3">
        <w:rPr>
          <w:color w:val="000000" w:themeColor="text1"/>
          <w:sz w:val="24"/>
          <w:szCs w:val="24"/>
        </w:rPr>
        <w:t xml:space="preserve"> a RŮŽIČKOVÁ, V. </w:t>
      </w:r>
      <w:r w:rsidRPr="003721E3">
        <w:rPr>
          <w:i/>
          <w:iCs/>
          <w:color w:val="000000" w:themeColor="text1"/>
          <w:sz w:val="24"/>
          <w:szCs w:val="24"/>
        </w:rPr>
        <w:t>Otázky rehabilitace osob později osleplých</w:t>
      </w:r>
      <w:r w:rsidRPr="003721E3">
        <w:rPr>
          <w:color w:val="000000" w:themeColor="text1"/>
          <w:sz w:val="24"/>
          <w:szCs w:val="24"/>
        </w:rPr>
        <w:t>. Olomouc: Univerzita Palackého v Olomouci, 2012. ISBN 978-80-244-3084-3.</w:t>
      </w:r>
    </w:p>
    <w:p w14:paraId="409C8C94" w14:textId="5F12EF59" w:rsidR="00A6709D" w:rsidRPr="00A6709D" w:rsidRDefault="00A6709D" w:rsidP="003721E3">
      <w:pPr>
        <w:pStyle w:val="Odstavecseseznamem"/>
        <w:numPr>
          <w:ilvl w:val="0"/>
          <w:numId w:val="21"/>
        </w:numPr>
        <w:spacing w:after="0" w:line="259" w:lineRule="auto"/>
        <w:ind w:left="426"/>
        <w:jc w:val="left"/>
        <w:rPr>
          <w:color w:val="000000" w:themeColor="text1"/>
          <w:sz w:val="24"/>
          <w:szCs w:val="24"/>
        </w:rPr>
      </w:pPr>
      <w:proofErr w:type="spellStart"/>
      <w:r w:rsidRPr="00A6709D">
        <w:rPr>
          <w:color w:val="000000" w:themeColor="text1"/>
          <w:sz w:val="24"/>
          <w:szCs w:val="24"/>
        </w:rPr>
        <w:lastRenderedPageBreak/>
        <w:t>HadjMoussová</w:t>
      </w:r>
      <w:proofErr w:type="spellEnd"/>
      <w:r w:rsidRPr="00A6709D">
        <w:rPr>
          <w:color w:val="000000" w:themeColor="text1"/>
          <w:sz w:val="24"/>
          <w:szCs w:val="24"/>
        </w:rPr>
        <w:t xml:space="preserve"> Z., </w:t>
      </w:r>
      <w:proofErr w:type="spellStart"/>
      <w:r w:rsidRPr="00A6709D">
        <w:rPr>
          <w:color w:val="000000" w:themeColor="text1"/>
          <w:sz w:val="24"/>
          <w:szCs w:val="24"/>
        </w:rPr>
        <w:t>Duplinský</w:t>
      </w:r>
      <w:proofErr w:type="spellEnd"/>
      <w:r w:rsidRPr="00A6709D">
        <w:rPr>
          <w:color w:val="000000" w:themeColor="text1"/>
          <w:sz w:val="24"/>
          <w:szCs w:val="24"/>
        </w:rPr>
        <w:t xml:space="preserve"> J. a kol. </w:t>
      </w:r>
      <w:r w:rsidRPr="00A6709D">
        <w:rPr>
          <w:i/>
          <w:iCs/>
          <w:color w:val="000000" w:themeColor="text1"/>
          <w:sz w:val="24"/>
          <w:szCs w:val="24"/>
        </w:rPr>
        <w:t xml:space="preserve">Diagnostika. Pedagogicko-psychologické poradenství II. </w:t>
      </w:r>
      <w:proofErr w:type="spellStart"/>
      <w:r w:rsidRPr="00A6709D">
        <w:rPr>
          <w:color w:val="000000" w:themeColor="text1"/>
          <w:sz w:val="24"/>
          <w:szCs w:val="24"/>
        </w:rPr>
        <w:t>Ped</w:t>
      </w:r>
      <w:proofErr w:type="spellEnd"/>
      <w:r w:rsidRPr="00A6709D">
        <w:rPr>
          <w:color w:val="000000" w:themeColor="text1"/>
          <w:sz w:val="24"/>
          <w:szCs w:val="24"/>
        </w:rPr>
        <w:t xml:space="preserve"> F UK, Praha 2002.</w:t>
      </w:r>
    </w:p>
    <w:p w14:paraId="50C9DCA3" w14:textId="77777777" w:rsidR="00A6709D" w:rsidRPr="00A6709D" w:rsidRDefault="00A6709D" w:rsidP="003721E3">
      <w:pPr>
        <w:pStyle w:val="Odstavecseseznamem"/>
        <w:numPr>
          <w:ilvl w:val="0"/>
          <w:numId w:val="21"/>
        </w:numPr>
        <w:spacing w:after="0" w:line="259" w:lineRule="auto"/>
        <w:ind w:left="426"/>
        <w:jc w:val="left"/>
        <w:rPr>
          <w:color w:val="000000" w:themeColor="text1"/>
          <w:sz w:val="24"/>
          <w:szCs w:val="24"/>
        </w:rPr>
      </w:pPr>
      <w:proofErr w:type="spellStart"/>
      <w:r w:rsidRPr="00A6709D">
        <w:rPr>
          <w:color w:val="000000" w:themeColor="text1"/>
          <w:sz w:val="24"/>
          <w:szCs w:val="24"/>
        </w:rPr>
        <w:t>HadjMoussová</w:t>
      </w:r>
      <w:proofErr w:type="spellEnd"/>
      <w:r w:rsidRPr="00A6709D">
        <w:rPr>
          <w:color w:val="000000" w:themeColor="text1"/>
          <w:sz w:val="24"/>
          <w:szCs w:val="24"/>
        </w:rPr>
        <w:t xml:space="preserve"> Z., Valentová L. a kol. </w:t>
      </w:r>
      <w:r w:rsidRPr="00A6709D">
        <w:rPr>
          <w:i/>
          <w:iCs/>
          <w:color w:val="000000" w:themeColor="text1"/>
          <w:sz w:val="24"/>
          <w:szCs w:val="24"/>
        </w:rPr>
        <w:t>Poradenské teorie a strategie.</w:t>
      </w:r>
      <w:r w:rsidRPr="00A6709D">
        <w:rPr>
          <w:color w:val="000000" w:themeColor="text1"/>
          <w:sz w:val="24"/>
          <w:szCs w:val="24"/>
        </w:rPr>
        <w:t xml:space="preserve"> </w:t>
      </w:r>
      <w:proofErr w:type="spellStart"/>
      <w:r w:rsidRPr="00A6709D">
        <w:rPr>
          <w:color w:val="000000" w:themeColor="text1"/>
          <w:sz w:val="24"/>
          <w:szCs w:val="24"/>
        </w:rPr>
        <w:t>Ped</w:t>
      </w:r>
      <w:proofErr w:type="spellEnd"/>
      <w:r w:rsidRPr="00A6709D">
        <w:rPr>
          <w:color w:val="000000" w:themeColor="text1"/>
          <w:sz w:val="24"/>
          <w:szCs w:val="24"/>
        </w:rPr>
        <w:t xml:space="preserve"> F UK, Praha 2002.</w:t>
      </w:r>
    </w:p>
    <w:p w14:paraId="3D48FA13" w14:textId="77777777" w:rsidR="00A6709D" w:rsidRPr="00A6709D" w:rsidRDefault="00A6709D" w:rsidP="003721E3">
      <w:pPr>
        <w:pStyle w:val="Odstavecseseznamem"/>
        <w:numPr>
          <w:ilvl w:val="0"/>
          <w:numId w:val="21"/>
        </w:numPr>
        <w:spacing w:after="0" w:line="259" w:lineRule="auto"/>
        <w:ind w:left="426"/>
        <w:jc w:val="left"/>
        <w:rPr>
          <w:color w:val="000000" w:themeColor="text1"/>
          <w:sz w:val="24"/>
          <w:szCs w:val="24"/>
        </w:rPr>
      </w:pPr>
      <w:r w:rsidRPr="00A6709D">
        <w:rPr>
          <w:color w:val="000000" w:themeColor="text1"/>
          <w:sz w:val="24"/>
          <w:szCs w:val="24"/>
        </w:rPr>
        <w:t>Janková, J. </w:t>
      </w:r>
      <w:r w:rsidRPr="00A6709D">
        <w:rPr>
          <w:i/>
          <w:iCs/>
          <w:color w:val="000000" w:themeColor="text1"/>
          <w:sz w:val="24"/>
          <w:szCs w:val="24"/>
        </w:rPr>
        <w:t>Katalog podpůrných opatření: dílčí část: pro žáky s potřebou podpory ve vzdělávání z důvodu zrakového postižení a oslabení zrakového vnímání. 2., přepracované a rozšířené vydání.</w:t>
      </w:r>
      <w:r w:rsidRPr="00A6709D">
        <w:rPr>
          <w:color w:val="000000" w:themeColor="text1"/>
          <w:sz w:val="24"/>
          <w:szCs w:val="24"/>
        </w:rPr>
        <w:t xml:space="preserve"> Olomouc: Univerzita Palackého v Olomouci, 2020. ISBN 978-80-244-5694-2.</w:t>
      </w:r>
    </w:p>
    <w:p w14:paraId="0D1E8450" w14:textId="77777777" w:rsidR="00A6709D" w:rsidRPr="00A6709D" w:rsidRDefault="00A6709D" w:rsidP="003721E3">
      <w:pPr>
        <w:pStyle w:val="Normlnweb"/>
        <w:numPr>
          <w:ilvl w:val="0"/>
          <w:numId w:val="21"/>
        </w:numPr>
        <w:spacing w:before="0" w:beforeAutospacing="0" w:after="0" w:afterAutospacing="0"/>
        <w:ind w:left="426"/>
        <w:jc w:val="left"/>
        <w:rPr>
          <w:sz w:val="24"/>
        </w:rPr>
      </w:pPr>
      <w:proofErr w:type="spellStart"/>
      <w:r w:rsidRPr="00A6709D">
        <w:rPr>
          <w:sz w:val="24"/>
        </w:rPr>
        <w:t>Jurkovičová</w:t>
      </w:r>
      <w:proofErr w:type="spellEnd"/>
      <w:r w:rsidRPr="00A6709D">
        <w:rPr>
          <w:sz w:val="24"/>
        </w:rPr>
        <w:t xml:space="preserve">, P., Regec, V. </w:t>
      </w:r>
      <w:r w:rsidRPr="00A6709D">
        <w:rPr>
          <w:rStyle w:val="Zdraznn"/>
          <w:sz w:val="24"/>
        </w:rPr>
        <w:t xml:space="preserve">Úvod do </w:t>
      </w:r>
      <w:proofErr w:type="spellStart"/>
      <w:r w:rsidRPr="00A6709D">
        <w:rPr>
          <w:rStyle w:val="Zdraznn"/>
          <w:sz w:val="24"/>
        </w:rPr>
        <w:t>speciálněpedagogického</w:t>
      </w:r>
      <w:proofErr w:type="spellEnd"/>
      <w:r w:rsidRPr="00A6709D">
        <w:rPr>
          <w:rStyle w:val="Zdraznn"/>
          <w:sz w:val="24"/>
        </w:rPr>
        <w:t xml:space="preserve"> poradenství</w:t>
      </w:r>
      <w:r w:rsidRPr="00A6709D">
        <w:rPr>
          <w:sz w:val="24"/>
        </w:rPr>
        <w:t xml:space="preserve">. Olomouc: </w:t>
      </w:r>
      <w:proofErr w:type="spellStart"/>
      <w:r w:rsidRPr="00A6709D">
        <w:rPr>
          <w:sz w:val="24"/>
        </w:rPr>
        <w:t>PdF</w:t>
      </w:r>
      <w:proofErr w:type="spellEnd"/>
      <w:r w:rsidRPr="00A6709D">
        <w:rPr>
          <w:sz w:val="24"/>
        </w:rPr>
        <w:t xml:space="preserve"> UPOL, 2013.  ISBN 978-80-244-3699-9</w:t>
      </w:r>
    </w:p>
    <w:p w14:paraId="66C6B9E4" w14:textId="77777777" w:rsidR="00A6709D" w:rsidRPr="00A6709D" w:rsidRDefault="00A6709D" w:rsidP="003721E3">
      <w:pPr>
        <w:pStyle w:val="Odstavecseseznamem"/>
        <w:numPr>
          <w:ilvl w:val="0"/>
          <w:numId w:val="21"/>
        </w:numPr>
        <w:spacing w:after="0" w:line="240" w:lineRule="auto"/>
        <w:ind w:left="426"/>
        <w:jc w:val="left"/>
        <w:rPr>
          <w:sz w:val="24"/>
          <w:szCs w:val="24"/>
        </w:rPr>
      </w:pPr>
      <w:proofErr w:type="spellStart"/>
      <w:r w:rsidRPr="00A6709D">
        <w:rPr>
          <w:sz w:val="24"/>
          <w:szCs w:val="24"/>
        </w:rPr>
        <w:t>Jurkovičová</w:t>
      </w:r>
      <w:proofErr w:type="spellEnd"/>
      <w:r w:rsidRPr="00A6709D">
        <w:rPr>
          <w:sz w:val="24"/>
          <w:szCs w:val="24"/>
        </w:rPr>
        <w:t xml:space="preserve">, P., Regec, V. </w:t>
      </w:r>
      <w:r w:rsidRPr="00A6709D">
        <w:rPr>
          <w:rStyle w:val="Zdraznn"/>
          <w:sz w:val="24"/>
          <w:szCs w:val="24"/>
        </w:rPr>
        <w:t xml:space="preserve">Základy </w:t>
      </w:r>
      <w:proofErr w:type="spellStart"/>
      <w:r w:rsidRPr="00A6709D">
        <w:rPr>
          <w:rStyle w:val="Zdraznn"/>
          <w:sz w:val="24"/>
          <w:szCs w:val="24"/>
        </w:rPr>
        <w:t>speciálněpedagogického</w:t>
      </w:r>
      <w:proofErr w:type="spellEnd"/>
      <w:r w:rsidRPr="00A6709D">
        <w:rPr>
          <w:rStyle w:val="Zdraznn"/>
          <w:sz w:val="24"/>
          <w:szCs w:val="24"/>
        </w:rPr>
        <w:t xml:space="preserve"> poradenství</w:t>
      </w:r>
      <w:r w:rsidRPr="00A6709D">
        <w:rPr>
          <w:sz w:val="24"/>
          <w:szCs w:val="24"/>
        </w:rPr>
        <w:t xml:space="preserve">. Olomouc: </w:t>
      </w:r>
      <w:proofErr w:type="spellStart"/>
      <w:r w:rsidRPr="00A6709D">
        <w:rPr>
          <w:sz w:val="24"/>
          <w:szCs w:val="24"/>
        </w:rPr>
        <w:t>PdF</w:t>
      </w:r>
      <w:proofErr w:type="spellEnd"/>
      <w:r w:rsidRPr="00A6709D">
        <w:rPr>
          <w:sz w:val="24"/>
          <w:szCs w:val="24"/>
        </w:rPr>
        <w:t xml:space="preserve"> UPOL, 2013. ISBN 978-80-244-3695-1</w:t>
      </w:r>
    </w:p>
    <w:p w14:paraId="6A172E16" w14:textId="77777777" w:rsidR="00A6709D" w:rsidRPr="00A6709D" w:rsidRDefault="00A6709D" w:rsidP="003721E3">
      <w:pPr>
        <w:pStyle w:val="Odstavecseseznamem"/>
        <w:numPr>
          <w:ilvl w:val="0"/>
          <w:numId w:val="21"/>
        </w:numPr>
        <w:spacing w:after="0" w:line="240" w:lineRule="auto"/>
        <w:ind w:left="426"/>
        <w:jc w:val="left"/>
        <w:rPr>
          <w:color w:val="000000" w:themeColor="text1"/>
          <w:sz w:val="24"/>
          <w:szCs w:val="24"/>
        </w:rPr>
      </w:pPr>
      <w:r w:rsidRPr="00A6709D">
        <w:rPr>
          <w:color w:val="000000" w:themeColor="text1"/>
          <w:sz w:val="24"/>
          <w:szCs w:val="24"/>
        </w:rPr>
        <w:t xml:space="preserve">Michalík, J. a kol. </w:t>
      </w:r>
      <w:r w:rsidRPr="00A6709D">
        <w:rPr>
          <w:i/>
          <w:iCs/>
          <w:color w:val="000000" w:themeColor="text1"/>
          <w:sz w:val="24"/>
          <w:szCs w:val="24"/>
        </w:rPr>
        <w:t>Asistent pedagoga u žáků se zdravotním postižením – činnosti pomoci při pohybu, sebeobsluze žáka a činnosti sociálního a zdravotního charakteru.</w:t>
      </w:r>
      <w:r w:rsidRPr="00A6709D">
        <w:rPr>
          <w:color w:val="000000" w:themeColor="text1"/>
          <w:sz w:val="24"/>
          <w:szCs w:val="24"/>
        </w:rPr>
        <w:t xml:space="preserve"> Olomouc: Pedagogická fakulta Univerzity Palackého v Olomouci, 2015, 49 s.</w:t>
      </w:r>
    </w:p>
    <w:p w14:paraId="6395341F" w14:textId="77777777" w:rsidR="00A6709D" w:rsidRPr="00A6709D" w:rsidRDefault="00A6709D" w:rsidP="003721E3">
      <w:pPr>
        <w:pStyle w:val="Odstavecseseznamem"/>
        <w:numPr>
          <w:ilvl w:val="0"/>
          <w:numId w:val="21"/>
        </w:numPr>
        <w:spacing w:after="0" w:line="240" w:lineRule="auto"/>
        <w:ind w:left="426"/>
        <w:jc w:val="left"/>
        <w:rPr>
          <w:color w:val="000000" w:themeColor="text1"/>
          <w:sz w:val="24"/>
          <w:szCs w:val="24"/>
        </w:rPr>
      </w:pPr>
      <w:r w:rsidRPr="00A6709D">
        <w:rPr>
          <w:color w:val="000000" w:themeColor="text1"/>
          <w:sz w:val="24"/>
          <w:szCs w:val="24"/>
        </w:rPr>
        <w:t xml:space="preserve">NPIČR. </w:t>
      </w:r>
      <w:r w:rsidRPr="00A6709D">
        <w:rPr>
          <w:i/>
          <w:color w:val="000000" w:themeColor="text1"/>
          <w:sz w:val="24"/>
          <w:szCs w:val="24"/>
        </w:rPr>
        <w:t>Individuální vzdělávací plán</w:t>
      </w:r>
      <w:r w:rsidRPr="00A6709D">
        <w:rPr>
          <w:color w:val="000000" w:themeColor="text1"/>
          <w:sz w:val="24"/>
          <w:szCs w:val="24"/>
        </w:rPr>
        <w:t xml:space="preserve">. [online]. </w:t>
      </w:r>
      <w:r w:rsidRPr="00A6709D">
        <w:rPr>
          <w:rFonts w:eastAsia="Calibri"/>
          <w:color w:val="000000" w:themeColor="text1"/>
          <w:sz w:val="24"/>
          <w:szCs w:val="24"/>
        </w:rPr>
        <w:t xml:space="preserve">2011-2020.  Dostupné z: </w:t>
      </w:r>
      <w:r w:rsidRPr="00A6709D">
        <w:rPr>
          <w:color w:val="000000" w:themeColor="text1"/>
          <w:sz w:val="24"/>
          <w:szCs w:val="24"/>
        </w:rPr>
        <w:t>http://www.nuv.cz/t/ivp-digi</w:t>
      </w:r>
    </w:p>
    <w:p w14:paraId="6DFD6ABE" w14:textId="77777777" w:rsidR="00A6709D" w:rsidRPr="00A6709D" w:rsidRDefault="00A6709D" w:rsidP="003721E3">
      <w:pPr>
        <w:pStyle w:val="Odstavecseseznamem"/>
        <w:numPr>
          <w:ilvl w:val="0"/>
          <w:numId w:val="21"/>
        </w:numPr>
        <w:spacing w:after="0" w:line="240" w:lineRule="auto"/>
        <w:ind w:left="426"/>
        <w:jc w:val="left"/>
        <w:rPr>
          <w:color w:val="000000" w:themeColor="text1"/>
          <w:sz w:val="24"/>
          <w:szCs w:val="24"/>
        </w:rPr>
      </w:pPr>
      <w:r w:rsidRPr="00A6709D">
        <w:rPr>
          <w:color w:val="000000" w:themeColor="text1"/>
          <w:sz w:val="24"/>
          <w:szCs w:val="24"/>
        </w:rPr>
        <w:t xml:space="preserve">NPIČR. </w:t>
      </w:r>
      <w:r w:rsidRPr="00A6709D">
        <w:rPr>
          <w:i/>
          <w:color w:val="000000" w:themeColor="text1"/>
          <w:sz w:val="24"/>
          <w:szCs w:val="24"/>
        </w:rPr>
        <w:t>Plán pedagogické podpory</w:t>
      </w:r>
      <w:r w:rsidRPr="00A6709D">
        <w:rPr>
          <w:color w:val="000000" w:themeColor="text1"/>
          <w:sz w:val="24"/>
          <w:szCs w:val="24"/>
        </w:rPr>
        <w:t xml:space="preserve">. [online]. </w:t>
      </w:r>
      <w:r w:rsidRPr="00A6709D">
        <w:rPr>
          <w:rFonts w:eastAsia="Calibri"/>
          <w:color w:val="000000" w:themeColor="text1"/>
          <w:sz w:val="24"/>
          <w:szCs w:val="24"/>
        </w:rPr>
        <w:t xml:space="preserve">2011-2020.  Dostupné z: </w:t>
      </w:r>
      <w:r w:rsidRPr="00A6709D">
        <w:rPr>
          <w:color w:val="000000" w:themeColor="text1"/>
          <w:sz w:val="24"/>
          <w:szCs w:val="24"/>
        </w:rPr>
        <w:t>http://www.nuv.cz/t/plpp-digi</w:t>
      </w:r>
    </w:p>
    <w:p w14:paraId="78461677" w14:textId="092B51EE" w:rsidR="004B6A8D" w:rsidRDefault="004B6A8D" w:rsidP="003721E3">
      <w:pPr>
        <w:pStyle w:val="Odstavecseseznamem"/>
        <w:numPr>
          <w:ilvl w:val="0"/>
          <w:numId w:val="21"/>
        </w:numPr>
        <w:spacing w:after="0" w:line="259" w:lineRule="auto"/>
        <w:ind w:left="426"/>
        <w:jc w:val="left"/>
        <w:rPr>
          <w:sz w:val="24"/>
          <w:szCs w:val="24"/>
          <w:shd w:val="clear" w:color="auto" w:fill="FFFFFF"/>
        </w:rPr>
      </w:pPr>
      <w:r w:rsidRPr="004B6A8D">
        <w:rPr>
          <w:sz w:val="24"/>
          <w:szCs w:val="24"/>
          <w:shd w:val="clear" w:color="auto" w:fill="FFFFFF"/>
        </w:rPr>
        <w:t>RŮŽIČKOVÁ, V. </w:t>
      </w:r>
      <w:r w:rsidRPr="004B6A8D">
        <w:rPr>
          <w:i/>
          <w:iCs/>
          <w:sz w:val="24"/>
          <w:szCs w:val="24"/>
          <w:shd w:val="clear" w:color="auto" w:fill="FFFFFF"/>
        </w:rPr>
        <w:t>Speciální pedagog jako profese</w:t>
      </w:r>
      <w:r w:rsidRPr="004B6A8D">
        <w:rPr>
          <w:sz w:val="24"/>
          <w:szCs w:val="24"/>
          <w:shd w:val="clear" w:color="auto" w:fill="FFFFFF"/>
        </w:rPr>
        <w:t>. Monografie. Olomouc: Univerzita Palackého v Olomouci, 2018. ISBN 978-80-244-5468-9.</w:t>
      </w:r>
    </w:p>
    <w:p w14:paraId="47FE183C" w14:textId="1C93B093" w:rsidR="004B6A8D" w:rsidRDefault="004B6A8D" w:rsidP="003721E3">
      <w:pPr>
        <w:pStyle w:val="Odstavecseseznamem"/>
        <w:numPr>
          <w:ilvl w:val="0"/>
          <w:numId w:val="21"/>
        </w:numPr>
        <w:spacing w:after="0" w:line="259" w:lineRule="auto"/>
        <w:ind w:left="426"/>
        <w:jc w:val="left"/>
        <w:rPr>
          <w:sz w:val="24"/>
          <w:szCs w:val="24"/>
          <w:shd w:val="clear" w:color="auto" w:fill="FFFFFF"/>
        </w:rPr>
      </w:pPr>
      <w:r w:rsidRPr="004B6A8D">
        <w:rPr>
          <w:sz w:val="24"/>
          <w:szCs w:val="24"/>
          <w:shd w:val="clear" w:color="auto" w:fill="FFFFFF"/>
        </w:rPr>
        <w:t>RŮŽIČKOVÁ, V</w:t>
      </w:r>
      <w:r>
        <w:rPr>
          <w:sz w:val="24"/>
          <w:szCs w:val="24"/>
          <w:shd w:val="clear" w:color="auto" w:fill="FFFFFF"/>
        </w:rPr>
        <w:t>.</w:t>
      </w:r>
      <w:r w:rsidRPr="004B6A8D">
        <w:rPr>
          <w:sz w:val="24"/>
          <w:szCs w:val="24"/>
          <w:shd w:val="clear" w:color="auto" w:fill="FFFFFF"/>
        </w:rPr>
        <w:t>; KROUPOVÁ, K</w:t>
      </w:r>
      <w:r>
        <w:rPr>
          <w:sz w:val="24"/>
          <w:szCs w:val="24"/>
          <w:shd w:val="clear" w:color="auto" w:fill="FFFFFF"/>
        </w:rPr>
        <w:t>.</w:t>
      </w:r>
      <w:r w:rsidRPr="004B6A8D">
        <w:rPr>
          <w:sz w:val="24"/>
          <w:szCs w:val="24"/>
          <w:shd w:val="clear" w:color="auto" w:fill="FFFFFF"/>
        </w:rPr>
        <w:t xml:space="preserve"> a KRAMOSILOVÁ, Z. </w:t>
      </w:r>
      <w:r w:rsidRPr="004B6A8D">
        <w:rPr>
          <w:i/>
          <w:iCs/>
          <w:sz w:val="24"/>
          <w:szCs w:val="24"/>
          <w:shd w:val="clear" w:color="auto" w:fill="FFFFFF"/>
        </w:rPr>
        <w:t xml:space="preserve">Zrakový trénink a jeho podmínky = </w:t>
      </w:r>
      <w:proofErr w:type="spellStart"/>
      <w:r w:rsidRPr="004B6A8D">
        <w:rPr>
          <w:i/>
          <w:iCs/>
          <w:sz w:val="24"/>
          <w:szCs w:val="24"/>
          <w:shd w:val="clear" w:color="auto" w:fill="FFFFFF"/>
        </w:rPr>
        <w:t>Visual</w:t>
      </w:r>
      <w:proofErr w:type="spellEnd"/>
      <w:r w:rsidRPr="004B6A8D">
        <w:rPr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4B6A8D">
        <w:rPr>
          <w:i/>
          <w:iCs/>
          <w:sz w:val="24"/>
          <w:szCs w:val="24"/>
          <w:shd w:val="clear" w:color="auto" w:fill="FFFFFF"/>
        </w:rPr>
        <w:t>training</w:t>
      </w:r>
      <w:proofErr w:type="spellEnd"/>
      <w:r w:rsidRPr="004B6A8D">
        <w:rPr>
          <w:i/>
          <w:iCs/>
          <w:sz w:val="24"/>
          <w:szCs w:val="24"/>
          <w:shd w:val="clear" w:color="auto" w:fill="FFFFFF"/>
        </w:rPr>
        <w:t xml:space="preserve"> and </w:t>
      </w:r>
      <w:proofErr w:type="spellStart"/>
      <w:r w:rsidRPr="004B6A8D">
        <w:rPr>
          <w:i/>
          <w:iCs/>
          <w:sz w:val="24"/>
          <w:szCs w:val="24"/>
          <w:shd w:val="clear" w:color="auto" w:fill="FFFFFF"/>
        </w:rPr>
        <w:t>its</w:t>
      </w:r>
      <w:proofErr w:type="spellEnd"/>
      <w:r w:rsidRPr="004B6A8D">
        <w:rPr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4B6A8D">
        <w:rPr>
          <w:i/>
          <w:iCs/>
          <w:sz w:val="24"/>
          <w:szCs w:val="24"/>
          <w:shd w:val="clear" w:color="auto" w:fill="FFFFFF"/>
        </w:rPr>
        <w:t>conditions</w:t>
      </w:r>
      <w:proofErr w:type="spellEnd"/>
      <w:r w:rsidRPr="004B6A8D">
        <w:rPr>
          <w:sz w:val="24"/>
          <w:szCs w:val="24"/>
          <w:shd w:val="clear" w:color="auto" w:fill="FFFFFF"/>
        </w:rPr>
        <w:t>. Monografie. Olomouc: Univerzita Palackého v Olomouci, 2016. ISBN 978-80-244-5096-4.</w:t>
      </w:r>
    </w:p>
    <w:p w14:paraId="147813FC" w14:textId="69763E6F" w:rsidR="00A6709D" w:rsidRPr="00A6709D" w:rsidRDefault="00A6709D" w:rsidP="003721E3">
      <w:pPr>
        <w:pStyle w:val="Odstavecseseznamem"/>
        <w:numPr>
          <w:ilvl w:val="0"/>
          <w:numId w:val="21"/>
        </w:numPr>
        <w:spacing w:after="0" w:line="259" w:lineRule="auto"/>
        <w:ind w:left="426"/>
        <w:jc w:val="left"/>
        <w:rPr>
          <w:sz w:val="24"/>
          <w:szCs w:val="24"/>
          <w:shd w:val="clear" w:color="auto" w:fill="FFFFFF"/>
        </w:rPr>
      </w:pPr>
      <w:r w:rsidRPr="00A6709D">
        <w:rPr>
          <w:sz w:val="24"/>
          <w:szCs w:val="24"/>
          <w:shd w:val="clear" w:color="auto" w:fill="FFFFFF"/>
        </w:rPr>
        <w:t xml:space="preserve">UPOL. </w:t>
      </w:r>
      <w:r w:rsidRPr="00A6709D">
        <w:rPr>
          <w:i/>
          <w:iCs/>
          <w:sz w:val="24"/>
          <w:szCs w:val="24"/>
          <w:shd w:val="clear" w:color="auto" w:fill="FFFFFF"/>
        </w:rPr>
        <w:t xml:space="preserve">Centrum podpory studentů se specifickými potřebami. </w:t>
      </w:r>
      <w:r w:rsidRPr="00A6709D">
        <w:rPr>
          <w:sz w:val="24"/>
          <w:szCs w:val="24"/>
        </w:rPr>
        <w:t>[online]. Dostupné z:</w:t>
      </w:r>
      <w:r w:rsidRPr="00A6709D">
        <w:rPr>
          <w:sz w:val="24"/>
          <w:szCs w:val="24"/>
          <w:shd w:val="clear" w:color="auto" w:fill="FFFFFF"/>
        </w:rPr>
        <w:t xml:space="preserve"> http://cps.upol.cz/</w:t>
      </w:r>
    </w:p>
    <w:p w14:paraId="5433B9D0" w14:textId="77777777" w:rsidR="00A6709D" w:rsidRDefault="00A6709D" w:rsidP="00A6709D">
      <w:pPr>
        <w:spacing w:after="0" w:line="360" w:lineRule="auto"/>
        <w:contextualSpacing w:val="0"/>
        <w:rPr>
          <w:b/>
          <w:bCs/>
          <w:sz w:val="24"/>
          <w:szCs w:val="24"/>
        </w:rPr>
      </w:pPr>
    </w:p>
    <w:p w14:paraId="16C34E28" w14:textId="73DF2FA5" w:rsidR="00A6709D" w:rsidRPr="00A6709D" w:rsidRDefault="00A6709D" w:rsidP="00A6709D">
      <w:pPr>
        <w:spacing w:after="0" w:line="360" w:lineRule="auto"/>
        <w:contextualSpacing w:val="0"/>
        <w:rPr>
          <w:b/>
          <w:bCs/>
          <w:sz w:val="24"/>
          <w:szCs w:val="24"/>
        </w:rPr>
      </w:pPr>
      <w:r w:rsidRPr="00A6709D">
        <w:rPr>
          <w:b/>
          <w:bCs/>
          <w:sz w:val="24"/>
          <w:szCs w:val="24"/>
        </w:rPr>
        <w:t>Legislativní předpisy:</w:t>
      </w:r>
    </w:p>
    <w:p w14:paraId="5D9A04C9" w14:textId="77777777" w:rsidR="00A6709D" w:rsidRPr="00A6709D" w:rsidRDefault="00A6709D" w:rsidP="00A6709D">
      <w:pPr>
        <w:pStyle w:val="Odstavecseseznamem"/>
        <w:numPr>
          <w:ilvl w:val="0"/>
          <w:numId w:val="22"/>
        </w:numPr>
        <w:spacing w:after="0" w:line="259" w:lineRule="auto"/>
        <w:ind w:left="720"/>
        <w:jc w:val="left"/>
        <w:rPr>
          <w:color w:val="000000"/>
          <w:sz w:val="24"/>
          <w:szCs w:val="24"/>
          <w:shd w:val="clear" w:color="auto" w:fill="FFFFFF"/>
        </w:rPr>
      </w:pPr>
      <w:r w:rsidRPr="00A6709D">
        <w:rPr>
          <w:color w:val="000000"/>
          <w:sz w:val="24"/>
          <w:szCs w:val="24"/>
          <w:shd w:val="clear" w:color="auto" w:fill="FFFFFF"/>
        </w:rPr>
        <w:t>Ústava České republiky</w:t>
      </w:r>
    </w:p>
    <w:p w14:paraId="78B66BF5" w14:textId="77777777" w:rsidR="00A6709D" w:rsidRPr="00A6709D" w:rsidRDefault="00A6709D" w:rsidP="00A6709D">
      <w:pPr>
        <w:pStyle w:val="Odstavecseseznamem"/>
        <w:numPr>
          <w:ilvl w:val="0"/>
          <w:numId w:val="22"/>
        </w:numPr>
        <w:spacing w:after="0" w:line="259" w:lineRule="auto"/>
        <w:ind w:left="720"/>
        <w:jc w:val="left"/>
        <w:rPr>
          <w:color w:val="000000"/>
          <w:sz w:val="24"/>
          <w:szCs w:val="24"/>
          <w:shd w:val="clear" w:color="auto" w:fill="FFFFFF"/>
        </w:rPr>
      </w:pPr>
      <w:r w:rsidRPr="00A6709D">
        <w:rPr>
          <w:color w:val="000000"/>
          <w:sz w:val="24"/>
          <w:szCs w:val="24"/>
          <w:shd w:val="clear" w:color="auto" w:fill="FFFFFF"/>
        </w:rPr>
        <w:t>Úmluva o právech dítěte</w:t>
      </w:r>
    </w:p>
    <w:p w14:paraId="09588726" w14:textId="77777777" w:rsidR="00A6709D" w:rsidRPr="00A6709D" w:rsidRDefault="00A6709D" w:rsidP="00A6709D">
      <w:pPr>
        <w:pStyle w:val="Odstavecseseznamem"/>
        <w:numPr>
          <w:ilvl w:val="0"/>
          <w:numId w:val="22"/>
        </w:numPr>
        <w:spacing w:after="0" w:line="259" w:lineRule="auto"/>
        <w:ind w:left="720"/>
        <w:jc w:val="left"/>
        <w:rPr>
          <w:color w:val="000000"/>
          <w:sz w:val="24"/>
          <w:szCs w:val="24"/>
          <w:shd w:val="clear" w:color="auto" w:fill="FFFFFF"/>
        </w:rPr>
      </w:pPr>
      <w:r w:rsidRPr="00A6709D">
        <w:rPr>
          <w:color w:val="000000"/>
          <w:sz w:val="24"/>
          <w:szCs w:val="24"/>
          <w:shd w:val="clear" w:color="auto" w:fill="FFFFFF"/>
        </w:rPr>
        <w:t>Úmluva o právech osob se zdravotním postižením</w:t>
      </w:r>
    </w:p>
    <w:p w14:paraId="24457B12" w14:textId="77777777" w:rsidR="00A6709D" w:rsidRPr="00A6709D" w:rsidRDefault="00A6709D" w:rsidP="00A6709D">
      <w:pPr>
        <w:pStyle w:val="Odstavecseseznamem"/>
        <w:numPr>
          <w:ilvl w:val="0"/>
          <w:numId w:val="22"/>
        </w:numPr>
        <w:spacing w:after="0" w:line="259" w:lineRule="auto"/>
        <w:ind w:left="720"/>
        <w:jc w:val="left"/>
        <w:rPr>
          <w:sz w:val="24"/>
          <w:szCs w:val="24"/>
          <w:shd w:val="clear" w:color="auto" w:fill="FFFFFF"/>
        </w:rPr>
      </w:pPr>
      <w:r w:rsidRPr="00A6709D">
        <w:rPr>
          <w:sz w:val="24"/>
          <w:szCs w:val="24"/>
          <w:shd w:val="clear" w:color="auto" w:fill="FFFFFF"/>
        </w:rPr>
        <w:t>Listina základních práv a svobod</w:t>
      </w:r>
    </w:p>
    <w:p w14:paraId="188F3935" w14:textId="77777777" w:rsidR="00A6709D" w:rsidRPr="00A6709D" w:rsidRDefault="00A6709D" w:rsidP="00A6709D">
      <w:pPr>
        <w:pStyle w:val="Odstavecseseznamem"/>
        <w:numPr>
          <w:ilvl w:val="0"/>
          <w:numId w:val="22"/>
        </w:numPr>
        <w:spacing w:after="0" w:line="259" w:lineRule="auto"/>
        <w:ind w:left="720"/>
        <w:jc w:val="left"/>
        <w:rPr>
          <w:rStyle w:val="note"/>
          <w:sz w:val="24"/>
          <w:szCs w:val="24"/>
        </w:rPr>
      </w:pPr>
      <w:r w:rsidRPr="00A6709D">
        <w:rPr>
          <w:sz w:val="24"/>
          <w:szCs w:val="24"/>
        </w:rPr>
        <w:t xml:space="preserve">Zákon č. 435/2004 Sb., zákon o zaměstnanosti, </w:t>
      </w:r>
    </w:p>
    <w:p w14:paraId="49926DA9" w14:textId="77777777" w:rsidR="00A6709D" w:rsidRPr="00A6709D" w:rsidRDefault="00A6709D" w:rsidP="00A6709D">
      <w:pPr>
        <w:pStyle w:val="Odstavecseseznamem"/>
        <w:numPr>
          <w:ilvl w:val="0"/>
          <w:numId w:val="22"/>
        </w:numPr>
        <w:spacing w:after="0" w:line="259" w:lineRule="auto"/>
        <w:ind w:left="720"/>
        <w:jc w:val="left"/>
        <w:rPr>
          <w:sz w:val="24"/>
          <w:szCs w:val="24"/>
        </w:rPr>
      </w:pPr>
      <w:r w:rsidRPr="00A6709D">
        <w:rPr>
          <w:sz w:val="24"/>
          <w:szCs w:val="24"/>
        </w:rPr>
        <w:t>Zákon č. 561/2004 Sb., zákon o předškolním, základním, středním, vyšším odborném a jiném vzdělávání (školský zákon)</w:t>
      </w:r>
    </w:p>
    <w:p w14:paraId="1185CA35" w14:textId="77777777" w:rsidR="00A6709D" w:rsidRPr="00A6709D" w:rsidRDefault="00A6709D" w:rsidP="00A6709D">
      <w:pPr>
        <w:pStyle w:val="Odstavecseseznamem"/>
        <w:numPr>
          <w:ilvl w:val="0"/>
          <w:numId w:val="22"/>
        </w:numPr>
        <w:spacing w:after="0" w:line="259" w:lineRule="auto"/>
        <w:ind w:left="720"/>
        <w:jc w:val="left"/>
        <w:rPr>
          <w:sz w:val="24"/>
          <w:szCs w:val="24"/>
        </w:rPr>
      </w:pPr>
      <w:r w:rsidRPr="00A6709D">
        <w:rPr>
          <w:sz w:val="24"/>
          <w:szCs w:val="24"/>
        </w:rPr>
        <w:t xml:space="preserve">Zákon č. 108/2006 Sb., o </w:t>
      </w:r>
      <w:r w:rsidRPr="00A6709D">
        <w:rPr>
          <w:rStyle w:val="h1a"/>
          <w:sz w:val="24"/>
          <w:szCs w:val="24"/>
        </w:rPr>
        <w:t>sociálních službách</w:t>
      </w:r>
    </w:p>
    <w:p w14:paraId="428F6A30" w14:textId="77777777" w:rsidR="00A6709D" w:rsidRPr="00A6709D" w:rsidRDefault="00A6709D" w:rsidP="00A6709D">
      <w:pPr>
        <w:pStyle w:val="Odstavecseseznamem"/>
        <w:numPr>
          <w:ilvl w:val="0"/>
          <w:numId w:val="22"/>
        </w:numPr>
        <w:spacing w:after="0" w:line="259" w:lineRule="auto"/>
        <w:ind w:left="720"/>
        <w:jc w:val="left"/>
        <w:rPr>
          <w:sz w:val="24"/>
          <w:szCs w:val="24"/>
          <w:shd w:val="clear" w:color="auto" w:fill="FFFFFF"/>
        </w:rPr>
      </w:pPr>
      <w:r w:rsidRPr="00A6709D">
        <w:rPr>
          <w:rStyle w:val="h1a"/>
          <w:sz w:val="24"/>
          <w:szCs w:val="24"/>
        </w:rPr>
        <w:t xml:space="preserve">Zákon </w:t>
      </w:r>
      <w:r w:rsidRPr="00A6709D">
        <w:rPr>
          <w:sz w:val="24"/>
          <w:szCs w:val="24"/>
          <w:shd w:val="clear" w:color="auto" w:fill="FFFFFF"/>
        </w:rPr>
        <w:t>č. 198/2009 Sb., - Zákon o rovném zacházení a o právních prostředcích ochrany před diskriminací a o změně některých zákonů (</w:t>
      </w:r>
      <w:r w:rsidRPr="00A6709D">
        <w:rPr>
          <w:rStyle w:val="Zdraznn"/>
          <w:sz w:val="24"/>
          <w:szCs w:val="24"/>
          <w:shd w:val="clear" w:color="auto" w:fill="FFFFFF"/>
        </w:rPr>
        <w:t>antidiskriminační zákon</w:t>
      </w:r>
      <w:r w:rsidRPr="00A6709D">
        <w:rPr>
          <w:sz w:val="24"/>
          <w:szCs w:val="24"/>
          <w:shd w:val="clear" w:color="auto" w:fill="FFFFFF"/>
        </w:rPr>
        <w:t>)</w:t>
      </w:r>
    </w:p>
    <w:p w14:paraId="12E99586" w14:textId="77777777" w:rsidR="00A6709D" w:rsidRPr="00A6709D" w:rsidRDefault="00A6709D" w:rsidP="00A6709D">
      <w:pPr>
        <w:pStyle w:val="Odstavecseseznamem"/>
        <w:numPr>
          <w:ilvl w:val="0"/>
          <w:numId w:val="22"/>
        </w:numPr>
        <w:spacing w:after="0" w:line="259" w:lineRule="auto"/>
        <w:ind w:left="720"/>
        <w:jc w:val="left"/>
        <w:rPr>
          <w:sz w:val="24"/>
          <w:szCs w:val="24"/>
          <w:shd w:val="clear" w:color="auto" w:fill="FFFFFF"/>
        </w:rPr>
      </w:pPr>
      <w:r w:rsidRPr="00A6709D">
        <w:rPr>
          <w:sz w:val="24"/>
          <w:szCs w:val="24"/>
          <w:shd w:val="clear" w:color="auto" w:fill="FFFFFF"/>
        </w:rPr>
        <w:t>Vyhláška č. 13/2005 Sb., o středním vzdělávání a vzdělávání v konzervatoři</w:t>
      </w:r>
    </w:p>
    <w:p w14:paraId="2619E03E" w14:textId="77777777" w:rsidR="00A6709D" w:rsidRPr="00A6709D" w:rsidRDefault="00A6709D" w:rsidP="00A6709D">
      <w:pPr>
        <w:pStyle w:val="Odstavecseseznamem"/>
        <w:numPr>
          <w:ilvl w:val="0"/>
          <w:numId w:val="22"/>
        </w:numPr>
        <w:spacing w:after="0" w:line="259" w:lineRule="auto"/>
        <w:ind w:left="720"/>
        <w:jc w:val="left"/>
        <w:rPr>
          <w:sz w:val="24"/>
          <w:szCs w:val="24"/>
          <w:shd w:val="clear" w:color="auto" w:fill="FFFFFF"/>
        </w:rPr>
      </w:pPr>
      <w:r w:rsidRPr="00A6709D">
        <w:rPr>
          <w:sz w:val="24"/>
          <w:szCs w:val="24"/>
          <w:shd w:val="clear" w:color="auto" w:fill="FFFFFF"/>
        </w:rPr>
        <w:t>Vyhláška č. 14/2005 Sb., o předškolním vzdělávání</w:t>
      </w:r>
    </w:p>
    <w:p w14:paraId="49BC6498" w14:textId="77777777" w:rsidR="00A6709D" w:rsidRPr="00A6709D" w:rsidRDefault="00A6709D" w:rsidP="00A6709D">
      <w:pPr>
        <w:pStyle w:val="Odstavecseseznamem"/>
        <w:numPr>
          <w:ilvl w:val="0"/>
          <w:numId w:val="22"/>
        </w:numPr>
        <w:spacing w:after="0" w:line="259" w:lineRule="auto"/>
        <w:ind w:left="720"/>
        <w:jc w:val="left"/>
        <w:rPr>
          <w:sz w:val="24"/>
          <w:szCs w:val="24"/>
        </w:rPr>
      </w:pPr>
      <w:r w:rsidRPr="00A6709D">
        <w:rPr>
          <w:sz w:val="24"/>
          <w:szCs w:val="24"/>
          <w:shd w:val="clear" w:color="auto" w:fill="FFFFFF"/>
        </w:rPr>
        <w:lastRenderedPageBreak/>
        <w:t>Vyhláška č. 45/2005 o základním vzdělávání a některých náležitostech plnění povinné školní docházky</w:t>
      </w:r>
    </w:p>
    <w:p w14:paraId="5B6BEC4A" w14:textId="77777777" w:rsidR="00A6709D" w:rsidRPr="00A6709D" w:rsidRDefault="00A6709D" w:rsidP="00A6709D">
      <w:pPr>
        <w:pStyle w:val="Odstavecseseznamem"/>
        <w:numPr>
          <w:ilvl w:val="0"/>
          <w:numId w:val="22"/>
        </w:numPr>
        <w:spacing w:after="0" w:line="259" w:lineRule="auto"/>
        <w:ind w:left="720"/>
        <w:jc w:val="left"/>
        <w:rPr>
          <w:sz w:val="24"/>
          <w:szCs w:val="24"/>
        </w:rPr>
      </w:pPr>
      <w:r w:rsidRPr="00A6709D">
        <w:rPr>
          <w:sz w:val="24"/>
          <w:szCs w:val="24"/>
        </w:rPr>
        <w:t xml:space="preserve">Vyhláška č. 72/2005 Sb., </w:t>
      </w:r>
      <w:r w:rsidRPr="00A6709D">
        <w:rPr>
          <w:rStyle w:val="h1a"/>
          <w:sz w:val="24"/>
          <w:szCs w:val="24"/>
        </w:rPr>
        <w:t>o poskytování poradenských služeb ve školách a školských poradenských zařízeních</w:t>
      </w:r>
    </w:p>
    <w:p w14:paraId="5654C140" w14:textId="77777777" w:rsidR="00A6709D" w:rsidRPr="00A6709D" w:rsidRDefault="00A6709D" w:rsidP="00A6709D">
      <w:pPr>
        <w:pStyle w:val="Odstavecseseznamem"/>
        <w:numPr>
          <w:ilvl w:val="0"/>
          <w:numId w:val="22"/>
        </w:numPr>
        <w:spacing w:after="0" w:line="259" w:lineRule="auto"/>
        <w:ind w:left="720"/>
        <w:jc w:val="left"/>
        <w:rPr>
          <w:sz w:val="24"/>
          <w:szCs w:val="24"/>
        </w:rPr>
      </w:pPr>
      <w:r w:rsidRPr="00A6709D">
        <w:rPr>
          <w:sz w:val="24"/>
          <w:szCs w:val="24"/>
        </w:rPr>
        <w:t>Vyhláška č. 458/2005 Sb.</w:t>
      </w:r>
      <w:r w:rsidRPr="00A6709D">
        <w:rPr>
          <w:rStyle w:val="h1a"/>
          <w:sz w:val="24"/>
          <w:szCs w:val="24"/>
        </w:rPr>
        <w:t>, kterou se upravují podrobnosti o organizaci výchovně vzdělávací péče ve střediscích výchovné péče</w:t>
      </w:r>
    </w:p>
    <w:p w14:paraId="0C86A372" w14:textId="77777777" w:rsidR="00A6709D" w:rsidRPr="00A6709D" w:rsidRDefault="00A6709D" w:rsidP="00A6709D">
      <w:pPr>
        <w:pStyle w:val="Odstavecseseznamem"/>
        <w:numPr>
          <w:ilvl w:val="0"/>
          <w:numId w:val="22"/>
        </w:numPr>
        <w:spacing w:after="0" w:line="259" w:lineRule="auto"/>
        <w:ind w:left="720"/>
        <w:jc w:val="left"/>
        <w:rPr>
          <w:sz w:val="24"/>
          <w:szCs w:val="24"/>
        </w:rPr>
      </w:pPr>
      <w:r w:rsidRPr="00A6709D">
        <w:rPr>
          <w:sz w:val="24"/>
          <w:szCs w:val="24"/>
        </w:rPr>
        <w:t>Vyhláška č. 505/2006 Sb.,</w:t>
      </w:r>
      <w:r w:rsidRPr="00A6709D">
        <w:rPr>
          <w:rStyle w:val="h1a"/>
          <w:sz w:val="24"/>
          <w:szCs w:val="24"/>
        </w:rPr>
        <w:t xml:space="preserve"> kterou se provádějí některá ustanovení zákona o sociálních službách</w:t>
      </w:r>
    </w:p>
    <w:p w14:paraId="2439152C" w14:textId="77777777" w:rsidR="00A6709D" w:rsidRPr="00A6709D" w:rsidRDefault="00A6709D" w:rsidP="00A6709D">
      <w:pPr>
        <w:pStyle w:val="Odstavecseseznamem"/>
        <w:numPr>
          <w:ilvl w:val="0"/>
          <w:numId w:val="22"/>
        </w:numPr>
        <w:spacing w:after="0" w:line="259" w:lineRule="auto"/>
        <w:ind w:left="720"/>
        <w:jc w:val="left"/>
        <w:rPr>
          <w:rStyle w:val="h1a"/>
          <w:sz w:val="24"/>
          <w:szCs w:val="24"/>
        </w:rPr>
      </w:pPr>
      <w:r w:rsidRPr="00A6709D">
        <w:rPr>
          <w:sz w:val="24"/>
          <w:szCs w:val="24"/>
        </w:rPr>
        <w:t xml:space="preserve">Vyhláška č. 27/2016 Sb., </w:t>
      </w:r>
      <w:r w:rsidRPr="00A6709D">
        <w:rPr>
          <w:rStyle w:val="h1a"/>
          <w:sz w:val="24"/>
          <w:szCs w:val="24"/>
        </w:rPr>
        <w:t>o vzdělávání žáků se speciálními vzdělávacími potřebami a žáků nadaných</w:t>
      </w:r>
    </w:p>
    <w:p w14:paraId="4AC0E0A2" w14:textId="77777777" w:rsidR="00A6709D" w:rsidRPr="003C0A3B" w:rsidRDefault="00A6709D" w:rsidP="00A6709D">
      <w:pPr>
        <w:rPr>
          <w:szCs w:val="20"/>
        </w:rPr>
      </w:pPr>
    </w:p>
    <w:p w14:paraId="0BD040B6" w14:textId="77777777" w:rsidR="00A6709D" w:rsidRPr="00A6709D" w:rsidRDefault="00A6709D" w:rsidP="00A6709D">
      <w:pPr>
        <w:autoSpaceDE w:val="0"/>
        <w:autoSpaceDN w:val="0"/>
        <w:adjustRightInd w:val="0"/>
        <w:spacing w:after="0" w:line="259" w:lineRule="auto"/>
        <w:ind w:left="360"/>
        <w:jc w:val="left"/>
        <w:rPr>
          <w:color w:val="000000" w:themeColor="text1"/>
          <w:szCs w:val="20"/>
        </w:rPr>
      </w:pPr>
    </w:p>
    <w:p w14:paraId="724B849D" w14:textId="77777777" w:rsidR="00A6709D" w:rsidRPr="00A6709D" w:rsidRDefault="00A6709D" w:rsidP="00A6709D">
      <w:pPr>
        <w:spacing w:after="0" w:line="360" w:lineRule="auto"/>
        <w:rPr>
          <w:sz w:val="24"/>
          <w:szCs w:val="24"/>
        </w:rPr>
      </w:pPr>
    </w:p>
    <w:sectPr w:rsidR="00A6709D" w:rsidRPr="00A6709D" w:rsidSect="00D51377">
      <w:footerReference w:type="default" r:id="rId8"/>
      <w:headerReference w:type="first" r:id="rId9"/>
      <w:footerReference w:type="first" r:id="rId10"/>
      <w:pgSz w:w="11906" w:h="16838"/>
      <w:pgMar w:top="1701" w:right="1418" w:bottom="1843" w:left="2268" w:header="709" w:footer="851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01E27B" w14:textId="77777777" w:rsidR="005D6731" w:rsidRDefault="005D6731">
      <w:pPr>
        <w:spacing w:after="0" w:line="240" w:lineRule="auto"/>
      </w:pPr>
      <w:r>
        <w:separator/>
      </w:r>
    </w:p>
  </w:endnote>
  <w:endnote w:type="continuationSeparator" w:id="0">
    <w:p w14:paraId="27E6F051" w14:textId="77777777" w:rsidR="005D6731" w:rsidRDefault="005D6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6C2E4A" w14:textId="77777777" w:rsidR="00460D43" w:rsidRDefault="00F813E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4F4C4D"/>
        <w:sz w:val="16"/>
        <w:szCs w:val="16"/>
      </w:rPr>
    </w:pPr>
    <w:r>
      <w:rPr>
        <w:color w:val="4F4C4D"/>
        <w:sz w:val="16"/>
        <w:szCs w:val="16"/>
      </w:rPr>
      <w:t>Pedagogická fakulta Univerzity Palackého v Olomouci</w:t>
    </w:r>
  </w:p>
  <w:p w14:paraId="5438ADD7" w14:textId="77777777" w:rsidR="00460D43" w:rsidRDefault="00F813E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4F4C4D"/>
        <w:sz w:val="16"/>
        <w:szCs w:val="16"/>
      </w:rPr>
    </w:pPr>
    <w:r>
      <w:rPr>
        <w:color w:val="4F4C4D"/>
        <w:sz w:val="16"/>
        <w:szCs w:val="16"/>
      </w:rPr>
      <w:t>Žižkovo nám. 5 | 771 40 Olomouc | T: 585 635 088, 585 635 099</w:t>
    </w:r>
  </w:p>
  <w:p w14:paraId="1D71EC98" w14:textId="77777777" w:rsidR="00460D43" w:rsidRDefault="00F813E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b/>
        <w:color w:val="4F4C4D"/>
        <w:sz w:val="16"/>
        <w:szCs w:val="16"/>
      </w:rPr>
    </w:pPr>
    <w:r>
      <w:rPr>
        <w:b/>
        <w:color w:val="4F4C4D"/>
        <w:sz w:val="16"/>
        <w:szCs w:val="16"/>
      </w:rPr>
      <w:t>www.pdf.upol.cz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EEFE64" w14:textId="77777777" w:rsidR="00460D43" w:rsidRDefault="00F813E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4F4C4D"/>
        <w:sz w:val="16"/>
        <w:szCs w:val="16"/>
      </w:rPr>
    </w:pPr>
    <w:r>
      <w:rPr>
        <w:color w:val="4F4C4D"/>
        <w:sz w:val="16"/>
        <w:szCs w:val="16"/>
      </w:rPr>
      <w:t>Pedagogická fakulta Univerzity Palackého v Olomouci</w:t>
    </w:r>
  </w:p>
  <w:p w14:paraId="23A1EEFD" w14:textId="77777777" w:rsidR="00460D43" w:rsidRDefault="00F813E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4F4C4D"/>
        <w:sz w:val="16"/>
        <w:szCs w:val="16"/>
      </w:rPr>
    </w:pPr>
    <w:r>
      <w:rPr>
        <w:color w:val="4F4C4D"/>
        <w:sz w:val="16"/>
        <w:szCs w:val="16"/>
      </w:rPr>
      <w:t>Žižkovo nám. 5 | 771 40 Olomouc | T: 585 635 088, 585 635 099</w:t>
    </w:r>
  </w:p>
  <w:p w14:paraId="165A1D48" w14:textId="77777777" w:rsidR="00460D43" w:rsidRDefault="00F813E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00" w:lineRule="auto"/>
      <w:rPr>
        <w:color w:val="4F4C4D"/>
        <w:sz w:val="16"/>
        <w:szCs w:val="16"/>
      </w:rPr>
    </w:pPr>
    <w:r>
      <w:rPr>
        <w:b/>
        <w:color w:val="4F4C4D"/>
        <w:sz w:val="16"/>
        <w:szCs w:val="16"/>
      </w:rPr>
      <w:t>www.pdf.upol.cz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0C8452" w14:textId="77777777" w:rsidR="005D6731" w:rsidRDefault="005D6731">
      <w:pPr>
        <w:spacing w:after="0" w:line="240" w:lineRule="auto"/>
      </w:pPr>
      <w:r>
        <w:separator/>
      </w:r>
    </w:p>
  </w:footnote>
  <w:footnote w:type="continuationSeparator" w:id="0">
    <w:p w14:paraId="3695861F" w14:textId="77777777" w:rsidR="005D6731" w:rsidRDefault="005D6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5C87B" w14:textId="77777777" w:rsidR="00460D43" w:rsidRDefault="00F813E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Calibri" w:eastAsia="Calibri" w:hAnsi="Calibri" w:cs="Calibri"/>
        <w:b/>
        <w:color w:val="000000"/>
        <w:sz w:val="24"/>
        <w:szCs w:val="24"/>
      </w:rPr>
      <w:t xml:space="preserve">Ústav </w:t>
    </w:r>
    <w:proofErr w:type="spellStart"/>
    <w:r>
      <w:rPr>
        <w:rFonts w:ascii="Calibri" w:eastAsia="Calibri" w:hAnsi="Calibri" w:cs="Calibri"/>
        <w:b/>
        <w:color w:val="000000"/>
        <w:sz w:val="24"/>
        <w:szCs w:val="24"/>
      </w:rPr>
      <w:t>speciálněpedagogických</w:t>
    </w:r>
    <w:proofErr w:type="spellEnd"/>
    <w:r>
      <w:rPr>
        <w:rFonts w:ascii="Calibri" w:eastAsia="Calibri" w:hAnsi="Calibri" w:cs="Calibri"/>
        <w:b/>
        <w:color w:val="000000"/>
        <w:sz w:val="24"/>
        <w:szCs w:val="24"/>
      </w:rPr>
      <w:t xml:space="preserve"> studií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 </w:t>
    </w:r>
    <w:r>
      <w:rPr>
        <w:rFonts w:ascii="Times New Roman" w:eastAsia="Times New Roman" w:hAnsi="Times New Roman" w:cs="Times New Roman"/>
        <w:noProof/>
        <w:color w:val="000000"/>
        <w:sz w:val="24"/>
        <w:szCs w:val="24"/>
        <w:lang w:eastAsia="cs-CZ"/>
      </w:rPr>
      <w:drawing>
        <wp:anchor distT="0" distB="0" distL="114300" distR="114300" simplePos="0" relativeHeight="251658240" behindDoc="0" locked="0" layoutInCell="1" hidden="0" allowOverlap="1" wp14:anchorId="77074F4C" wp14:editId="6E7A043A">
          <wp:simplePos x="0" y="0"/>
          <wp:positionH relativeFrom="page">
            <wp:posOffset>6909435</wp:posOffset>
          </wp:positionH>
          <wp:positionV relativeFrom="page">
            <wp:posOffset>459105</wp:posOffset>
          </wp:positionV>
          <wp:extent cx="291465" cy="2127250"/>
          <wp:effectExtent l="0" t="0" r="0" b="0"/>
          <wp:wrapNone/>
          <wp:docPr id="90554821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1465" cy="2127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noProof/>
        <w:color w:val="000000"/>
        <w:sz w:val="24"/>
        <w:szCs w:val="24"/>
        <w:lang w:eastAsia="cs-CZ"/>
      </w:rPr>
      <w:drawing>
        <wp:anchor distT="720090" distB="720090" distL="114300" distR="114300" simplePos="0" relativeHeight="251659264" behindDoc="0" locked="0" layoutInCell="1" hidden="0" allowOverlap="1" wp14:anchorId="5A011B61" wp14:editId="7784513F">
          <wp:simplePos x="0" y="0"/>
          <wp:positionH relativeFrom="page">
            <wp:posOffset>763905</wp:posOffset>
          </wp:positionH>
          <wp:positionV relativeFrom="page">
            <wp:posOffset>1362075</wp:posOffset>
          </wp:positionV>
          <wp:extent cx="1732915" cy="719455"/>
          <wp:effectExtent l="0" t="0" r="0" b="0"/>
          <wp:wrapTopAndBottom distT="720090" distB="720090"/>
          <wp:docPr id="166876198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32915" cy="7194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E2540"/>
    <w:multiLevelType w:val="hybridMultilevel"/>
    <w:tmpl w:val="315E4B20"/>
    <w:lvl w:ilvl="0" w:tplc="B0A8C1B0">
      <w:start w:val="26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0929B6"/>
    <w:multiLevelType w:val="hybridMultilevel"/>
    <w:tmpl w:val="D80CD6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7326E"/>
    <w:multiLevelType w:val="multilevel"/>
    <w:tmpl w:val="D4DEE9CE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0AED5C17"/>
    <w:multiLevelType w:val="multilevel"/>
    <w:tmpl w:val="405453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31833"/>
    <w:multiLevelType w:val="multilevel"/>
    <w:tmpl w:val="FF1A3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355A6A"/>
    <w:multiLevelType w:val="hybridMultilevel"/>
    <w:tmpl w:val="976A49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A5DE9"/>
    <w:multiLevelType w:val="multilevel"/>
    <w:tmpl w:val="E5A6A68C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34D338B1"/>
    <w:multiLevelType w:val="hybridMultilevel"/>
    <w:tmpl w:val="DC0408BE"/>
    <w:lvl w:ilvl="0" w:tplc="04050011">
      <w:start w:val="1"/>
      <w:numFmt w:val="decimal"/>
      <w:lvlText w:val="%1)"/>
      <w:lvlJc w:val="left"/>
      <w:pPr>
        <w:ind w:left="1211" w:hanging="360"/>
      </w:pPr>
    </w:lvl>
    <w:lvl w:ilvl="1" w:tplc="04050019">
      <w:start w:val="1"/>
      <w:numFmt w:val="lowerLetter"/>
      <w:lvlText w:val="%2."/>
      <w:lvlJc w:val="left"/>
      <w:pPr>
        <w:ind w:left="1931" w:hanging="360"/>
      </w:pPr>
    </w:lvl>
    <w:lvl w:ilvl="2" w:tplc="0405001B">
      <w:start w:val="1"/>
      <w:numFmt w:val="lowerRoman"/>
      <w:lvlText w:val="%3."/>
      <w:lvlJc w:val="right"/>
      <w:pPr>
        <w:ind w:left="2651" w:hanging="180"/>
      </w:pPr>
    </w:lvl>
    <w:lvl w:ilvl="3" w:tplc="0405000F">
      <w:start w:val="1"/>
      <w:numFmt w:val="decimal"/>
      <w:lvlText w:val="%4."/>
      <w:lvlJc w:val="left"/>
      <w:pPr>
        <w:ind w:left="3371" w:hanging="360"/>
      </w:pPr>
    </w:lvl>
    <w:lvl w:ilvl="4" w:tplc="04050019">
      <w:start w:val="1"/>
      <w:numFmt w:val="lowerLetter"/>
      <w:lvlText w:val="%5."/>
      <w:lvlJc w:val="left"/>
      <w:pPr>
        <w:ind w:left="4091" w:hanging="360"/>
      </w:pPr>
    </w:lvl>
    <w:lvl w:ilvl="5" w:tplc="0405001B">
      <w:start w:val="1"/>
      <w:numFmt w:val="lowerRoman"/>
      <w:lvlText w:val="%6."/>
      <w:lvlJc w:val="right"/>
      <w:pPr>
        <w:ind w:left="4811" w:hanging="180"/>
      </w:pPr>
    </w:lvl>
    <w:lvl w:ilvl="6" w:tplc="0405000F">
      <w:start w:val="1"/>
      <w:numFmt w:val="decimal"/>
      <w:lvlText w:val="%7."/>
      <w:lvlJc w:val="left"/>
      <w:pPr>
        <w:ind w:left="5531" w:hanging="360"/>
      </w:pPr>
    </w:lvl>
    <w:lvl w:ilvl="7" w:tplc="04050019">
      <w:start w:val="1"/>
      <w:numFmt w:val="lowerLetter"/>
      <w:lvlText w:val="%8."/>
      <w:lvlJc w:val="left"/>
      <w:pPr>
        <w:ind w:left="6251" w:hanging="360"/>
      </w:pPr>
    </w:lvl>
    <w:lvl w:ilvl="8" w:tplc="0405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217290A"/>
    <w:multiLevelType w:val="multilevel"/>
    <w:tmpl w:val="33F25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DC2C98"/>
    <w:multiLevelType w:val="multilevel"/>
    <w:tmpl w:val="DBE22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7907A6"/>
    <w:multiLevelType w:val="multilevel"/>
    <w:tmpl w:val="339C72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BF4DA7"/>
    <w:multiLevelType w:val="multilevel"/>
    <w:tmpl w:val="66FAF0E4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 w15:restartNumberingAfterBreak="0">
    <w:nsid w:val="56596127"/>
    <w:multiLevelType w:val="hybridMultilevel"/>
    <w:tmpl w:val="D54ECA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132906"/>
    <w:multiLevelType w:val="hybridMultilevel"/>
    <w:tmpl w:val="27F0922E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5CF45619"/>
    <w:multiLevelType w:val="hybridMultilevel"/>
    <w:tmpl w:val="66AEC1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B16396"/>
    <w:multiLevelType w:val="hybridMultilevel"/>
    <w:tmpl w:val="7BDE81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821118"/>
    <w:multiLevelType w:val="hybridMultilevel"/>
    <w:tmpl w:val="FAC609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302530"/>
    <w:multiLevelType w:val="multilevel"/>
    <w:tmpl w:val="9E909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3E86CA8"/>
    <w:multiLevelType w:val="multilevel"/>
    <w:tmpl w:val="5DC23588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9" w15:restartNumberingAfterBreak="0">
    <w:nsid w:val="757720ED"/>
    <w:multiLevelType w:val="hybridMultilevel"/>
    <w:tmpl w:val="B4BAE6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6B10A9"/>
    <w:multiLevelType w:val="hybridMultilevel"/>
    <w:tmpl w:val="7C0694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8"/>
  </w:num>
  <w:num w:numId="3">
    <w:abstractNumId w:val="3"/>
  </w:num>
  <w:num w:numId="4">
    <w:abstractNumId w:val="10"/>
  </w:num>
  <w:num w:numId="5">
    <w:abstractNumId w:val="9"/>
  </w:num>
  <w:num w:numId="6">
    <w:abstractNumId w:val="4"/>
  </w:num>
  <w:num w:numId="7">
    <w:abstractNumId w:val="17"/>
  </w:num>
  <w:num w:numId="8">
    <w:abstractNumId w:val="8"/>
  </w:num>
  <w:num w:numId="9">
    <w:abstractNumId w:val="5"/>
  </w:num>
  <w:num w:numId="10">
    <w:abstractNumId w:val="19"/>
  </w:num>
  <w:num w:numId="11">
    <w:abstractNumId w:val="1"/>
  </w:num>
  <w:num w:numId="12">
    <w:abstractNumId w:val="11"/>
  </w:num>
  <w:num w:numId="13">
    <w:abstractNumId w:val="2"/>
  </w:num>
  <w:num w:numId="14">
    <w:abstractNumId w:val="14"/>
  </w:num>
  <w:num w:numId="15">
    <w:abstractNumId w:val="16"/>
  </w:num>
  <w:num w:numId="16">
    <w:abstractNumId w:val="12"/>
  </w:num>
  <w:num w:numId="17">
    <w:abstractNumId w:val="20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0"/>
  </w:num>
  <w:num w:numId="21">
    <w:abstractNumId w:val="15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D43"/>
    <w:rsid w:val="001B1CF9"/>
    <w:rsid w:val="001B6BA1"/>
    <w:rsid w:val="00296997"/>
    <w:rsid w:val="002F74A5"/>
    <w:rsid w:val="0032624A"/>
    <w:rsid w:val="003721E3"/>
    <w:rsid w:val="0044134D"/>
    <w:rsid w:val="00460D43"/>
    <w:rsid w:val="004B6A8D"/>
    <w:rsid w:val="004C2BFC"/>
    <w:rsid w:val="005374CC"/>
    <w:rsid w:val="0058749C"/>
    <w:rsid w:val="005D6731"/>
    <w:rsid w:val="00633E3E"/>
    <w:rsid w:val="006508D4"/>
    <w:rsid w:val="00741E20"/>
    <w:rsid w:val="007A11F4"/>
    <w:rsid w:val="008157EF"/>
    <w:rsid w:val="00866FD3"/>
    <w:rsid w:val="00884EE5"/>
    <w:rsid w:val="00A6709D"/>
    <w:rsid w:val="00AD687F"/>
    <w:rsid w:val="00B80327"/>
    <w:rsid w:val="00C31FCE"/>
    <w:rsid w:val="00C3684D"/>
    <w:rsid w:val="00CC2AB0"/>
    <w:rsid w:val="00D51377"/>
    <w:rsid w:val="00DD1E25"/>
    <w:rsid w:val="00F37DF6"/>
    <w:rsid w:val="00F81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0B53E"/>
  <w15:docId w15:val="{4546FC59-FC84-46F5-BBB7-DA9F11234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cs-CZ" w:eastAsia="cs-CZ" w:bidi="ar-SA"/>
      </w:rPr>
    </w:rPrDefault>
    <w:pPrDefault>
      <w:pPr>
        <w:spacing w:after="120" w:line="25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základní"/>
    <w:qFormat/>
    <w:rsid w:val="003B14AD"/>
    <w:pPr>
      <w:spacing w:line="250" w:lineRule="exact"/>
      <w:contextualSpacing/>
    </w:pPr>
    <w:rPr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0F0D39"/>
    <w:pPr>
      <w:keepNext/>
      <w:keepLines/>
      <w:spacing w:before="240" w:line="300" w:lineRule="atLeast"/>
      <w:outlineLvl w:val="0"/>
    </w:pPr>
    <w:rPr>
      <w:rFonts w:eastAsia="Times New Roman"/>
      <w:b/>
      <w:sz w:val="24"/>
      <w:szCs w:val="32"/>
    </w:rPr>
  </w:style>
  <w:style w:type="paragraph" w:styleId="Nadpis2">
    <w:name w:val="heading 2"/>
    <w:basedOn w:val="Nadpis1"/>
    <w:next w:val="Normln"/>
    <w:link w:val="Nadpis2Char"/>
    <w:uiPriority w:val="9"/>
    <w:semiHidden/>
    <w:unhideWhenUsed/>
    <w:qFormat/>
    <w:rsid w:val="000F0D39"/>
    <w:pPr>
      <w:spacing w:before="40"/>
      <w:outlineLvl w:val="1"/>
    </w:pPr>
    <w:rPr>
      <w:sz w:val="22"/>
      <w:szCs w:val="26"/>
    </w:rPr>
  </w:style>
  <w:style w:type="paragraph" w:styleId="Nadpis3">
    <w:name w:val="heading 3"/>
    <w:basedOn w:val="Nadpis1"/>
    <w:next w:val="Normln"/>
    <w:link w:val="Nadpis3Char"/>
    <w:uiPriority w:val="9"/>
    <w:semiHidden/>
    <w:unhideWhenUsed/>
    <w:qFormat/>
    <w:rsid w:val="00BF49AF"/>
    <w:pPr>
      <w:spacing w:before="40"/>
      <w:outlineLvl w:val="2"/>
    </w:pPr>
    <w:rPr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E387A"/>
    <w:pPr>
      <w:keepNext/>
      <w:keepLines/>
      <w:spacing w:before="40"/>
      <w:outlineLvl w:val="3"/>
    </w:pPr>
    <w:rPr>
      <w:rFonts w:ascii="Times New Roman" w:eastAsia="Times New Roman" w:hAnsi="Times New Roman"/>
      <w:i/>
      <w:iCs/>
      <w:color w:val="4F4C4D"/>
      <w:sz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link w:val="NzevChar"/>
    <w:uiPriority w:val="10"/>
    <w:qFormat/>
    <w:rsid w:val="005E387A"/>
    <w:pPr>
      <w:spacing w:line="240" w:lineRule="auto"/>
    </w:pPr>
    <w:rPr>
      <w:rFonts w:ascii="Times New Roman" w:eastAsia="Times New Roman" w:hAnsi="Times New Roman"/>
      <w:spacing w:val="-10"/>
      <w:kern w:val="28"/>
      <w:sz w:val="56"/>
      <w:szCs w:val="56"/>
    </w:rPr>
  </w:style>
  <w:style w:type="character" w:customStyle="1" w:styleId="Nadpis1Char">
    <w:name w:val="Nadpis 1 Char"/>
    <w:link w:val="Nadpis1"/>
    <w:uiPriority w:val="1"/>
    <w:rsid w:val="00862C56"/>
    <w:rPr>
      <w:rFonts w:ascii="Arial" w:eastAsia="Times New Roman" w:hAnsi="Arial" w:cs="Times New Roman"/>
      <w:b/>
      <w:sz w:val="24"/>
      <w:szCs w:val="32"/>
    </w:rPr>
  </w:style>
  <w:style w:type="paragraph" w:styleId="Zhlav">
    <w:name w:val="header"/>
    <w:basedOn w:val="Normln"/>
    <w:link w:val="ZhlavChar"/>
    <w:uiPriority w:val="99"/>
    <w:semiHidden/>
    <w:rsid w:val="00C6493E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</w:rPr>
  </w:style>
  <w:style w:type="character" w:customStyle="1" w:styleId="ZhlavChar">
    <w:name w:val="Záhlaví Char"/>
    <w:link w:val="Zhlav"/>
    <w:uiPriority w:val="99"/>
    <w:semiHidden/>
    <w:rsid w:val="00BF49A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qFormat/>
    <w:rsid w:val="000F0D39"/>
    <w:pPr>
      <w:tabs>
        <w:tab w:val="center" w:pos="4536"/>
        <w:tab w:val="right" w:pos="9072"/>
      </w:tabs>
      <w:spacing w:after="0" w:line="200" w:lineRule="exact"/>
    </w:pPr>
    <w:rPr>
      <w:color w:val="4F4C4D"/>
      <w:sz w:val="16"/>
    </w:rPr>
  </w:style>
  <w:style w:type="character" w:customStyle="1" w:styleId="ZpatChar">
    <w:name w:val="Zápatí Char"/>
    <w:link w:val="Zpat"/>
    <w:uiPriority w:val="99"/>
    <w:rsid w:val="00862C56"/>
    <w:rPr>
      <w:rFonts w:ascii="Arial" w:hAnsi="Arial"/>
      <w:color w:val="4F4C4D"/>
      <w:sz w:val="16"/>
    </w:rPr>
  </w:style>
  <w:style w:type="character" w:customStyle="1" w:styleId="Nadpis2Char">
    <w:name w:val="Nadpis 2 Char"/>
    <w:link w:val="Nadpis2"/>
    <w:uiPriority w:val="1"/>
    <w:rsid w:val="00862C56"/>
    <w:rPr>
      <w:rFonts w:ascii="Arial" w:eastAsia="Times New Roman" w:hAnsi="Arial" w:cs="Times New Roman"/>
      <w:b/>
      <w:szCs w:val="26"/>
    </w:rPr>
  </w:style>
  <w:style w:type="character" w:customStyle="1" w:styleId="Nadpis3Char">
    <w:name w:val="Nadpis 3 Char"/>
    <w:link w:val="Nadpis3"/>
    <w:uiPriority w:val="9"/>
    <w:semiHidden/>
    <w:rsid w:val="000F0D39"/>
    <w:rPr>
      <w:rFonts w:ascii="Georgia" w:eastAsia="Times New Roman" w:hAnsi="Georgia" w:cs="Times New Roman"/>
      <w:b/>
      <w:szCs w:val="24"/>
    </w:rPr>
  </w:style>
  <w:style w:type="character" w:customStyle="1" w:styleId="Nadpis4Char">
    <w:name w:val="Nadpis 4 Char"/>
    <w:link w:val="Nadpis4"/>
    <w:uiPriority w:val="9"/>
    <w:semiHidden/>
    <w:rsid w:val="00BF49AF"/>
    <w:rPr>
      <w:rFonts w:ascii="Times New Roman" w:eastAsia="Times New Roman" w:hAnsi="Times New Roman" w:cs="Times New Roman"/>
      <w:i/>
      <w:iCs/>
      <w:color w:val="4F4C4D"/>
      <w:sz w:val="24"/>
    </w:rPr>
  </w:style>
  <w:style w:type="character" w:customStyle="1" w:styleId="NzevChar">
    <w:name w:val="Název Char"/>
    <w:link w:val="Nzev"/>
    <w:uiPriority w:val="10"/>
    <w:semiHidden/>
    <w:rsid w:val="00BF49AF"/>
    <w:rPr>
      <w:rFonts w:ascii="Times New Roman" w:eastAsia="Times New Roman" w:hAnsi="Times New Roman" w:cs="Times New Roman"/>
      <w:spacing w:val="-10"/>
      <w:kern w:val="28"/>
      <w:sz w:val="56"/>
      <w:szCs w:val="56"/>
    </w:rPr>
  </w:style>
  <w:style w:type="paragraph" w:customStyle="1" w:styleId="Podtitul">
    <w:name w:val="Podtitul"/>
    <w:basedOn w:val="Normln"/>
    <w:next w:val="Normln"/>
    <w:link w:val="PodtitulChar"/>
    <w:uiPriority w:val="11"/>
    <w:semiHidden/>
    <w:qFormat/>
    <w:rsid w:val="005E387A"/>
    <w:pPr>
      <w:numPr>
        <w:ilvl w:val="1"/>
      </w:numPr>
    </w:pPr>
    <w:rPr>
      <w:rFonts w:ascii="Times New Roman" w:eastAsia="Times New Roman" w:hAnsi="Times New Roman"/>
      <w:color w:val="4F4C4D"/>
      <w:spacing w:val="15"/>
    </w:rPr>
  </w:style>
  <w:style w:type="character" w:customStyle="1" w:styleId="PodtitulChar">
    <w:name w:val="Podtitul Char"/>
    <w:link w:val="Podtitul"/>
    <w:uiPriority w:val="11"/>
    <w:semiHidden/>
    <w:rsid w:val="00BF49AF"/>
    <w:rPr>
      <w:rFonts w:ascii="Times New Roman" w:eastAsia="Times New Roman" w:hAnsi="Times New Roman"/>
      <w:color w:val="4F4C4D"/>
      <w:spacing w:val="15"/>
    </w:rPr>
  </w:style>
  <w:style w:type="paragraph" w:styleId="Normlnweb">
    <w:name w:val="Normal (Web)"/>
    <w:basedOn w:val="Normln"/>
    <w:rsid w:val="00D62385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9554FB"/>
  </w:style>
  <w:style w:type="paragraph" w:customStyle="1" w:styleId="zkladntun">
    <w:name w:val="základní tučně"/>
    <w:basedOn w:val="Normln"/>
    <w:qFormat/>
    <w:rsid w:val="00702C0D"/>
    <w:rPr>
      <w:rFonts w:eastAsia="Times New Roman"/>
      <w:b/>
      <w:bCs/>
      <w:color w:val="444444"/>
      <w:szCs w:val="21"/>
      <w:lang w:eastAsia="cs-CZ"/>
    </w:rPr>
  </w:style>
  <w:style w:type="paragraph" w:styleId="Odstavecseseznamem">
    <w:name w:val="List Paragraph"/>
    <w:basedOn w:val="Normln"/>
    <w:uiPriority w:val="34"/>
    <w:qFormat/>
    <w:rsid w:val="00B0300E"/>
    <w:pPr>
      <w:ind w:left="720"/>
    </w:pPr>
  </w:style>
  <w:style w:type="paragraph" w:styleId="Textbubliny">
    <w:name w:val="Balloon Text"/>
    <w:basedOn w:val="Normln"/>
    <w:link w:val="TextbublinyChar"/>
    <w:uiPriority w:val="99"/>
    <w:semiHidden/>
    <w:rsid w:val="001372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727D"/>
    <w:rPr>
      <w:rFonts w:ascii="Segoe UI" w:hAnsi="Segoe UI" w:cs="Segoe UI"/>
      <w:sz w:val="18"/>
      <w:szCs w:val="18"/>
      <w:lang w:eastAsia="en-US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Zdraznn">
    <w:name w:val="Emphasis"/>
    <w:basedOn w:val="Standardnpsmoodstavce"/>
    <w:uiPriority w:val="20"/>
    <w:qFormat/>
    <w:rsid w:val="00A6709D"/>
    <w:rPr>
      <w:i/>
      <w:iCs/>
    </w:rPr>
  </w:style>
  <w:style w:type="character" w:customStyle="1" w:styleId="note">
    <w:name w:val="note"/>
    <w:basedOn w:val="Standardnpsmoodstavce"/>
    <w:rsid w:val="00A6709D"/>
  </w:style>
  <w:style w:type="character" w:customStyle="1" w:styleId="h1a">
    <w:name w:val="h1a"/>
    <w:basedOn w:val="Standardnpsmoodstavce"/>
    <w:rsid w:val="00A670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7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iuuSe+nU8WS/n8nASB1zW4/MqQ==">AMUW2mXfxsjH3KhRFz9s4lTJ0cJe106hkFlRAbBqKkz7YGezzYtzudLoBAoIYMF2454KgrrheZUTdZ2uwVveFjjCAhpy90PX2+uvQpbBI+VzjfLaIqpOzgS7Z7Q+3jppgap/IB6+diPiOi9MikysZbGvuaVQ+LlWFcWLFQdiinjk97Vq32f0lIo25B2xUTb1LXT6VJBktc3T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891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Jiri Langer</dc:creator>
  <cp:lastModifiedBy>Benešová Věra</cp:lastModifiedBy>
  <cp:revision>5</cp:revision>
  <dcterms:created xsi:type="dcterms:W3CDTF">2025-10-05T19:08:00Z</dcterms:created>
  <dcterms:modified xsi:type="dcterms:W3CDTF">2025-10-09T08:43:00Z</dcterms:modified>
</cp:coreProperties>
</file>