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830DC" w14:textId="0E793801" w:rsidR="006E5637" w:rsidRDefault="006E5637" w:rsidP="006E5637">
      <w:pPr>
        <w:spacing w:after="0" w:line="360" w:lineRule="auto"/>
        <w:ind w:left="-851"/>
        <w:jc w:val="center"/>
        <w:rPr>
          <w:b/>
          <w:bCs/>
          <w:sz w:val="22"/>
        </w:rPr>
      </w:pPr>
      <w:r>
        <w:rPr>
          <w:b/>
          <w:bCs/>
          <w:sz w:val="22"/>
        </w:rPr>
        <w:t xml:space="preserve">Okruhy ke státní závěrečné zkoušce </w:t>
      </w:r>
      <w:r>
        <w:rPr>
          <w:b/>
          <w:bCs/>
          <w:sz w:val="22"/>
        </w:rPr>
        <w:br/>
        <w:t xml:space="preserve"> Logopedie (USS/SZZLO)</w:t>
      </w:r>
    </w:p>
    <w:p w14:paraId="77BE4AA7" w14:textId="6925C44A" w:rsidR="00730D72" w:rsidRPr="006A17FC" w:rsidRDefault="00730D72" w:rsidP="006E5637">
      <w:pPr>
        <w:spacing w:after="0" w:line="360" w:lineRule="auto"/>
        <w:ind w:left="-851"/>
        <w:jc w:val="center"/>
        <w:rPr>
          <w:b/>
          <w:bCs/>
          <w:sz w:val="22"/>
        </w:rPr>
      </w:pPr>
      <w:r w:rsidRPr="006A17FC">
        <w:rPr>
          <w:b/>
          <w:bCs/>
          <w:sz w:val="22"/>
        </w:rPr>
        <w:t xml:space="preserve">V tomto souboru naleznete okruhy pro: </w:t>
      </w:r>
    </w:p>
    <w:p w14:paraId="09263699" w14:textId="7EA0BEA2" w:rsidR="00730D72" w:rsidRPr="006E5637" w:rsidRDefault="00730D72" w:rsidP="006E5637">
      <w:pPr>
        <w:spacing w:after="0" w:line="360" w:lineRule="auto"/>
        <w:ind w:left="-851"/>
        <w:jc w:val="center"/>
        <w:rPr>
          <w:b/>
          <w:bCs/>
          <w:szCs w:val="20"/>
          <w:highlight w:val="cyan"/>
        </w:rPr>
      </w:pPr>
      <w:r w:rsidRPr="006E5637">
        <w:rPr>
          <w:b/>
          <w:bCs/>
          <w:szCs w:val="20"/>
          <w:highlight w:val="cyan"/>
        </w:rPr>
        <w:t>Speciální pedagogika pro 2. stupeň základních škol a pro střední školy (U2SP-NMgr)</w:t>
      </w:r>
    </w:p>
    <w:p w14:paraId="62E417A8" w14:textId="04779A00" w:rsidR="00730D72" w:rsidRPr="006E5637" w:rsidRDefault="00730D72" w:rsidP="006E5637">
      <w:pPr>
        <w:spacing w:after="0" w:line="360" w:lineRule="auto"/>
        <w:ind w:left="-851"/>
        <w:jc w:val="center"/>
        <w:rPr>
          <w:b/>
          <w:bCs/>
          <w:szCs w:val="20"/>
        </w:rPr>
      </w:pPr>
      <w:r w:rsidRPr="006E5637">
        <w:rPr>
          <w:b/>
          <w:bCs/>
          <w:szCs w:val="20"/>
          <w:highlight w:val="green"/>
        </w:rPr>
        <w:t xml:space="preserve">Učitelství pro 1. st. ZŠ a speciální pedagogika (U1SP-Mgr) </w:t>
      </w:r>
    </w:p>
    <w:p w14:paraId="4DC1234D" w14:textId="0732FC28" w:rsidR="00D15730" w:rsidRPr="006E5637" w:rsidRDefault="00D15730" w:rsidP="006E5637">
      <w:pPr>
        <w:spacing w:after="0" w:line="360" w:lineRule="auto"/>
        <w:ind w:left="-851"/>
        <w:contextualSpacing w:val="0"/>
        <w:jc w:val="center"/>
        <w:rPr>
          <w:b/>
          <w:bCs/>
          <w:szCs w:val="20"/>
        </w:rPr>
      </w:pPr>
      <w:r w:rsidRPr="006E5637">
        <w:rPr>
          <w:b/>
          <w:bCs/>
          <w:szCs w:val="20"/>
          <w:highlight w:val="magenta"/>
        </w:rPr>
        <w:t>Speciální pedagogika – intervence u dětí v předškolním věku (SPIP-</w:t>
      </w:r>
      <w:proofErr w:type="spellStart"/>
      <w:r w:rsidRPr="006E5637">
        <w:rPr>
          <w:b/>
          <w:bCs/>
          <w:szCs w:val="20"/>
          <w:highlight w:val="magenta"/>
        </w:rPr>
        <w:t>NMgr</w:t>
      </w:r>
      <w:proofErr w:type="spellEnd"/>
      <w:r w:rsidRPr="006E5637">
        <w:rPr>
          <w:b/>
          <w:bCs/>
          <w:szCs w:val="20"/>
          <w:highlight w:val="magenta"/>
        </w:rPr>
        <w:t>)</w:t>
      </w:r>
      <w:r w:rsidR="00AD4E53" w:rsidRPr="006E5637">
        <w:rPr>
          <w:b/>
          <w:bCs/>
          <w:szCs w:val="20"/>
          <w:highlight w:val="magenta"/>
        </w:rPr>
        <w:t xml:space="preserve"> </w:t>
      </w:r>
    </w:p>
    <w:p w14:paraId="1759CE2A" w14:textId="012FFE68" w:rsidR="00AD4E53" w:rsidRPr="006E5637" w:rsidRDefault="00AD4E53" w:rsidP="006E5637">
      <w:pPr>
        <w:spacing w:after="0" w:line="360" w:lineRule="auto"/>
        <w:ind w:left="-851"/>
        <w:contextualSpacing w:val="0"/>
        <w:jc w:val="center"/>
        <w:rPr>
          <w:b/>
          <w:bCs/>
          <w:szCs w:val="20"/>
          <w:highlight w:val="yellow"/>
        </w:rPr>
      </w:pPr>
      <w:r w:rsidRPr="006E5637">
        <w:rPr>
          <w:b/>
          <w:bCs/>
          <w:szCs w:val="20"/>
          <w:highlight w:val="yellow"/>
        </w:rPr>
        <w:t>Speciální pedagogika – poradenství (SPOR-</w:t>
      </w:r>
      <w:proofErr w:type="spellStart"/>
      <w:r w:rsidRPr="006E5637">
        <w:rPr>
          <w:b/>
          <w:bCs/>
          <w:szCs w:val="20"/>
          <w:highlight w:val="yellow"/>
        </w:rPr>
        <w:t>NMgr</w:t>
      </w:r>
      <w:proofErr w:type="spellEnd"/>
      <w:r w:rsidRPr="006E5637">
        <w:rPr>
          <w:b/>
          <w:bCs/>
          <w:szCs w:val="20"/>
          <w:highlight w:val="yellow"/>
        </w:rPr>
        <w:t>)</w:t>
      </w:r>
    </w:p>
    <w:p w14:paraId="187E54E9" w14:textId="77777777" w:rsidR="00AD4E53" w:rsidRPr="00AD4E53" w:rsidRDefault="00AD4E53" w:rsidP="006E5637">
      <w:pPr>
        <w:spacing w:after="0" w:line="360" w:lineRule="auto"/>
        <w:ind w:left="-851"/>
        <w:contextualSpacing w:val="0"/>
        <w:jc w:val="center"/>
        <w:rPr>
          <w:b/>
          <w:bCs/>
          <w:sz w:val="22"/>
        </w:rPr>
      </w:pPr>
    </w:p>
    <w:p w14:paraId="418C2784" w14:textId="77777777" w:rsidR="00AD4E53" w:rsidRPr="00AD4E53" w:rsidRDefault="00AD4E53" w:rsidP="006E5637">
      <w:pPr>
        <w:spacing w:after="0" w:line="360" w:lineRule="auto"/>
        <w:ind w:left="-851"/>
        <w:contextualSpacing w:val="0"/>
        <w:jc w:val="center"/>
        <w:rPr>
          <w:b/>
          <w:bCs/>
          <w:sz w:val="22"/>
        </w:rPr>
      </w:pPr>
    </w:p>
    <w:p w14:paraId="38D4C79F" w14:textId="77777777" w:rsidR="00AD4E53" w:rsidRPr="00AD4E53" w:rsidRDefault="00AD4E53" w:rsidP="006E5637">
      <w:pPr>
        <w:spacing w:after="0" w:line="360" w:lineRule="auto"/>
        <w:ind w:left="-851"/>
        <w:contextualSpacing w:val="0"/>
        <w:jc w:val="center"/>
        <w:rPr>
          <w:b/>
          <w:bCs/>
          <w:sz w:val="22"/>
        </w:rPr>
      </w:pPr>
    </w:p>
    <w:p w14:paraId="55FB0257" w14:textId="77777777" w:rsidR="00AD4E53" w:rsidRPr="00AD4E53" w:rsidRDefault="00AD4E53" w:rsidP="006E5637">
      <w:pPr>
        <w:spacing w:after="0" w:line="360" w:lineRule="auto"/>
        <w:ind w:left="-851"/>
        <w:contextualSpacing w:val="0"/>
        <w:jc w:val="center"/>
        <w:rPr>
          <w:b/>
          <w:bCs/>
          <w:sz w:val="22"/>
        </w:rPr>
      </w:pPr>
    </w:p>
    <w:p w14:paraId="1995ACCF" w14:textId="77777777" w:rsidR="00AD4E53" w:rsidRPr="00AD4E53" w:rsidRDefault="00AD4E53" w:rsidP="006E5637">
      <w:pPr>
        <w:spacing w:after="0" w:line="360" w:lineRule="auto"/>
        <w:ind w:left="-851"/>
        <w:contextualSpacing w:val="0"/>
        <w:jc w:val="center"/>
        <w:rPr>
          <w:b/>
          <w:bCs/>
          <w:sz w:val="22"/>
        </w:rPr>
      </w:pPr>
    </w:p>
    <w:p w14:paraId="1E133594" w14:textId="77777777" w:rsidR="00AD4E53" w:rsidRPr="00AD4E53" w:rsidRDefault="00AD4E53" w:rsidP="006E5637">
      <w:pPr>
        <w:spacing w:after="0" w:line="360" w:lineRule="auto"/>
        <w:ind w:left="-851"/>
        <w:contextualSpacing w:val="0"/>
        <w:jc w:val="center"/>
        <w:rPr>
          <w:b/>
          <w:bCs/>
          <w:sz w:val="22"/>
        </w:rPr>
      </w:pPr>
    </w:p>
    <w:p w14:paraId="61FB20F7" w14:textId="77777777" w:rsidR="00AD4E53" w:rsidRPr="00AD4E53" w:rsidRDefault="00AD4E53" w:rsidP="006E5637">
      <w:pPr>
        <w:spacing w:after="0" w:line="360" w:lineRule="auto"/>
        <w:ind w:left="-851"/>
        <w:contextualSpacing w:val="0"/>
        <w:jc w:val="center"/>
        <w:rPr>
          <w:b/>
          <w:bCs/>
          <w:sz w:val="22"/>
        </w:rPr>
      </w:pPr>
    </w:p>
    <w:p w14:paraId="7A2C9864" w14:textId="77777777" w:rsidR="00AD4E53" w:rsidRPr="00AD4E53" w:rsidRDefault="00AD4E53" w:rsidP="006E5637">
      <w:pPr>
        <w:spacing w:after="0" w:line="360" w:lineRule="auto"/>
        <w:ind w:left="-851"/>
        <w:contextualSpacing w:val="0"/>
        <w:jc w:val="center"/>
        <w:rPr>
          <w:b/>
          <w:bCs/>
          <w:sz w:val="22"/>
        </w:rPr>
      </w:pPr>
    </w:p>
    <w:p w14:paraId="1BDF2D6A" w14:textId="77777777" w:rsidR="00AD4E53" w:rsidRPr="00AD4E53" w:rsidRDefault="00AD4E53" w:rsidP="006E5637">
      <w:pPr>
        <w:spacing w:after="0" w:line="360" w:lineRule="auto"/>
        <w:ind w:left="-851"/>
        <w:contextualSpacing w:val="0"/>
        <w:jc w:val="center"/>
        <w:rPr>
          <w:b/>
          <w:bCs/>
          <w:sz w:val="22"/>
        </w:rPr>
      </w:pPr>
    </w:p>
    <w:p w14:paraId="5482B4B9" w14:textId="77777777" w:rsidR="00D15730" w:rsidRPr="00D15730" w:rsidRDefault="00D15730" w:rsidP="006E5637">
      <w:pPr>
        <w:spacing w:after="0" w:line="360" w:lineRule="auto"/>
        <w:ind w:left="-851"/>
        <w:contextualSpacing w:val="0"/>
        <w:jc w:val="center"/>
        <w:rPr>
          <w:b/>
          <w:bCs/>
          <w:sz w:val="22"/>
        </w:rPr>
      </w:pPr>
    </w:p>
    <w:p w14:paraId="355BF5C6" w14:textId="77777777" w:rsidR="00D15730" w:rsidRPr="00D15730" w:rsidRDefault="00D15730" w:rsidP="006E5637">
      <w:pPr>
        <w:spacing w:after="0" w:line="360" w:lineRule="auto"/>
        <w:ind w:left="-851"/>
        <w:contextualSpacing w:val="0"/>
        <w:jc w:val="center"/>
        <w:rPr>
          <w:b/>
          <w:bCs/>
          <w:sz w:val="22"/>
        </w:rPr>
      </w:pPr>
    </w:p>
    <w:p w14:paraId="23F07B3B" w14:textId="77777777" w:rsidR="00D15730" w:rsidRPr="00D15730" w:rsidRDefault="00D15730" w:rsidP="006E5637">
      <w:pPr>
        <w:spacing w:after="0" w:line="360" w:lineRule="auto"/>
        <w:ind w:left="-851"/>
        <w:contextualSpacing w:val="0"/>
        <w:jc w:val="center"/>
        <w:rPr>
          <w:b/>
          <w:bCs/>
          <w:sz w:val="22"/>
        </w:rPr>
      </w:pPr>
    </w:p>
    <w:p w14:paraId="5BB45927" w14:textId="77777777" w:rsidR="00D15730" w:rsidRPr="00D15730" w:rsidRDefault="00D15730" w:rsidP="006E5637">
      <w:pPr>
        <w:spacing w:after="0" w:line="360" w:lineRule="auto"/>
        <w:ind w:left="-851"/>
        <w:contextualSpacing w:val="0"/>
        <w:jc w:val="center"/>
        <w:rPr>
          <w:b/>
          <w:bCs/>
          <w:sz w:val="22"/>
        </w:rPr>
      </w:pPr>
    </w:p>
    <w:p w14:paraId="30CD1B64" w14:textId="77777777" w:rsidR="00D15730" w:rsidRPr="00D15730" w:rsidRDefault="00D15730" w:rsidP="006E5637">
      <w:pPr>
        <w:spacing w:after="0" w:line="360" w:lineRule="auto"/>
        <w:ind w:left="-851"/>
        <w:contextualSpacing w:val="0"/>
        <w:jc w:val="center"/>
        <w:rPr>
          <w:b/>
          <w:bCs/>
          <w:sz w:val="22"/>
        </w:rPr>
      </w:pPr>
    </w:p>
    <w:p w14:paraId="47A08639" w14:textId="77777777" w:rsidR="00D15730" w:rsidRPr="00D15730" w:rsidRDefault="00D15730" w:rsidP="006E5637">
      <w:pPr>
        <w:spacing w:after="0" w:line="360" w:lineRule="auto"/>
        <w:ind w:left="-851"/>
        <w:contextualSpacing w:val="0"/>
        <w:jc w:val="center"/>
        <w:rPr>
          <w:b/>
          <w:bCs/>
          <w:sz w:val="22"/>
        </w:rPr>
      </w:pPr>
    </w:p>
    <w:p w14:paraId="75438E77" w14:textId="77777777" w:rsidR="00D15730" w:rsidRDefault="00D15730" w:rsidP="006E5637">
      <w:pPr>
        <w:spacing w:after="0" w:line="360" w:lineRule="auto"/>
        <w:ind w:left="-851"/>
        <w:contextualSpacing w:val="0"/>
        <w:jc w:val="center"/>
        <w:rPr>
          <w:b/>
          <w:bCs/>
          <w:sz w:val="22"/>
        </w:rPr>
      </w:pPr>
    </w:p>
    <w:p w14:paraId="3944354F" w14:textId="77777777" w:rsidR="00295E1B" w:rsidRPr="00503D92" w:rsidRDefault="00295E1B" w:rsidP="006E5637">
      <w:pPr>
        <w:spacing w:after="0" w:line="360" w:lineRule="auto"/>
        <w:ind w:left="-851"/>
        <w:contextualSpacing w:val="0"/>
        <w:jc w:val="center"/>
        <w:rPr>
          <w:b/>
          <w:bCs/>
          <w:sz w:val="22"/>
        </w:rPr>
      </w:pPr>
    </w:p>
    <w:p w14:paraId="41CCE6F1" w14:textId="77777777" w:rsidR="00730D72" w:rsidRPr="00503D92" w:rsidRDefault="00730D72" w:rsidP="006E5637">
      <w:pPr>
        <w:spacing w:after="0" w:line="360" w:lineRule="auto"/>
        <w:ind w:left="-851"/>
        <w:jc w:val="center"/>
        <w:rPr>
          <w:b/>
          <w:bCs/>
          <w:sz w:val="24"/>
          <w:szCs w:val="28"/>
        </w:rPr>
      </w:pPr>
    </w:p>
    <w:p w14:paraId="2C8E9718" w14:textId="77777777" w:rsidR="006E5637" w:rsidRDefault="006E5637" w:rsidP="006E5637">
      <w:pPr>
        <w:spacing w:after="0" w:line="360" w:lineRule="auto"/>
        <w:ind w:left="-851"/>
        <w:jc w:val="center"/>
        <w:rPr>
          <w:b/>
          <w:bCs/>
          <w:sz w:val="24"/>
          <w:szCs w:val="24"/>
        </w:rPr>
      </w:pPr>
    </w:p>
    <w:p w14:paraId="41CD3DC9" w14:textId="77777777" w:rsidR="00910D5C" w:rsidRDefault="00910D5C" w:rsidP="006E5637">
      <w:pPr>
        <w:spacing w:after="0" w:line="360" w:lineRule="auto"/>
        <w:ind w:left="-851"/>
        <w:jc w:val="center"/>
        <w:rPr>
          <w:b/>
          <w:bCs/>
          <w:sz w:val="24"/>
          <w:szCs w:val="24"/>
        </w:rPr>
      </w:pPr>
    </w:p>
    <w:p w14:paraId="0B01C68A" w14:textId="77777777" w:rsidR="00910D5C" w:rsidRDefault="00910D5C" w:rsidP="006E5637">
      <w:pPr>
        <w:spacing w:after="0" w:line="360" w:lineRule="auto"/>
        <w:ind w:left="-851"/>
        <w:jc w:val="center"/>
        <w:rPr>
          <w:b/>
          <w:bCs/>
          <w:sz w:val="24"/>
          <w:szCs w:val="24"/>
        </w:rPr>
      </w:pPr>
    </w:p>
    <w:p w14:paraId="5D2CB367" w14:textId="79C80F59" w:rsidR="003B14AD" w:rsidRPr="006E5637" w:rsidRDefault="003B14AD" w:rsidP="006E5637">
      <w:pPr>
        <w:spacing w:after="0" w:line="360" w:lineRule="auto"/>
        <w:ind w:left="-851"/>
        <w:jc w:val="center"/>
        <w:rPr>
          <w:b/>
          <w:bCs/>
          <w:sz w:val="24"/>
          <w:szCs w:val="24"/>
        </w:rPr>
      </w:pPr>
      <w:r w:rsidRPr="006E5637">
        <w:rPr>
          <w:b/>
          <w:bCs/>
          <w:sz w:val="24"/>
          <w:szCs w:val="24"/>
        </w:rPr>
        <w:lastRenderedPageBreak/>
        <w:t>Okruhy ke státní závěrečné zkoušce</w:t>
      </w:r>
    </w:p>
    <w:p w14:paraId="7BCDB4C4" w14:textId="7B5BA2B3" w:rsidR="00B07FCE" w:rsidRPr="006E5637" w:rsidRDefault="003D0AA8" w:rsidP="006E5637">
      <w:pPr>
        <w:spacing w:after="0" w:line="360" w:lineRule="auto"/>
        <w:ind w:left="-85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highlight w:val="cyan"/>
        </w:rPr>
        <w:t>Studijní program</w:t>
      </w:r>
      <w:r w:rsidR="00B07FCE" w:rsidRPr="006E5637">
        <w:rPr>
          <w:b/>
          <w:bCs/>
          <w:sz w:val="24"/>
          <w:szCs w:val="24"/>
          <w:highlight w:val="cyan"/>
        </w:rPr>
        <w:t xml:space="preserve">: </w:t>
      </w:r>
      <w:bookmarkStart w:id="0" w:name="_Hlk55158668"/>
      <w:r w:rsidR="00B07FCE" w:rsidRPr="006E5637">
        <w:rPr>
          <w:b/>
          <w:bCs/>
          <w:sz w:val="24"/>
          <w:szCs w:val="24"/>
          <w:highlight w:val="cyan"/>
        </w:rPr>
        <w:t>Speciální pedagogika pro 2. stupeň základních škol a pro střední školy (U2SP-NMgr)</w:t>
      </w:r>
      <w:r w:rsidR="006E5637" w:rsidRPr="006E5637">
        <w:rPr>
          <w:b/>
          <w:bCs/>
          <w:sz w:val="24"/>
          <w:szCs w:val="24"/>
          <w:highlight w:val="cyan"/>
        </w:rPr>
        <w:t xml:space="preserve"> </w:t>
      </w:r>
    </w:p>
    <w:bookmarkEnd w:id="0"/>
    <w:p w14:paraId="5ECE78E0" w14:textId="77777777" w:rsidR="003B14AD" w:rsidRPr="00503D92" w:rsidRDefault="003B14AD" w:rsidP="006E5637">
      <w:pPr>
        <w:spacing w:after="0" w:line="360" w:lineRule="auto"/>
        <w:ind w:left="-851"/>
      </w:pPr>
    </w:p>
    <w:p w14:paraId="32000EE7" w14:textId="77777777" w:rsidR="003B14AD" w:rsidRPr="00503D92" w:rsidRDefault="003B14AD" w:rsidP="006E5637">
      <w:pPr>
        <w:spacing w:after="0" w:line="360" w:lineRule="auto"/>
        <w:ind w:left="-851"/>
        <w:rPr>
          <w:b/>
          <w:bCs/>
        </w:rPr>
      </w:pPr>
      <w:r w:rsidRPr="00503D92">
        <w:rPr>
          <w:b/>
          <w:bCs/>
        </w:rPr>
        <w:t xml:space="preserve">Název předmětu SZZ: </w:t>
      </w:r>
      <w:r w:rsidR="005D4AA1" w:rsidRPr="00503D92">
        <w:t>Logopedie</w:t>
      </w:r>
    </w:p>
    <w:p w14:paraId="46283500" w14:textId="77777777" w:rsidR="003B14AD" w:rsidRPr="00503D92" w:rsidRDefault="003B14AD" w:rsidP="006E5637">
      <w:pPr>
        <w:spacing w:after="0" w:line="360" w:lineRule="auto"/>
        <w:ind w:left="-851"/>
      </w:pPr>
      <w:r w:rsidRPr="00503D92">
        <w:rPr>
          <w:b/>
          <w:bCs/>
        </w:rPr>
        <w:t xml:space="preserve">Zkratka předmětu SZZ: </w:t>
      </w:r>
      <w:r w:rsidR="005D4AA1" w:rsidRPr="00503D92">
        <w:t>SZZLO</w:t>
      </w:r>
    </w:p>
    <w:p w14:paraId="39AC9F54" w14:textId="77777777" w:rsidR="00B07FCE" w:rsidRPr="00503D92" w:rsidRDefault="00B07FCE" w:rsidP="006E5637">
      <w:pPr>
        <w:spacing w:after="0" w:line="360" w:lineRule="auto"/>
        <w:ind w:left="-851"/>
        <w:rPr>
          <w:b/>
          <w:bCs/>
        </w:rPr>
      </w:pPr>
    </w:p>
    <w:p w14:paraId="02811A5A" w14:textId="1F7A80D1" w:rsidR="003B14AD" w:rsidRPr="00503D92" w:rsidRDefault="003B14AD" w:rsidP="003D0AA8">
      <w:pPr>
        <w:spacing w:after="0" w:line="360" w:lineRule="auto"/>
        <w:ind w:left="-567"/>
        <w:rPr>
          <w:b/>
          <w:bCs/>
        </w:rPr>
      </w:pPr>
      <w:r w:rsidRPr="00503D92">
        <w:rPr>
          <w:b/>
          <w:bCs/>
        </w:rPr>
        <w:t>Zkušební okruhy:</w:t>
      </w:r>
    </w:p>
    <w:p w14:paraId="01F05E90" w14:textId="77777777" w:rsidR="005D4AA1" w:rsidRPr="00503D92" w:rsidRDefault="005D4AA1" w:rsidP="003D0AA8">
      <w:pPr>
        <w:spacing w:after="0" w:line="360" w:lineRule="auto"/>
        <w:ind w:left="-567"/>
        <w:contextualSpacing w:val="0"/>
        <w:rPr>
          <w:b/>
          <w:bCs/>
          <w:u w:val="single"/>
          <w:lang w:val="x-none"/>
        </w:rPr>
      </w:pPr>
      <w:r w:rsidRPr="00503D92">
        <w:rPr>
          <w:b/>
          <w:bCs/>
          <w:u w:val="single"/>
          <w:lang w:val="x-none"/>
        </w:rPr>
        <w:t xml:space="preserve">Obecná část </w:t>
      </w:r>
    </w:p>
    <w:p w14:paraId="29E41496" w14:textId="77777777" w:rsidR="005D4AA1" w:rsidRPr="00503D92" w:rsidRDefault="005D4AA1" w:rsidP="003D0AA8">
      <w:pPr>
        <w:numPr>
          <w:ilvl w:val="0"/>
          <w:numId w:val="5"/>
        </w:numPr>
        <w:tabs>
          <w:tab w:val="clear" w:pos="720"/>
        </w:tabs>
        <w:spacing w:after="0" w:line="360" w:lineRule="auto"/>
        <w:ind w:left="-567"/>
        <w:contextualSpacing w:val="0"/>
        <w:rPr>
          <w:b/>
          <w:bCs/>
          <w:lang w:val="x-none"/>
        </w:rPr>
      </w:pPr>
      <w:r w:rsidRPr="00503D92">
        <w:rPr>
          <w:b/>
          <w:bCs/>
          <w:lang w:val="x-none"/>
        </w:rPr>
        <w:t xml:space="preserve">Logopedie jako vědní disciplína. </w:t>
      </w:r>
    </w:p>
    <w:p w14:paraId="2DF67F4E" w14:textId="2C62F968" w:rsidR="005D4AA1" w:rsidRPr="00503D92" w:rsidRDefault="005D4AA1" w:rsidP="003D0AA8">
      <w:pPr>
        <w:spacing w:after="0" w:line="360" w:lineRule="auto"/>
        <w:ind w:left="-567"/>
        <w:contextualSpacing w:val="0"/>
        <w:rPr>
          <w:bCs/>
          <w:lang w:val="x-none"/>
        </w:rPr>
      </w:pPr>
      <w:r w:rsidRPr="00503D92">
        <w:rPr>
          <w:bCs/>
          <w:lang w:val="x-none"/>
        </w:rPr>
        <w:t>Definice a vymezení jako vědního a studijního oboru, postavení logopedie v systému věd. Stručný přehled historie oboru, významné osobnosti. Komparace se zahraničím. Předmět zájmu logopedie – pojem narušená komunikační schopnost, apod. 10 okruhů narušení komunikační schopnosti. Komparace s klasifikací WHO (MKN), DSM a MKF. Základní pojmy z oblasti komunikace, jazyka, řeči, mluvy.  Srovnání se zahraničními zdroji a v rámci</w:t>
      </w:r>
      <w:r w:rsidR="007E66C8" w:rsidRPr="00503D92">
        <w:rPr>
          <w:bCs/>
        </w:rPr>
        <w:t xml:space="preserve"> </w:t>
      </w:r>
      <w:r w:rsidRPr="00503D92">
        <w:rPr>
          <w:bCs/>
          <w:lang w:val="x-none"/>
        </w:rPr>
        <w:t xml:space="preserve">interdisciplinárních vztahů, perspektivy vývoje, moderní trendy. </w:t>
      </w:r>
    </w:p>
    <w:p w14:paraId="647EB1BE" w14:textId="77777777" w:rsidR="005D4AA1" w:rsidRPr="00503D92" w:rsidRDefault="005D4AA1" w:rsidP="003D0AA8">
      <w:pPr>
        <w:numPr>
          <w:ilvl w:val="0"/>
          <w:numId w:val="5"/>
        </w:numPr>
        <w:tabs>
          <w:tab w:val="clear" w:pos="720"/>
        </w:tabs>
        <w:spacing w:after="0" w:line="360" w:lineRule="auto"/>
        <w:ind w:left="-567"/>
        <w:contextualSpacing w:val="0"/>
        <w:rPr>
          <w:b/>
          <w:bCs/>
          <w:lang w:val="x-none"/>
        </w:rPr>
      </w:pPr>
      <w:r w:rsidRPr="00503D92">
        <w:rPr>
          <w:b/>
          <w:bCs/>
          <w:lang w:val="x-none"/>
        </w:rPr>
        <w:t>Organizace logopedické péče.</w:t>
      </w:r>
    </w:p>
    <w:p w14:paraId="6B75C121" w14:textId="75473308" w:rsidR="005D4AA1" w:rsidRPr="00503D92" w:rsidRDefault="005D4AA1" w:rsidP="003D0AA8">
      <w:pPr>
        <w:spacing w:after="0" w:line="360" w:lineRule="auto"/>
        <w:ind w:left="-567"/>
        <w:contextualSpacing w:val="0"/>
      </w:pPr>
      <w:r w:rsidRPr="00503D92">
        <w:t xml:space="preserve">Specifika logopedické péče dle jednotlivých resortů, legislativní vymezení, institucionální péče pro osoby s narušenou komunikační schopností. Postavení logopeda v rámci interdisciplinární spolupráce. Logopedické organizace a společnosti. Systém péče v ČR a v zahraničí, formy pregraduálního </w:t>
      </w:r>
      <w:r w:rsidR="006E5637">
        <w:br/>
      </w:r>
      <w:r w:rsidRPr="00503D92">
        <w:t xml:space="preserve">a postgraduálního studia, profesní organizace logopedů. </w:t>
      </w:r>
      <w:r w:rsidRPr="00503D92">
        <w:rPr>
          <w:bCs/>
        </w:rPr>
        <w:t xml:space="preserve">Žák s NKS ve vzdělávacím </w:t>
      </w:r>
      <w:r w:rsidR="0087333B" w:rsidRPr="00503D92">
        <w:rPr>
          <w:bCs/>
        </w:rPr>
        <w:t>systému – podpůrná</w:t>
      </w:r>
      <w:r w:rsidRPr="00503D92">
        <w:rPr>
          <w:bCs/>
        </w:rPr>
        <w:t xml:space="preserve"> opatření, IVP. Principy a prostředky logopedické péče – specifika dle jednotlivých věkových kategorií a důraz na roli logopeda ve školství. </w:t>
      </w:r>
    </w:p>
    <w:p w14:paraId="1F7EF98A" w14:textId="77777777" w:rsidR="005D4AA1" w:rsidRPr="00503D92" w:rsidRDefault="005D4AA1" w:rsidP="003D0AA8">
      <w:pPr>
        <w:numPr>
          <w:ilvl w:val="0"/>
          <w:numId w:val="5"/>
        </w:numPr>
        <w:tabs>
          <w:tab w:val="clear" w:pos="720"/>
        </w:tabs>
        <w:spacing w:after="0" w:line="360" w:lineRule="auto"/>
        <w:ind w:left="-567"/>
        <w:contextualSpacing w:val="0"/>
        <w:rPr>
          <w:b/>
        </w:rPr>
      </w:pPr>
      <w:r w:rsidRPr="00503D92">
        <w:rPr>
          <w:b/>
        </w:rPr>
        <w:t xml:space="preserve">Fyziologie </w:t>
      </w:r>
      <w:r w:rsidR="00EB2AC5" w:rsidRPr="00503D92">
        <w:rPr>
          <w:b/>
        </w:rPr>
        <w:t>p</w:t>
      </w:r>
      <w:r w:rsidRPr="00503D92">
        <w:rPr>
          <w:b/>
        </w:rPr>
        <w:t>rodukce a vnímání řeči.</w:t>
      </w:r>
    </w:p>
    <w:p w14:paraId="6537E1FF" w14:textId="77777777" w:rsidR="005D4AA1" w:rsidRPr="00503D92" w:rsidRDefault="005D4AA1" w:rsidP="003D0AA8">
      <w:pPr>
        <w:spacing w:after="0" w:line="360" w:lineRule="auto"/>
        <w:ind w:left="-567"/>
        <w:contextualSpacing w:val="0"/>
      </w:pPr>
      <w:r w:rsidRPr="00503D92">
        <w:t xml:space="preserve">Anatomie a fyziologie </w:t>
      </w:r>
      <w:proofErr w:type="spellStart"/>
      <w:r w:rsidRPr="00503D92">
        <w:t>orofaciálního</w:t>
      </w:r>
      <w:proofErr w:type="spellEnd"/>
      <w:r w:rsidRPr="00503D92">
        <w:t xml:space="preserve"> systému, jeho vývoj a vazba na centrální nervovou soustavu. Fyziologie respirace, fonace, rezonance a artikulace. Teorie plánování a programování řeči. Percepce řeči po stránce akustické, vizuální a </w:t>
      </w:r>
      <w:proofErr w:type="spellStart"/>
      <w:r w:rsidRPr="00503D92">
        <w:t>orosenzorické</w:t>
      </w:r>
      <w:proofErr w:type="spellEnd"/>
      <w:r w:rsidRPr="00503D92">
        <w:t xml:space="preserve">. </w:t>
      </w:r>
      <w:proofErr w:type="spellStart"/>
      <w:r w:rsidRPr="00503D92">
        <w:t>Praxie</w:t>
      </w:r>
      <w:proofErr w:type="spellEnd"/>
      <w:r w:rsidRPr="00503D92">
        <w:t xml:space="preserve"> a </w:t>
      </w:r>
      <w:proofErr w:type="spellStart"/>
      <w:r w:rsidRPr="00503D92">
        <w:t>gnozie</w:t>
      </w:r>
      <w:proofErr w:type="spellEnd"/>
      <w:r w:rsidRPr="00503D92">
        <w:t xml:space="preserve"> v kontextu logopedie. Vztah cerebrálních struktur a funkcí k produkci a percepci lidské řeči – srovnání z pohledu historického, neurologického, psycholingvistického a neuropsychologického. </w:t>
      </w:r>
    </w:p>
    <w:p w14:paraId="2BE5DCB0" w14:textId="77777777" w:rsidR="005D4AA1" w:rsidRPr="00503D92" w:rsidRDefault="005D4AA1" w:rsidP="003D0AA8">
      <w:pPr>
        <w:numPr>
          <w:ilvl w:val="0"/>
          <w:numId w:val="5"/>
        </w:numPr>
        <w:tabs>
          <w:tab w:val="clear" w:pos="720"/>
        </w:tabs>
        <w:spacing w:after="0" w:line="360" w:lineRule="auto"/>
        <w:ind w:left="-567"/>
        <w:contextualSpacing w:val="0"/>
        <w:rPr>
          <w:b/>
        </w:rPr>
      </w:pPr>
      <w:r w:rsidRPr="00503D92">
        <w:rPr>
          <w:b/>
          <w:bCs/>
        </w:rPr>
        <w:t>Fylogeneze a ontogeneze řeči.</w:t>
      </w:r>
    </w:p>
    <w:p w14:paraId="2C5018BE" w14:textId="77777777" w:rsidR="005D4AA1" w:rsidRDefault="005D4AA1" w:rsidP="003D0AA8">
      <w:pPr>
        <w:spacing w:after="0" w:line="360" w:lineRule="auto"/>
        <w:ind w:left="-567"/>
        <w:contextualSpacing w:val="0"/>
      </w:pPr>
      <w:r w:rsidRPr="00503D92">
        <w:t xml:space="preserve">Anatomické předpoklady artikulované řeči v rámci fylogeneze komunikace, hypotézy vzniku orální, psané a znakové komunikace. Základní etapy ontogeneze řeči (klasifikace dle jednotlivých jazykových rovin narušené komunikační schopnosti, chronologického vývoje) – komparace vybraných pojetí. Kritická období ontogeneze řeči. Fyziologický vývoj mluvené a psané řeči a neverbální komunikace v závislosti na psychomotorickém vývoji a možnosti jeho stimulace v rámci rozvoje dílčích schopností (motorika, percepce, pragmatika komunikace). </w:t>
      </w:r>
    </w:p>
    <w:p w14:paraId="17D1EB78" w14:textId="77777777" w:rsidR="005D4AA1" w:rsidRPr="00503D92" w:rsidRDefault="005D4AA1" w:rsidP="003D0AA8">
      <w:pPr>
        <w:numPr>
          <w:ilvl w:val="0"/>
          <w:numId w:val="5"/>
        </w:numPr>
        <w:tabs>
          <w:tab w:val="clear" w:pos="720"/>
        </w:tabs>
        <w:spacing w:after="0" w:line="360" w:lineRule="auto"/>
        <w:ind w:left="-567"/>
        <w:contextualSpacing w:val="0"/>
        <w:rPr>
          <w:b/>
        </w:rPr>
      </w:pPr>
      <w:r w:rsidRPr="00503D92">
        <w:rPr>
          <w:b/>
        </w:rPr>
        <w:t>Lateralita a komunikace.</w:t>
      </w:r>
    </w:p>
    <w:p w14:paraId="6B432824" w14:textId="70946EED" w:rsidR="005D4AA1" w:rsidRPr="00503D92" w:rsidRDefault="005D4AA1" w:rsidP="003D0AA8">
      <w:pPr>
        <w:spacing w:after="0" w:line="360" w:lineRule="auto"/>
        <w:ind w:left="-567"/>
        <w:contextualSpacing w:val="0"/>
      </w:pPr>
      <w:r w:rsidRPr="00503D92">
        <w:t xml:space="preserve">Terminologické vymezení pojmů, typy a stupně laterality. Náhled na lateralitu v historii a v současnosti. Vztah laterality a komunikace. Diagnostika laterality. Sekundární důsledky nerespektování preference levé </w:t>
      </w:r>
      <w:r w:rsidRPr="00503D92">
        <w:lastRenderedPageBreak/>
        <w:t xml:space="preserve">ruky. Doporučené postupy pro práci s dětmi a dospívajícími preferujícími levou ruku. Psaní dětí </w:t>
      </w:r>
      <w:r w:rsidR="006E5637">
        <w:br/>
      </w:r>
      <w:r w:rsidRPr="00503D92">
        <w:t xml:space="preserve">a dospívajících preferujících levou ruku. Směrovost v grafických a motorických činnostech dětí </w:t>
      </w:r>
      <w:r w:rsidR="006E5637">
        <w:br/>
      </w:r>
      <w:r w:rsidRPr="00503D92">
        <w:t>a dospívajících.</w:t>
      </w:r>
    </w:p>
    <w:p w14:paraId="0A67ED36" w14:textId="169A86F3" w:rsidR="005D4AA1" w:rsidRPr="00503D92" w:rsidRDefault="005D4AA1" w:rsidP="003D0AA8">
      <w:pPr>
        <w:numPr>
          <w:ilvl w:val="0"/>
          <w:numId w:val="5"/>
        </w:numPr>
        <w:tabs>
          <w:tab w:val="clear" w:pos="720"/>
        </w:tabs>
        <w:spacing w:after="0" w:line="360" w:lineRule="auto"/>
        <w:ind w:left="-567"/>
        <w:contextualSpacing w:val="0"/>
        <w:rPr>
          <w:b/>
          <w:bCs/>
        </w:rPr>
      </w:pPr>
      <w:r w:rsidRPr="00503D92">
        <w:rPr>
          <w:b/>
          <w:bCs/>
        </w:rPr>
        <w:t>Možnosti logopedické prevence a osvěty</w:t>
      </w:r>
      <w:r w:rsidR="0070560C" w:rsidRPr="00503D92">
        <w:rPr>
          <w:b/>
          <w:bCs/>
        </w:rPr>
        <w:t>, kulturně-jazyková diverzita v logopedii</w:t>
      </w:r>
      <w:r w:rsidRPr="00503D92">
        <w:rPr>
          <w:b/>
          <w:bCs/>
        </w:rPr>
        <w:t xml:space="preserve">. </w:t>
      </w:r>
    </w:p>
    <w:p w14:paraId="5003D51B" w14:textId="3667C351" w:rsidR="005D4AA1" w:rsidRPr="00503D92" w:rsidRDefault="005D4AA1" w:rsidP="003D0AA8">
      <w:pPr>
        <w:spacing w:after="0" w:line="360" w:lineRule="auto"/>
        <w:ind w:left="-567"/>
        <w:contextualSpacing w:val="0"/>
      </w:pPr>
      <w:r w:rsidRPr="00503D92">
        <w:rPr>
          <w:bCs/>
        </w:rPr>
        <w:t xml:space="preserve">Typy, stupně, formy a prostředky logopedické prevence – komparace se zahraničním pojetím, pojetí </w:t>
      </w:r>
      <w:r w:rsidR="006E5637">
        <w:rPr>
          <w:bCs/>
        </w:rPr>
        <w:br/>
      </w:r>
      <w:r w:rsidRPr="00503D92">
        <w:rPr>
          <w:bCs/>
        </w:rPr>
        <w:t xml:space="preserve">a možnosti logopedické prevence v jednotlivých resortech. Současný stav, formy, prostředky </w:t>
      </w:r>
      <w:r w:rsidR="006E5637">
        <w:rPr>
          <w:bCs/>
        </w:rPr>
        <w:br/>
      </w:r>
      <w:r w:rsidRPr="00503D92">
        <w:rPr>
          <w:bCs/>
        </w:rPr>
        <w:t>a perspektivy logopedické osvěty. Specifika vzhledem k jednotlivým věkovým kategoriím a okruhům narušené komunikační schopnosti</w:t>
      </w:r>
      <w:r w:rsidRPr="00503D92">
        <w:t xml:space="preserve">. Interdisciplinární pojetí logopedické prevence a osvěty. Etické aspekty logopedické práce – srovnání se zahraničním pojetím. Logopedická intervence u </w:t>
      </w:r>
      <w:r w:rsidR="00EB2AC5" w:rsidRPr="00503D92">
        <w:t>žáků – cizinců</w:t>
      </w:r>
      <w:r w:rsidRPr="00503D92">
        <w:t xml:space="preserve">. Kulturně-jazyková diverzita v logopedické praxi, logopedická diagnostika a intervence </w:t>
      </w:r>
      <w:bookmarkStart w:id="1" w:name="_Hlk85368069"/>
      <w:r w:rsidRPr="00503D92">
        <w:t xml:space="preserve">u žáků </w:t>
      </w:r>
      <w:r w:rsidR="00EB2AC5" w:rsidRPr="00503D92">
        <w:t xml:space="preserve">a studentů </w:t>
      </w:r>
      <w:r w:rsidRPr="00503D92">
        <w:t>s odlišným mateřským jazykem.</w:t>
      </w:r>
    </w:p>
    <w:bookmarkEnd w:id="1"/>
    <w:p w14:paraId="3E135842" w14:textId="77777777" w:rsidR="005D4AA1" w:rsidRPr="00503D92" w:rsidRDefault="005D4AA1" w:rsidP="003D0AA8">
      <w:pPr>
        <w:numPr>
          <w:ilvl w:val="0"/>
          <w:numId w:val="5"/>
        </w:numPr>
        <w:tabs>
          <w:tab w:val="clear" w:pos="720"/>
        </w:tabs>
        <w:spacing w:after="0" w:line="360" w:lineRule="auto"/>
        <w:ind w:left="-567"/>
        <w:contextualSpacing w:val="0"/>
        <w:rPr>
          <w:b/>
        </w:rPr>
      </w:pPr>
      <w:r w:rsidRPr="00503D92">
        <w:rPr>
          <w:b/>
        </w:rPr>
        <w:t>Diagnostika narušené komunikační schopnosti.</w:t>
      </w:r>
    </w:p>
    <w:p w14:paraId="072DA197" w14:textId="1B671489" w:rsidR="005D4AA1" w:rsidRPr="00503D92" w:rsidRDefault="005D4AA1" w:rsidP="003D0AA8">
      <w:pPr>
        <w:spacing w:after="0" w:line="360" w:lineRule="auto"/>
        <w:ind w:left="-567"/>
        <w:contextualSpacing w:val="0"/>
      </w:pPr>
      <w:r w:rsidRPr="00503D92">
        <w:t xml:space="preserve">Specifika logopedické diagnostiky v komparaci s diagnostikou </w:t>
      </w:r>
      <w:proofErr w:type="spellStart"/>
      <w:r w:rsidRPr="00503D92">
        <w:t>speciálněpedagogickou</w:t>
      </w:r>
      <w:proofErr w:type="spellEnd"/>
      <w:r w:rsidRPr="00503D92">
        <w:t>, pedagogickou</w:t>
      </w:r>
      <w:r w:rsidR="006E5637">
        <w:br/>
      </w:r>
      <w:r w:rsidRPr="00503D92">
        <w:t xml:space="preserve">a psychologickou. Základní logopedické vyšetření. Aplikace </w:t>
      </w:r>
      <w:proofErr w:type="spellStart"/>
      <w:r w:rsidRPr="00503D92">
        <w:t>speciálněpedagogické</w:t>
      </w:r>
      <w:proofErr w:type="spellEnd"/>
      <w:r w:rsidRPr="00503D92">
        <w:t xml:space="preserve"> diagnostiky logopedické u jednotlivých forem a složek mluvené, psané, znakové řeči a neverbální komunikace. Interdisciplinární a transdisciplinární spolupráce v rámci logopedické diagnostiky s jinými odborníky, rodinou a s jedincem s narušenou komunikační schopností. Prostředky logopedické diagnostiky, diagnostický materiál, problematika objektivity diagnostiky. Diferenciální diagnostika.</w:t>
      </w:r>
    </w:p>
    <w:p w14:paraId="7C9CC783" w14:textId="77777777" w:rsidR="005D4AA1" w:rsidRPr="00503D92" w:rsidRDefault="005D4AA1" w:rsidP="003D0AA8">
      <w:pPr>
        <w:numPr>
          <w:ilvl w:val="0"/>
          <w:numId w:val="5"/>
        </w:numPr>
        <w:tabs>
          <w:tab w:val="clear" w:pos="720"/>
        </w:tabs>
        <w:spacing w:after="0" w:line="360" w:lineRule="auto"/>
        <w:ind w:left="-567"/>
        <w:contextualSpacing w:val="0"/>
        <w:rPr>
          <w:b/>
        </w:rPr>
      </w:pPr>
      <w:r w:rsidRPr="00503D92">
        <w:rPr>
          <w:b/>
          <w:bCs/>
        </w:rPr>
        <w:t>Poruchy hlasu.</w:t>
      </w:r>
    </w:p>
    <w:p w14:paraId="259EEC7F" w14:textId="77777777" w:rsidR="005D4AA1" w:rsidRPr="00503D92" w:rsidRDefault="005D4AA1" w:rsidP="003D0AA8">
      <w:pPr>
        <w:spacing w:after="0" w:line="360" w:lineRule="auto"/>
        <w:ind w:left="-567"/>
        <w:contextualSpacing w:val="0"/>
        <w:rPr>
          <w:b/>
        </w:rPr>
      </w:pPr>
      <w:r w:rsidRPr="00503D92">
        <w:t>Historie zájmu o hlasové poruchy v historii. Etiologie, symptomatologie, klasifikace hlasových poruch dle různých kritérií, specifika poruch hlasu v dětství, dospívání, dospělosti a stáří. Základy diagnostiky poruch hlasu. Poruchy hlasu jako symptomatická porucha. Prevence hlasových poruch, hlasová hygiena a její zásady. Postavení a možnosti aktivity logopeda v intervenci poruch hlasu v rámci interdisciplinární spolupráce</w:t>
      </w:r>
      <w:r w:rsidR="00EB2AC5" w:rsidRPr="00503D92">
        <w:t xml:space="preserve"> – role logopeda ve školství</w:t>
      </w:r>
      <w:r w:rsidRPr="00503D92">
        <w:t xml:space="preserve"> – komparace se zahraničím. Hlasová pedagogika, hlasová terapie, hlasoví profesionálové. Profilující osobnosti a literatura.</w:t>
      </w:r>
    </w:p>
    <w:p w14:paraId="5CE37A02" w14:textId="77777777" w:rsidR="005D4AA1" w:rsidRPr="00503D92" w:rsidRDefault="005D4AA1" w:rsidP="003D0AA8">
      <w:pPr>
        <w:numPr>
          <w:ilvl w:val="0"/>
          <w:numId w:val="5"/>
        </w:numPr>
        <w:tabs>
          <w:tab w:val="clear" w:pos="720"/>
        </w:tabs>
        <w:spacing w:after="0" w:line="360" w:lineRule="auto"/>
        <w:ind w:left="-567"/>
        <w:contextualSpacing w:val="0"/>
        <w:rPr>
          <w:b/>
        </w:rPr>
      </w:pPr>
      <w:r w:rsidRPr="00503D92">
        <w:rPr>
          <w:b/>
        </w:rPr>
        <w:t xml:space="preserve">Alternativní a augmentativní komunikace, </w:t>
      </w:r>
      <w:r w:rsidRPr="00503D92">
        <w:rPr>
          <w:b/>
          <w:bCs/>
        </w:rPr>
        <w:t>logopedické pomůcky a technika</w:t>
      </w:r>
      <w:r w:rsidRPr="00503D92">
        <w:rPr>
          <w:b/>
        </w:rPr>
        <w:t xml:space="preserve">. </w:t>
      </w:r>
    </w:p>
    <w:p w14:paraId="1DCC8F92" w14:textId="77777777" w:rsidR="005D4AA1" w:rsidRPr="00503D92" w:rsidRDefault="005D4AA1" w:rsidP="003D0AA8">
      <w:pPr>
        <w:spacing w:after="0" w:line="360" w:lineRule="auto"/>
        <w:ind w:left="-567"/>
        <w:contextualSpacing w:val="0"/>
      </w:pPr>
      <w:r w:rsidRPr="00503D92">
        <w:t>Terminologie, klasifikace, aplikace v diagnostice a intervenci v rámci jednotlivých okruhů narušené komunikační schopnosti. Logopedické pomůcky, přístrojová a počítačová technika.  Profilující osobnosti a literatura.  Diagnostický a didaktický materiál, speciální metodické, technické a přístrojové pomůcky. Komparace se zahraničím. Interdisciplinární spolupráce</w:t>
      </w:r>
      <w:r w:rsidR="00EB2AC5" w:rsidRPr="00503D92">
        <w:t xml:space="preserve"> – důraz na specifika logopedie ve školství</w:t>
      </w:r>
    </w:p>
    <w:p w14:paraId="4BAC9CA5" w14:textId="77777777" w:rsidR="005D4AA1" w:rsidRPr="00503D92" w:rsidRDefault="005D4AA1" w:rsidP="003D0AA8">
      <w:pPr>
        <w:spacing w:after="0" w:line="360" w:lineRule="auto"/>
        <w:ind w:left="-567"/>
        <w:contextualSpacing w:val="0"/>
      </w:pPr>
    </w:p>
    <w:p w14:paraId="38024028" w14:textId="77777777" w:rsidR="005D4AA1" w:rsidRPr="00503D92" w:rsidRDefault="005D4AA1" w:rsidP="003D0AA8">
      <w:pPr>
        <w:spacing w:after="0" w:line="360" w:lineRule="auto"/>
        <w:ind w:left="-567"/>
        <w:contextualSpacing w:val="0"/>
        <w:rPr>
          <w:b/>
          <w:u w:val="single"/>
        </w:rPr>
      </w:pPr>
      <w:r w:rsidRPr="00503D92">
        <w:rPr>
          <w:b/>
          <w:u w:val="single"/>
        </w:rPr>
        <w:t xml:space="preserve">Speciální část </w:t>
      </w:r>
    </w:p>
    <w:p w14:paraId="1E475A5C" w14:textId="77777777" w:rsidR="005D4AA1" w:rsidRPr="00503D92" w:rsidRDefault="005D4AA1" w:rsidP="003D0AA8">
      <w:pPr>
        <w:numPr>
          <w:ilvl w:val="0"/>
          <w:numId w:val="5"/>
        </w:numPr>
        <w:tabs>
          <w:tab w:val="clear" w:pos="720"/>
        </w:tabs>
        <w:spacing w:after="0" w:line="360" w:lineRule="auto"/>
        <w:ind w:left="-567"/>
        <w:contextualSpacing w:val="0"/>
        <w:rPr>
          <w:b/>
        </w:rPr>
      </w:pPr>
      <w:r w:rsidRPr="00503D92">
        <w:rPr>
          <w:b/>
          <w:bCs/>
        </w:rPr>
        <w:t>Narušený vývoj řeči a opožděný vývoj řeči.</w:t>
      </w:r>
    </w:p>
    <w:p w14:paraId="32624B85" w14:textId="45BCC3B5" w:rsidR="005D4AA1" w:rsidRPr="00503D92" w:rsidRDefault="005D4AA1" w:rsidP="003D0AA8">
      <w:pPr>
        <w:spacing w:after="0" w:line="360" w:lineRule="auto"/>
        <w:ind w:left="-567"/>
        <w:contextualSpacing w:val="0"/>
      </w:pPr>
      <w:r w:rsidRPr="00503D92">
        <w:t xml:space="preserve">Typy narušení a odchylek ve vývoji řeči. Terminologie a klasifikace narušení vývoje řeči z věkového hlediska. Hlavní etiologické koncepty narušeného vývoje řeči.  Opožděný vývoj řeči – terminologie </w:t>
      </w:r>
      <w:r w:rsidR="006E5637">
        <w:br/>
      </w:r>
      <w:r w:rsidRPr="00503D92">
        <w:t xml:space="preserve">a klasifikace. Signifikantní markery opoždění v jednotlivých jazykových rovinách a v dalších složkách vývoje osobnosti dítěte (sluchové, zrakové vnímání, motorický vývoj atp. – odkaz na využitelné hodnotící </w:t>
      </w:r>
      <w:r w:rsidRPr="00503D92">
        <w:lastRenderedPageBreak/>
        <w:t>škály a profily). Profilující osobnosti a literatura. Diagnostický a didaktický materiál, speciální metodické, technické a přístrojové pomůcky</w:t>
      </w:r>
      <w:r w:rsidR="00EB2AC5" w:rsidRPr="00503D92">
        <w:t xml:space="preserve">. Interdisciplinární </w:t>
      </w:r>
      <w:r w:rsidR="0087333B" w:rsidRPr="00503D92">
        <w:t>spolupráce – důraz</w:t>
      </w:r>
      <w:r w:rsidR="00EB2AC5" w:rsidRPr="00503D92">
        <w:t xml:space="preserve"> na specifika logopedie ve školství</w:t>
      </w:r>
      <w:r w:rsidRPr="00503D92">
        <w:t xml:space="preserve">. </w:t>
      </w:r>
    </w:p>
    <w:p w14:paraId="7FF80DD2" w14:textId="7AD845D1" w:rsidR="005D4AA1" w:rsidRPr="00503D92" w:rsidRDefault="005D4AA1" w:rsidP="003D0AA8">
      <w:pPr>
        <w:numPr>
          <w:ilvl w:val="0"/>
          <w:numId w:val="5"/>
        </w:numPr>
        <w:tabs>
          <w:tab w:val="clear" w:pos="720"/>
        </w:tabs>
        <w:spacing w:after="0" w:line="360" w:lineRule="auto"/>
        <w:ind w:left="-567"/>
        <w:contextualSpacing w:val="0"/>
        <w:rPr>
          <w:b/>
        </w:rPr>
      </w:pPr>
      <w:r w:rsidRPr="00503D92">
        <w:rPr>
          <w:b/>
        </w:rPr>
        <w:t>Specificky narušený vývoj řeči</w:t>
      </w:r>
      <w:r w:rsidR="0087333B" w:rsidRPr="00503D92">
        <w:rPr>
          <w:b/>
        </w:rPr>
        <w:t xml:space="preserve"> (vývojové jazykové poruchy)</w:t>
      </w:r>
      <w:r w:rsidRPr="00503D92">
        <w:rPr>
          <w:b/>
        </w:rPr>
        <w:t>.</w:t>
      </w:r>
    </w:p>
    <w:p w14:paraId="6A372FB1" w14:textId="23EB34E0" w:rsidR="00D46E65" w:rsidRPr="00503D92" w:rsidRDefault="005D4AA1" w:rsidP="003D0AA8">
      <w:pPr>
        <w:spacing w:after="0" w:line="360" w:lineRule="auto"/>
        <w:ind w:left="-567"/>
        <w:contextualSpacing w:val="0"/>
      </w:pPr>
      <w:r w:rsidRPr="00503D92">
        <w:t xml:space="preserve">Terminologie – specifické </w:t>
      </w:r>
      <w:r w:rsidR="0087333B" w:rsidRPr="00503D92">
        <w:t xml:space="preserve">(vývojové) </w:t>
      </w:r>
      <w:r w:rsidRPr="00503D92">
        <w:t>poruchy jazyka a jejich podtypy, poruchy centrálního auditivního zpracování řeči, vývojová dysfázie</w:t>
      </w:r>
      <w:r w:rsidR="0087333B" w:rsidRPr="00503D92">
        <w:t>, vývojová jazyková porucha</w:t>
      </w:r>
      <w:r w:rsidRPr="00503D92">
        <w:t>. Klasifikace, etiologie, symptomatologie, diagnostika, diferenciální diagnostika, intervence, prevence a prognóza v oblasti specificky narušeného vývoje řeči</w:t>
      </w:r>
      <w:r w:rsidR="0087333B" w:rsidRPr="00503D92">
        <w:t xml:space="preserve"> a vývojových jazykových poruch</w:t>
      </w:r>
      <w:r w:rsidRPr="00503D92">
        <w:t xml:space="preserve">. Profilující osobnosti a literatura. Diagnostický a didaktický materiál, speciální metodické, technické a přístrojové pomůcky. </w:t>
      </w:r>
      <w:r w:rsidR="00D46E65" w:rsidRPr="00503D92">
        <w:t xml:space="preserve">Interdisciplinární spolupráce – důraz na specifika logopedie ve školství. </w:t>
      </w:r>
    </w:p>
    <w:p w14:paraId="071F614D" w14:textId="77777777" w:rsidR="005D4AA1" w:rsidRPr="00503D92" w:rsidRDefault="005D4AA1" w:rsidP="003D0AA8">
      <w:pPr>
        <w:numPr>
          <w:ilvl w:val="0"/>
          <w:numId w:val="5"/>
        </w:numPr>
        <w:tabs>
          <w:tab w:val="clear" w:pos="720"/>
        </w:tabs>
        <w:spacing w:after="0" w:line="360" w:lineRule="auto"/>
        <w:ind w:left="-567"/>
        <w:contextualSpacing w:val="0"/>
        <w:rPr>
          <w:b/>
        </w:rPr>
      </w:pPr>
      <w:r w:rsidRPr="00503D92">
        <w:rPr>
          <w:b/>
        </w:rPr>
        <w:t>Získaná neurotická nemluvnost.</w:t>
      </w:r>
    </w:p>
    <w:p w14:paraId="59E48816" w14:textId="75ACC2F4" w:rsidR="005D4AA1" w:rsidRPr="00503D92" w:rsidRDefault="0087333B" w:rsidP="003D0AA8">
      <w:pPr>
        <w:spacing w:after="0" w:line="360" w:lineRule="auto"/>
        <w:ind w:left="-567"/>
        <w:contextualSpacing w:val="0"/>
      </w:pPr>
      <w:r w:rsidRPr="00503D92">
        <w:t>Mutismus – terminologie</w:t>
      </w:r>
      <w:r w:rsidR="005D4AA1" w:rsidRPr="00503D92">
        <w:t xml:space="preserve">, klasifikace, etiologie, symptomatologie, diagnostika, intervence, prevence </w:t>
      </w:r>
      <w:r w:rsidR="006E5637">
        <w:br/>
      </w:r>
      <w:r w:rsidR="005D4AA1" w:rsidRPr="00503D92">
        <w:t xml:space="preserve">a prognóza. Mluvní negativismus, logofobie. Komparace s dysfázií a afázií. Diagnostický a didaktický materiál, speciální metodické, technické a přístrojové pomůcky.  </w:t>
      </w:r>
      <w:r w:rsidR="00D46E65" w:rsidRPr="00503D92">
        <w:t>Interdisciplinární spolupráce – důraz na specifika logopedie ve školství.</w:t>
      </w:r>
    </w:p>
    <w:p w14:paraId="2F4587EA" w14:textId="77777777" w:rsidR="005D4AA1" w:rsidRPr="00503D92" w:rsidRDefault="005D4AA1" w:rsidP="003D0AA8">
      <w:pPr>
        <w:numPr>
          <w:ilvl w:val="0"/>
          <w:numId w:val="5"/>
        </w:numPr>
        <w:tabs>
          <w:tab w:val="clear" w:pos="720"/>
        </w:tabs>
        <w:spacing w:after="0" w:line="360" w:lineRule="auto"/>
        <w:ind w:left="-567"/>
        <w:contextualSpacing w:val="0"/>
      </w:pPr>
      <w:r w:rsidRPr="00503D92">
        <w:rPr>
          <w:b/>
        </w:rPr>
        <w:t>Vývojové artikulační poruchy.</w:t>
      </w:r>
    </w:p>
    <w:p w14:paraId="197BE045" w14:textId="7399F171" w:rsidR="005D4AA1" w:rsidRPr="00503D92" w:rsidRDefault="005D4AA1" w:rsidP="003D0AA8">
      <w:pPr>
        <w:spacing w:after="0" w:line="360" w:lineRule="auto"/>
        <w:ind w:left="-567"/>
        <w:contextualSpacing w:val="0"/>
      </w:pPr>
      <w:r w:rsidRPr="00503D92">
        <w:t xml:space="preserve">Výslovnostní normy a jejich odchylky. Vývojové artikulační poruchy – dyslalie, fonologické poruchy, vývojová apraxie řeči a příbuzné poruchy – terminologie a klasifikace, etiologie, symptomatologie, diagnostika diferenciální diagnostika, intervence, prevence a prognóza. Profilující osobnosti a literatura.  Diagnostický a didaktický materiál, speciální metodické, technické a přístrojové pomůcky. </w:t>
      </w:r>
      <w:r w:rsidR="00D46E65" w:rsidRPr="00503D92">
        <w:t>Interdisciplinární spolupráce – důraz na specifika logopedie ve školství.</w:t>
      </w:r>
    </w:p>
    <w:p w14:paraId="40577CC0" w14:textId="77777777" w:rsidR="005D4AA1" w:rsidRPr="00503D92" w:rsidRDefault="005D4AA1" w:rsidP="003D0AA8">
      <w:pPr>
        <w:numPr>
          <w:ilvl w:val="0"/>
          <w:numId w:val="5"/>
        </w:numPr>
        <w:tabs>
          <w:tab w:val="clear" w:pos="720"/>
        </w:tabs>
        <w:spacing w:after="0" w:line="360" w:lineRule="auto"/>
        <w:ind w:left="-567"/>
        <w:contextualSpacing w:val="0"/>
        <w:rPr>
          <w:b/>
        </w:rPr>
      </w:pPr>
      <w:r w:rsidRPr="00503D92">
        <w:rPr>
          <w:b/>
        </w:rPr>
        <w:t>Narušení zvuku řeči.</w:t>
      </w:r>
    </w:p>
    <w:p w14:paraId="7759A8BD" w14:textId="5F9D1802" w:rsidR="005D4AA1" w:rsidRPr="00503D92" w:rsidRDefault="005D4AA1" w:rsidP="003D0AA8">
      <w:pPr>
        <w:spacing w:after="0" w:line="360" w:lineRule="auto"/>
        <w:ind w:left="-567"/>
        <w:contextualSpacing w:val="0"/>
      </w:pPr>
      <w:proofErr w:type="spellStart"/>
      <w:r w:rsidRPr="00503D92">
        <w:t>Velof</w:t>
      </w:r>
      <w:r w:rsidR="00D531BF">
        <w:t>a</w:t>
      </w:r>
      <w:r w:rsidRPr="00503D92">
        <w:t>ryngeální</w:t>
      </w:r>
      <w:proofErr w:type="spellEnd"/>
      <w:r w:rsidRPr="00503D92">
        <w:t xml:space="preserve"> mechanismus – fyziologie – </w:t>
      </w:r>
      <w:proofErr w:type="spellStart"/>
      <w:r w:rsidRPr="00503D92">
        <w:t>oralita</w:t>
      </w:r>
      <w:proofErr w:type="spellEnd"/>
      <w:r w:rsidRPr="00503D92">
        <w:t xml:space="preserve"> a </w:t>
      </w:r>
      <w:proofErr w:type="spellStart"/>
      <w:r w:rsidRPr="00503D92">
        <w:t>nasalita</w:t>
      </w:r>
      <w:proofErr w:type="spellEnd"/>
      <w:r w:rsidRPr="00503D92">
        <w:t xml:space="preserve">, funkce, terminologie, patologie. </w:t>
      </w:r>
      <w:proofErr w:type="spellStart"/>
      <w:r w:rsidRPr="00503D92">
        <w:t>Velofaryngeální</w:t>
      </w:r>
      <w:proofErr w:type="spellEnd"/>
      <w:r w:rsidRPr="00503D92">
        <w:t xml:space="preserve"> dysfunkce – terminologie, symptomatologie, klasifikace a etiologie. </w:t>
      </w:r>
      <w:r w:rsidR="0087333B" w:rsidRPr="00503D92">
        <w:t>Rinolálie – terminologie</w:t>
      </w:r>
      <w:r w:rsidRPr="00503D92">
        <w:t>, klasifikace, etiologie, symptomatologie, diagnostik</w:t>
      </w:r>
      <w:r w:rsidR="00D531BF">
        <w:t>a</w:t>
      </w:r>
      <w:r w:rsidRPr="00503D92">
        <w:t xml:space="preserve"> a intervence, prevence a prognóza. Diagnostický a didaktický materiál, speciální metodické, technické a přístrojové pomůcky. </w:t>
      </w:r>
      <w:r w:rsidR="00D46E65" w:rsidRPr="00503D92">
        <w:t>Interdisciplinární spolupráce – důraz na specifika logopedie ve školství.</w:t>
      </w:r>
    </w:p>
    <w:p w14:paraId="45AB5671" w14:textId="77777777" w:rsidR="005D4AA1" w:rsidRPr="00503D92" w:rsidRDefault="005D4AA1" w:rsidP="003D0AA8">
      <w:pPr>
        <w:numPr>
          <w:ilvl w:val="0"/>
          <w:numId w:val="5"/>
        </w:numPr>
        <w:tabs>
          <w:tab w:val="clear" w:pos="720"/>
        </w:tabs>
        <w:spacing w:after="0" w:line="360" w:lineRule="auto"/>
        <w:ind w:left="-567"/>
        <w:contextualSpacing w:val="0"/>
      </w:pPr>
      <w:proofErr w:type="spellStart"/>
      <w:r w:rsidRPr="00503D92">
        <w:rPr>
          <w:b/>
        </w:rPr>
        <w:t>Orofaciální</w:t>
      </w:r>
      <w:proofErr w:type="spellEnd"/>
      <w:r w:rsidRPr="00503D92">
        <w:rPr>
          <w:b/>
        </w:rPr>
        <w:t xml:space="preserve"> rozštěpové vady a palatolálie</w:t>
      </w:r>
      <w:r w:rsidRPr="00503D92">
        <w:t>.</w:t>
      </w:r>
    </w:p>
    <w:p w14:paraId="59200996" w14:textId="7FC0006D" w:rsidR="005D4AA1" w:rsidRPr="00503D92" w:rsidRDefault="005D4AA1" w:rsidP="003D0AA8">
      <w:pPr>
        <w:spacing w:after="0" w:line="360" w:lineRule="auto"/>
        <w:ind w:left="-567"/>
        <w:contextualSpacing w:val="0"/>
      </w:pPr>
      <w:r w:rsidRPr="00503D92">
        <w:t xml:space="preserve">Terminologie, klasifikace, etiologie, symptomatologie, základy diagnostiky a intervence, prevence </w:t>
      </w:r>
      <w:r w:rsidR="006E5637">
        <w:br/>
      </w:r>
      <w:r w:rsidRPr="00503D92">
        <w:t xml:space="preserve">a prognóza. Profilující osobnosti a literatura.  Diagnostický a didaktický materiál, speciální metodické, technické a přístrojové pomůcky. </w:t>
      </w:r>
      <w:r w:rsidR="00D46E65" w:rsidRPr="00503D92">
        <w:t>Interdisciplinární spolupráce – důraz na specifika logopedie ve školství.</w:t>
      </w:r>
    </w:p>
    <w:p w14:paraId="3D1CA5D8" w14:textId="77777777" w:rsidR="005D4AA1" w:rsidRPr="00503D92" w:rsidRDefault="005D4AA1" w:rsidP="003D0AA8">
      <w:pPr>
        <w:numPr>
          <w:ilvl w:val="0"/>
          <w:numId w:val="7"/>
        </w:numPr>
        <w:tabs>
          <w:tab w:val="clear" w:pos="720"/>
        </w:tabs>
        <w:spacing w:after="0" w:line="360" w:lineRule="auto"/>
        <w:ind w:left="-567"/>
        <w:contextualSpacing w:val="0"/>
        <w:rPr>
          <w:b/>
          <w:vanish/>
        </w:rPr>
      </w:pPr>
    </w:p>
    <w:p w14:paraId="0F132DF5" w14:textId="77777777" w:rsidR="005D4AA1" w:rsidRPr="00503D92" w:rsidRDefault="005D4AA1" w:rsidP="003D0AA8">
      <w:pPr>
        <w:numPr>
          <w:ilvl w:val="0"/>
          <w:numId w:val="7"/>
        </w:numPr>
        <w:tabs>
          <w:tab w:val="clear" w:pos="720"/>
        </w:tabs>
        <w:spacing w:after="0" w:line="360" w:lineRule="auto"/>
        <w:ind w:left="-567"/>
        <w:contextualSpacing w:val="0"/>
        <w:rPr>
          <w:b/>
          <w:vanish/>
        </w:rPr>
      </w:pPr>
    </w:p>
    <w:p w14:paraId="6DD6C55A" w14:textId="77777777" w:rsidR="005D4AA1" w:rsidRPr="00503D92" w:rsidRDefault="005D4AA1" w:rsidP="003D0AA8">
      <w:pPr>
        <w:numPr>
          <w:ilvl w:val="0"/>
          <w:numId w:val="7"/>
        </w:numPr>
        <w:tabs>
          <w:tab w:val="clear" w:pos="720"/>
        </w:tabs>
        <w:spacing w:after="0" w:line="360" w:lineRule="auto"/>
        <w:ind w:left="-567"/>
        <w:contextualSpacing w:val="0"/>
        <w:rPr>
          <w:b/>
          <w:vanish/>
        </w:rPr>
      </w:pPr>
    </w:p>
    <w:p w14:paraId="635DF41F" w14:textId="77777777" w:rsidR="005D4AA1" w:rsidRPr="00503D92" w:rsidRDefault="005D4AA1" w:rsidP="003D0AA8">
      <w:pPr>
        <w:numPr>
          <w:ilvl w:val="0"/>
          <w:numId w:val="7"/>
        </w:numPr>
        <w:tabs>
          <w:tab w:val="clear" w:pos="720"/>
        </w:tabs>
        <w:spacing w:after="0" w:line="360" w:lineRule="auto"/>
        <w:ind w:left="-567"/>
        <w:contextualSpacing w:val="0"/>
        <w:rPr>
          <w:b/>
          <w:vanish/>
        </w:rPr>
      </w:pPr>
    </w:p>
    <w:p w14:paraId="266B2ECB" w14:textId="77777777" w:rsidR="005D4AA1" w:rsidRPr="00503D92" w:rsidRDefault="005D4AA1" w:rsidP="003D0AA8">
      <w:pPr>
        <w:numPr>
          <w:ilvl w:val="0"/>
          <w:numId w:val="7"/>
        </w:numPr>
        <w:tabs>
          <w:tab w:val="clear" w:pos="720"/>
        </w:tabs>
        <w:spacing w:after="0" w:line="360" w:lineRule="auto"/>
        <w:ind w:left="-567"/>
        <w:contextualSpacing w:val="0"/>
        <w:rPr>
          <w:b/>
          <w:vanish/>
        </w:rPr>
      </w:pPr>
    </w:p>
    <w:p w14:paraId="78EED9F0" w14:textId="77777777" w:rsidR="005D4AA1" w:rsidRPr="00503D92" w:rsidRDefault="005D4AA1" w:rsidP="003D0AA8">
      <w:pPr>
        <w:numPr>
          <w:ilvl w:val="0"/>
          <w:numId w:val="7"/>
        </w:numPr>
        <w:tabs>
          <w:tab w:val="clear" w:pos="720"/>
        </w:tabs>
        <w:spacing w:after="0" w:line="360" w:lineRule="auto"/>
        <w:ind w:left="-567"/>
        <w:contextualSpacing w:val="0"/>
        <w:rPr>
          <w:b/>
          <w:vanish/>
        </w:rPr>
      </w:pPr>
    </w:p>
    <w:p w14:paraId="7E2BD53A" w14:textId="77777777" w:rsidR="005D4AA1" w:rsidRPr="00503D92" w:rsidRDefault="005D4AA1" w:rsidP="003D0AA8">
      <w:pPr>
        <w:numPr>
          <w:ilvl w:val="0"/>
          <w:numId w:val="7"/>
        </w:numPr>
        <w:tabs>
          <w:tab w:val="clear" w:pos="720"/>
        </w:tabs>
        <w:spacing w:after="0" w:line="360" w:lineRule="auto"/>
        <w:ind w:left="-567"/>
        <w:contextualSpacing w:val="0"/>
        <w:rPr>
          <w:b/>
          <w:vanish/>
        </w:rPr>
      </w:pPr>
    </w:p>
    <w:p w14:paraId="72A01AD0" w14:textId="77777777" w:rsidR="005D4AA1" w:rsidRPr="00503D92" w:rsidRDefault="005D4AA1" w:rsidP="003D0AA8">
      <w:pPr>
        <w:numPr>
          <w:ilvl w:val="0"/>
          <w:numId w:val="7"/>
        </w:numPr>
        <w:tabs>
          <w:tab w:val="clear" w:pos="720"/>
        </w:tabs>
        <w:spacing w:after="0" w:line="360" w:lineRule="auto"/>
        <w:ind w:left="-567"/>
        <w:contextualSpacing w:val="0"/>
        <w:rPr>
          <w:b/>
          <w:vanish/>
        </w:rPr>
      </w:pPr>
    </w:p>
    <w:p w14:paraId="03318A70" w14:textId="77777777" w:rsidR="005D4AA1" w:rsidRPr="00503D92" w:rsidRDefault="005D4AA1" w:rsidP="003D0AA8">
      <w:pPr>
        <w:numPr>
          <w:ilvl w:val="0"/>
          <w:numId w:val="7"/>
        </w:numPr>
        <w:tabs>
          <w:tab w:val="clear" w:pos="720"/>
        </w:tabs>
        <w:spacing w:after="0" w:line="360" w:lineRule="auto"/>
        <w:ind w:left="-567"/>
        <w:contextualSpacing w:val="0"/>
        <w:rPr>
          <w:b/>
          <w:vanish/>
        </w:rPr>
      </w:pPr>
    </w:p>
    <w:p w14:paraId="1E989B51" w14:textId="77777777" w:rsidR="005D4AA1" w:rsidRPr="00503D92" w:rsidRDefault="005D4AA1" w:rsidP="003D0AA8">
      <w:pPr>
        <w:numPr>
          <w:ilvl w:val="0"/>
          <w:numId w:val="7"/>
        </w:numPr>
        <w:tabs>
          <w:tab w:val="clear" w:pos="720"/>
        </w:tabs>
        <w:spacing w:after="0" w:line="360" w:lineRule="auto"/>
        <w:ind w:left="-567"/>
        <w:contextualSpacing w:val="0"/>
        <w:rPr>
          <w:b/>
          <w:vanish/>
        </w:rPr>
      </w:pPr>
    </w:p>
    <w:p w14:paraId="5F8B47D8" w14:textId="77777777" w:rsidR="005D4AA1" w:rsidRPr="00503D92" w:rsidRDefault="005D4AA1" w:rsidP="003D0AA8">
      <w:pPr>
        <w:numPr>
          <w:ilvl w:val="0"/>
          <w:numId w:val="7"/>
        </w:numPr>
        <w:tabs>
          <w:tab w:val="clear" w:pos="720"/>
        </w:tabs>
        <w:spacing w:after="0" w:line="360" w:lineRule="auto"/>
        <w:ind w:left="-567"/>
        <w:contextualSpacing w:val="0"/>
        <w:rPr>
          <w:b/>
          <w:vanish/>
        </w:rPr>
      </w:pPr>
    </w:p>
    <w:p w14:paraId="7D501D01" w14:textId="77777777" w:rsidR="005D4AA1" w:rsidRPr="00503D92" w:rsidRDefault="005D4AA1" w:rsidP="003D0AA8">
      <w:pPr>
        <w:numPr>
          <w:ilvl w:val="0"/>
          <w:numId w:val="7"/>
        </w:numPr>
        <w:tabs>
          <w:tab w:val="clear" w:pos="720"/>
        </w:tabs>
        <w:spacing w:after="0" w:line="360" w:lineRule="auto"/>
        <w:ind w:left="-567"/>
        <w:contextualSpacing w:val="0"/>
        <w:rPr>
          <w:b/>
          <w:vanish/>
        </w:rPr>
      </w:pPr>
    </w:p>
    <w:p w14:paraId="0575B304" w14:textId="77777777" w:rsidR="005D4AA1" w:rsidRPr="00503D92" w:rsidRDefault="005D4AA1" w:rsidP="003D0AA8">
      <w:pPr>
        <w:numPr>
          <w:ilvl w:val="0"/>
          <w:numId w:val="7"/>
        </w:numPr>
        <w:tabs>
          <w:tab w:val="clear" w:pos="720"/>
        </w:tabs>
        <w:spacing w:after="0" w:line="360" w:lineRule="auto"/>
        <w:ind w:left="-567"/>
        <w:contextualSpacing w:val="0"/>
        <w:rPr>
          <w:b/>
          <w:vanish/>
        </w:rPr>
      </w:pPr>
    </w:p>
    <w:p w14:paraId="0F61597A" w14:textId="77777777" w:rsidR="005D4AA1" w:rsidRPr="00503D92" w:rsidRDefault="005D4AA1" w:rsidP="003D0AA8">
      <w:pPr>
        <w:numPr>
          <w:ilvl w:val="0"/>
          <w:numId w:val="7"/>
        </w:numPr>
        <w:tabs>
          <w:tab w:val="clear" w:pos="720"/>
        </w:tabs>
        <w:spacing w:after="0" w:line="360" w:lineRule="auto"/>
        <w:ind w:left="-567"/>
        <w:contextualSpacing w:val="0"/>
        <w:rPr>
          <w:b/>
          <w:vanish/>
        </w:rPr>
      </w:pPr>
    </w:p>
    <w:p w14:paraId="24B25991" w14:textId="77777777" w:rsidR="005D4AA1" w:rsidRPr="00503D92" w:rsidRDefault="005D4AA1" w:rsidP="003D0AA8">
      <w:pPr>
        <w:numPr>
          <w:ilvl w:val="0"/>
          <w:numId w:val="7"/>
        </w:numPr>
        <w:tabs>
          <w:tab w:val="clear" w:pos="720"/>
        </w:tabs>
        <w:spacing w:after="0" w:line="360" w:lineRule="auto"/>
        <w:ind w:left="-567"/>
        <w:contextualSpacing w:val="0"/>
        <w:rPr>
          <w:b/>
          <w:vanish/>
        </w:rPr>
      </w:pPr>
    </w:p>
    <w:p w14:paraId="6922C4A6" w14:textId="77777777" w:rsidR="005D4AA1" w:rsidRPr="00503D92" w:rsidRDefault="005D4AA1" w:rsidP="003D0AA8">
      <w:pPr>
        <w:numPr>
          <w:ilvl w:val="0"/>
          <w:numId w:val="7"/>
        </w:numPr>
        <w:tabs>
          <w:tab w:val="clear" w:pos="720"/>
        </w:tabs>
        <w:spacing w:after="0" w:line="360" w:lineRule="auto"/>
        <w:ind w:left="-567"/>
        <w:contextualSpacing w:val="0"/>
        <w:rPr>
          <w:b/>
        </w:rPr>
      </w:pPr>
      <w:r w:rsidRPr="00503D92">
        <w:rPr>
          <w:b/>
        </w:rPr>
        <w:t>Afázie.</w:t>
      </w:r>
    </w:p>
    <w:p w14:paraId="75DEFE40" w14:textId="03DD441F" w:rsidR="005D4AA1" w:rsidRPr="00503D92" w:rsidRDefault="005D4AA1" w:rsidP="003D0AA8">
      <w:pPr>
        <w:spacing w:after="0" w:line="360" w:lineRule="auto"/>
        <w:ind w:left="-567"/>
        <w:contextualSpacing w:val="0"/>
      </w:pPr>
      <w:r w:rsidRPr="00503D92">
        <w:t xml:space="preserve">Fatické funkce a </w:t>
      </w:r>
      <w:r w:rsidR="0087333B" w:rsidRPr="00503D92">
        <w:t>poruchy – definice</w:t>
      </w:r>
      <w:r w:rsidRPr="00503D92">
        <w:t xml:space="preserve">. </w:t>
      </w:r>
      <w:r w:rsidR="0087333B" w:rsidRPr="00503D92">
        <w:t>Afázie – terminologie</w:t>
      </w:r>
      <w:r w:rsidRPr="00503D92">
        <w:t>, klasifikace, hlavní etiologie, symptomatologie, základy diagnostiky a intervence, prevence a prognóza. Jiné získané fatické poruchy (demence, subkortikální fatické poruchy apod</w:t>
      </w:r>
      <w:bookmarkStart w:id="2" w:name="_Hlk85368638"/>
      <w:r w:rsidR="0070560C" w:rsidRPr="00503D92">
        <w:t>.</w:t>
      </w:r>
      <w:r w:rsidR="003E14E3" w:rsidRPr="00503D92">
        <w:t>)</w:t>
      </w:r>
      <w:r w:rsidR="0087333B" w:rsidRPr="00503D92">
        <w:t>, získané fatické poruchy v</w:t>
      </w:r>
      <w:r w:rsidR="0070560C" w:rsidRPr="00503D92">
        <w:t> </w:t>
      </w:r>
      <w:r w:rsidR="0087333B" w:rsidRPr="00503D92">
        <w:t>dětství</w:t>
      </w:r>
      <w:r w:rsidR="0070560C" w:rsidRPr="00503D92">
        <w:t xml:space="preserve">, </w:t>
      </w:r>
      <w:r w:rsidR="0087333B" w:rsidRPr="00503D92">
        <w:t>školním věku</w:t>
      </w:r>
      <w:r w:rsidR="0070560C" w:rsidRPr="00503D92">
        <w:t xml:space="preserve"> </w:t>
      </w:r>
      <w:r w:rsidR="006E5637">
        <w:br/>
      </w:r>
      <w:r w:rsidR="0070560C" w:rsidRPr="00503D92">
        <w:t>a dospívání</w:t>
      </w:r>
      <w:r w:rsidRPr="00503D92">
        <w:t>.</w:t>
      </w:r>
      <w:bookmarkEnd w:id="2"/>
      <w:r w:rsidRPr="00503D92">
        <w:t xml:space="preserve"> Alexie, agrafie, </w:t>
      </w:r>
      <w:proofErr w:type="spellStart"/>
      <w:r w:rsidRPr="00503D92">
        <w:t>akalkulie</w:t>
      </w:r>
      <w:proofErr w:type="spellEnd"/>
      <w:r w:rsidRPr="00503D92">
        <w:t xml:space="preserve">, apraxie a agramatismus. Profilující osobnosti a literatura.  Diagnostický a didaktický materiál, speciální metodické, technické a přístrojové pomůcky. </w:t>
      </w:r>
      <w:r w:rsidR="00D46E65" w:rsidRPr="00503D92">
        <w:t>Interdisciplinární spolupráce – důraz na specifika logopedie ve školství.</w:t>
      </w:r>
    </w:p>
    <w:p w14:paraId="06CCD750" w14:textId="77777777" w:rsidR="005D4AA1" w:rsidRPr="00503D92" w:rsidRDefault="005D4AA1" w:rsidP="003D0AA8">
      <w:pPr>
        <w:numPr>
          <w:ilvl w:val="0"/>
          <w:numId w:val="7"/>
        </w:numPr>
        <w:tabs>
          <w:tab w:val="clear" w:pos="720"/>
        </w:tabs>
        <w:spacing w:after="0" w:line="360" w:lineRule="auto"/>
        <w:ind w:left="-567"/>
        <w:contextualSpacing w:val="0"/>
        <w:rPr>
          <w:b/>
        </w:rPr>
      </w:pPr>
      <w:r w:rsidRPr="00503D92">
        <w:rPr>
          <w:b/>
        </w:rPr>
        <w:t>Dysartrie.</w:t>
      </w:r>
    </w:p>
    <w:p w14:paraId="7B6CC77D" w14:textId="23018582" w:rsidR="00D46E65" w:rsidRPr="00503D92" w:rsidRDefault="005D4AA1" w:rsidP="003D0AA8">
      <w:pPr>
        <w:spacing w:after="0" w:line="360" w:lineRule="auto"/>
        <w:ind w:left="-567"/>
        <w:contextualSpacing w:val="0"/>
      </w:pPr>
      <w:r w:rsidRPr="00503D92">
        <w:lastRenderedPageBreak/>
        <w:t xml:space="preserve">Terminologie, klasifikace – vývojová a získaná forma, etiologie, symptomatologie, diagnostika </w:t>
      </w:r>
      <w:r w:rsidR="006E5637">
        <w:br/>
      </w:r>
      <w:r w:rsidRPr="00503D92">
        <w:t xml:space="preserve">a intervence, prevence a prognóza. Specifika dysartrie u </w:t>
      </w:r>
      <w:r w:rsidR="00BA7B5C" w:rsidRPr="00503D92">
        <w:t>(</w:t>
      </w:r>
      <w:r w:rsidRPr="00503D92">
        <w:t>D</w:t>
      </w:r>
      <w:r w:rsidR="00BA7B5C" w:rsidRPr="00503D92">
        <w:t>)</w:t>
      </w:r>
      <w:r w:rsidRPr="00503D92">
        <w:t xml:space="preserve">MO. Jiné neurogenní poruchy artikulace. Profilující osobnosti a literatura.  Diagnostický a didaktický materiál, speciální metodické, technické </w:t>
      </w:r>
      <w:r w:rsidR="006E5637">
        <w:br/>
      </w:r>
      <w:r w:rsidRPr="00503D92">
        <w:t xml:space="preserve">a přístrojové pomůcky. </w:t>
      </w:r>
      <w:r w:rsidR="00D46E65" w:rsidRPr="00503D92">
        <w:t xml:space="preserve">Interdisciplinární spolupráce – důraz na specifika logopedie ve školství. </w:t>
      </w:r>
    </w:p>
    <w:p w14:paraId="40287A48" w14:textId="0C6B8AA5" w:rsidR="00A9116D" w:rsidRPr="00503D92" w:rsidRDefault="00A9116D" w:rsidP="003D0AA8">
      <w:pPr>
        <w:pStyle w:val="Odstavecseseznamem"/>
        <w:numPr>
          <w:ilvl w:val="0"/>
          <w:numId w:val="7"/>
        </w:numPr>
        <w:tabs>
          <w:tab w:val="clear" w:pos="720"/>
          <w:tab w:val="num" w:pos="567"/>
        </w:tabs>
        <w:spacing w:after="0" w:line="360" w:lineRule="auto"/>
        <w:ind w:left="-567" w:hanging="284"/>
        <w:contextualSpacing w:val="0"/>
      </w:pPr>
      <w:r w:rsidRPr="00503D92">
        <w:rPr>
          <w:b/>
        </w:rPr>
        <w:t xml:space="preserve">Specifické (vývojové) poruchy učení - 1. část. </w:t>
      </w:r>
      <w:r w:rsidRPr="00503D92">
        <w:t xml:space="preserve">Dyslexie, dysgrafie, dysortografie – terminologie, klasifikace, etiologie, symptomatologie, diagnostika, intervence, prevence a prognóza. Legislativa. Profilující osobnosti a literatura. Diagnostický a didaktický materiál, speciální metodické, technické </w:t>
      </w:r>
      <w:r w:rsidR="006E5637">
        <w:br/>
      </w:r>
      <w:r w:rsidRPr="00503D92">
        <w:t>a přístrojové pomůcky. Interdisciplinární spolupráce – důraz na specifika logopedie ve školství.</w:t>
      </w:r>
    </w:p>
    <w:p w14:paraId="2AA8EED4" w14:textId="14B29B2F" w:rsidR="00A9116D" w:rsidRPr="00503D92" w:rsidRDefault="00A9116D" w:rsidP="003D0AA8">
      <w:pPr>
        <w:pStyle w:val="Odstavecseseznamem"/>
        <w:numPr>
          <w:ilvl w:val="0"/>
          <w:numId w:val="7"/>
        </w:numPr>
        <w:tabs>
          <w:tab w:val="clear" w:pos="720"/>
          <w:tab w:val="num" w:pos="567"/>
        </w:tabs>
        <w:spacing w:after="0" w:line="360" w:lineRule="auto"/>
        <w:ind w:left="-567" w:hanging="284"/>
        <w:contextualSpacing w:val="0"/>
      </w:pPr>
      <w:r w:rsidRPr="00503D92">
        <w:rPr>
          <w:b/>
        </w:rPr>
        <w:t xml:space="preserve">Specifické (vývojové) poruchy učení 2. část. </w:t>
      </w:r>
      <w:r w:rsidRPr="00503D92">
        <w:t xml:space="preserve">Dyskalkulie – terminologie, klasifikace, etiologie, symptomatologie, diagnostika, intervence, prevence a prognóza. Legislativa. Jiné typy poruch učení </w:t>
      </w:r>
      <w:r w:rsidR="006E5637">
        <w:br/>
      </w:r>
      <w:r w:rsidRPr="00503D92">
        <w:t xml:space="preserve">a </w:t>
      </w:r>
      <w:proofErr w:type="spellStart"/>
      <w:r w:rsidRPr="00503D92">
        <w:t>praxie</w:t>
      </w:r>
      <w:proofErr w:type="spellEnd"/>
      <w:r w:rsidRPr="00503D92">
        <w:t>, vývojová koordinační porucha. Profilující osobnosti a literatura. Diagnostický a didaktický materiál, speciální metodické, technické a přístrojové pomůcky. Interdisciplinární spolupráce – důraz na specifika logopedie ve školství.</w:t>
      </w:r>
    </w:p>
    <w:p w14:paraId="46F61A59" w14:textId="77777777" w:rsidR="005D4AA1" w:rsidRPr="00503D92" w:rsidRDefault="005D4AA1" w:rsidP="003D0AA8">
      <w:pPr>
        <w:numPr>
          <w:ilvl w:val="0"/>
          <w:numId w:val="7"/>
        </w:numPr>
        <w:tabs>
          <w:tab w:val="clear" w:pos="720"/>
        </w:tabs>
        <w:spacing w:after="0" w:line="360" w:lineRule="auto"/>
        <w:ind w:left="-567"/>
        <w:contextualSpacing w:val="0"/>
        <w:rPr>
          <w:b/>
        </w:rPr>
      </w:pPr>
      <w:r w:rsidRPr="00503D92">
        <w:rPr>
          <w:b/>
          <w:bCs/>
        </w:rPr>
        <w:t>Narušení plynulosti řeči.</w:t>
      </w:r>
    </w:p>
    <w:p w14:paraId="6A5D926F" w14:textId="247124AE" w:rsidR="005D4AA1" w:rsidRPr="00503D92" w:rsidRDefault="0087333B" w:rsidP="003D0AA8">
      <w:pPr>
        <w:spacing w:after="0" w:line="360" w:lineRule="auto"/>
        <w:ind w:left="-567"/>
        <w:contextualSpacing w:val="0"/>
      </w:pPr>
      <w:proofErr w:type="spellStart"/>
      <w:r w:rsidRPr="00503D92">
        <w:t>Balbuties</w:t>
      </w:r>
      <w:proofErr w:type="spellEnd"/>
      <w:r w:rsidRPr="00503D92">
        <w:t xml:space="preserve"> – terminologie</w:t>
      </w:r>
      <w:r w:rsidR="005D4AA1" w:rsidRPr="00503D92">
        <w:t xml:space="preserve">, etiologie, symptomatologie, diagnostika a diferenciální diagnostika, základy intervence, prevence a prognóza. </w:t>
      </w:r>
      <w:proofErr w:type="spellStart"/>
      <w:r w:rsidR="005D4AA1" w:rsidRPr="00503D92">
        <w:t>Tumultus</w:t>
      </w:r>
      <w:proofErr w:type="spellEnd"/>
      <w:r w:rsidR="005D4AA1" w:rsidRPr="00503D92">
        <w:t xml:space="preserve"> </w:t>
      </w:r>
      <w:proofErr w:type="spellStart"/>
      <w:r w:rsidRPr="00503D92">
        <w:t>sermonis</w:t>
      </w:r>
      <w:proofErr w:type="spellEnd"/>
      <w:r w:rsidRPr="00503D92">
        <w:t xml:space="preserve"> – terminologie</w:t>
      </w:r>
      <w:r w:rsidR="005D4AA1" w:rsidRPr="00503D92">
        <w:t xml:space="preserve">, etiologie, symptomatologie, diagnostika a diferenciální diagnostika, základy intervence, prevence a prognóza. Profilující osobnosti a literatura.  Diagnostický a didaktický materiál, speciální metodické, technické a přístrojové pomůcky. </w:t>
      </w:r>
      <w:r w:rsidR="00D46E65" w:rsidRPr="00503D92">
        <w:t>Interdisciplinární spolupráce – důraz na specifika logopedie ve školství.</w:t>
      </w:r>
    </w:p>
    <w:p w14:paraId="22C79ED1" w14:textId="77777777" w:rsidR="005D4AA1" w:rsidRPr="00503D92" w:rsidRDefault="005D4AA1" w:rsidP="003D0AA8">
      <w:pPr>
        <w:numPr>
          <w:ilvl w:val="0"/>
          <w:numId w:val="7"/>
        </w:numPr>
        <w:tabs>
          <w:tab w:val="clear" w:pos="720"/>
        </w:tabs>
        <w:spacing w:after="0" w:line="360" w:lineRule="auto"/>
        <w:ind w:left="-567"/>
        <w:contextualSpacing w:val="0"/>
        <w:rPr>
          <w:b/>
        </w:rPr>
      </w:pPr>
      <w:r w:rsidRPr="00503D92">
        <w:rPr>
          <w:b/>
          <w:bCs/>
        </w:rPr>
        <w:t>Symptomatické poruchy řeči – 1. část.</w:t>
      </w:r>
    </w:p>
    <w:p w14:paraId="5F248061" w14:textId="77777777" w:rsidR="005D4AA1" w:rsidRPr="00503D92" w:rsidRDefault="005D4AA1" w:rsidP="003D0AA8">
      <w:pPr>
        <w:spacing w:after="0" w:line="360" w:lineRule="auto"/>
        <w:ind w:left="-567"/>
        <w:contextualSpacing w:val="0"/>
      </w:pPr>
      <w:r w:rsidRPr="00503D92">
        <w:rPr>
          <w:bCs/>
        </w:rPr>
        <w:t xml:space="preserve">Symptomatické poruchy řeči – terminologie a klasifikace. Symptomatické poruchy řeči u senzorického – zrakového a sluchového postižení (včetně duálního) - symptomatologie, diagnostika, intervence, prevence a prognóza. </w:t>
      </w:r>
      <w:r w:rsidRPr="00503D92">
        <w:t xml:space="preserve">Profilující osobnosti a literatura.  Diagnostický a didaktický materiál, speciální metodické, technické a přístrojové pomůcky. </w:t>
      </w:r>
      <w:r w:rsidR="00D46E65" w:rsidRPr="00503D92">
        <w:t>Interdisciplinární spolupráce – důraz na specifika logopedie ve školství.</w:t>
      </w:r>
    </w:p>
    <w:p w14:paraId="165DFBE2" w14:textId="77777777" w:rsidR="005D4AA1" w:rsidRPr="00503D92" w:rsidRDefault="005D4AA1" w:rsidP="003D0AA8">
      <w:pPr>
        <w:numPr>
          <w:ilvl w:val="0"/>
          <w:numId w:val="7"/>
        </w:numPr>
        <w:tabs>
          <w:tab w:val="clear" w:pos="720"/>
        </w:tabs>
        <w:spacing w:after="0" w:line="360" w:lineRule="auto"/>
        <w:ind w:left="-567"/>
        <w:contextualSpacing w:val="0"/>
        <w:rPr>
          <w:b/>
        </w:rPr>
      </w:pPr>
      <w:r w:rsidRPr="00503D92">
        <w:rPr>
          <w:b/>
          <w:bCs/>
        </w:rPr>
        <w:t>Symptomatické poruchy řeči – 2. část.</w:t>
      </w:r>
    </w:p>
    <w:p w14:paraId="2E94BD22" w14:textId="69C5F888" w:rsidR="005D4AA1" w:rsidRPr="00503D92" w:rsidRDefault="005D4AA1" w:rsidP="003D0AA8">
      <w:pPr>
        <w:spacing w:after="0" w:line="360" w:lineRule="auto"/>
        <w:ind w:left="-567"/>
        <w:contextualSpacing w:val="0"/>
      </w:pPr>
      <w:r w:rsidRPr="00503D92">
        <w:rPr>
          <w:bCs/>
        </w:rPr>
        <w:t xml:space="preserve">Symptomatické poruchy řeči u mentálního a somatického </w:t>
      </w:r>
      <w:r w:rsidR="0087333B" w:rsidRPr="00503D92">
        <w:rPr>
          <w:bCs/>
        </w:rPr>
        <w:t>postižení – symptomatologie</w:t>
      </w:r>
      <w:r w:rsidRPr="00503D92">
        <w:rPr>
          <w:bCs/>
        </w:rPr>
        <w:t xml:space="preserve">, diagnostika, intervence, prevence a prognóza. </w:t>
      </w:r>
      <w:r w:rsidRPr="00503D92">
        <w:t xml:space="preserve">Downův syndrom a jiné časté </w:t>
      </w:r>
      <w:proofErr w:type="spellStart"/>
      <w:r w:rsidRPr="00503D92">
        <w:t>syndromické</w:t>
      </w:r>
      <w:proofErr w:type="spellEnd"/>
      <w:r w:rsidRPr="00503D92">
        <w:t xml:space="preserve"> vady ve </w:t>
      </w:r>
      <w:proofErr w:type="spellStart"/>
      <w:r w:rsidRPr="00503D92">
        <w:t>speciálněpedagogické</w:t>
      </w:r>
      <w:proofErr w:type="spellEnd"/>
      <w:r w:rsidRPr="00503D92">
        <w:t xml:space="preserve"> praxi a jejich důsledky v oblasti verbální i neverbální komunikace. Profilující osobnosti a literatura. Diagnostický a didaktický materiál, speciální metodické, technické a přístrojové pomůcky. </w:t>
      </w:r>
      <w:r w:rsidR="00D46E65" w:rsidRPr="00503D92">
        <w:t>Interdisciplinární spolupráce – důraz na specifika logopedie ve školství.</w:t>
      </w:r>
    </w:p>
    <w:p w14:paraId="1B288564" w14:textId="77777777" w:rsidR="005D4AA1" w:rsidRPr="00503D92" w:rsidRDefault="005D4AA1" w:rsidP="003D0AA8">
      <w:pPr>
        <w:numPr>
          <w:ilvl w:val="0"/>
          <w:numId w:val="7"/>
        </w:numPr>
        <w:tabs>
          <w:tab w:val="clear" w:pos="720"/>
        </w:tabs>
        <w:spacing w:after="0" w:line="360" w:lineRule="auto"/>
        <w:ind w:left="-567"/>
        <w:contextualSpacing w:val="0"/>
        <w:rPr>
          <w:b/>
        </w:rPr>
      </w:pPr>
      <w:r w:rsidRPr="00503D92">
        <w:rPr>
          <w:b/>
          <w:bCs/>
        </w:rPr>
        <w:t>Symptomatické poruchy řeči – 3. část.</w:t>
      </w:r>
    </w:p>
    <w:p w14:paraId="7C91FE1A" w14:textId="77777777" w:rsidR="005D4AA1" w:rsidRPr="00503D92" w:rsidRDefault="005D4AA1" w:rsidP="003D0AA8">
      <w:pPr>
        <w:spacing w:after="0" w:line="360" w:lineRule="auto"/>
        <w:ind w:left="-567"/>
        <w:contextualSpacing w:val="0"/>
      </w:pPr>
      <w:r w:rsidRPr="00503D92">
        <w:rPr>
          <w:bCs/>
        </w:rPr>
        <w:t xml:space="preserve">Symptomatické poruchy řeči u poruch autistického spektra, psychických a neurotických poruch. </w:t>
      </w:r>
      <w:r w:rsidRPr="00503D92">
        <w:t xml:space="preserve">Možnosti diagnostiky a intervence, prevence a prognóza. Profilující osobnosti a literatura. Diagnostický a didaktický materiál, speciální metodické, technické a přístrojové pomůcky. </w:t>
      </w:r>
      <w:r w:rsidR="00D46E65" w:rsidRPr="00503D92">
        <w:t>Interdisciplinární spolupráce – důraz na specifika logopedie ve školství.</w:t>
      </w:r>
    </w:p>
    <w:p w14:paraId="07CE352B" w14:textId="77777777" w:rsidR="005D4AA1" w:rsidRPr="00503D92" w:rsidRDefault="005D4AA1" w:rsidP="003D0AA8">
      <w:pPr>
        <w:numPr>
          <w:ilvl w:val="0"/>
          <w:numId w:val="7"/>
        </w:numPr>
        <w:tabs>
          <w:tab w:val="clear" w:pos="720"/>
        </w:tabs>
        <w:spacing w:after="0" w:line="360" w:lineRule="auto"/>
        <w:ind w:left="-567"/>
        <w:contextualSpacing w:val="0"/>
        <w:rPr>
          <w:b/>
        </w:rPr>
      </w:pPr>
      <w:proofErr w:type="spellStart"/>
      <w:r w:rsidRPr="00503D92">
        <w:rPr>
          <w:b/>
        </w:rPr>
        <w:t>Orofaciální</w:t>
      </w:r>
      <w:proofErr w:type="spellEnd"/>
      <w:r w:rsidRPr="00503D92">
        <w:rPr>
          <w:b/>
        </w:rPr>
        <w:t xml:space="preserve"> poruchy a poruchy polykání.</w:t>
      </w:r>
    </w:p>
    <w:p w14:paraId="0CDA60B5" w14:textId="22F8193E" w:rsidR="005D4AA1" w:rsidRPr="00503D92" w:rsidRDefault="005D4AA1" w:rsidP="003D0AA8">
      <w:pPr>
        <w:spacing w:after="0" w:line="360" w:lineRule="auto"/>
        <w:ind w:left="-567"/>
        <w:contextualSpacing w:val="0"/>
      </w:pPr>
      <w:r w:rsidRPr="00503D92">
        <w:t xml:space="preserve">Poruchy </w:t>
      </w:r>
      <w:proofErr w:type="spellStart"/>
      <w:r w:rsidRPr="00503D92">
        <w:t>orofaciálního</w:t>
      </w:r>
      <w:proofErr w:type="spellEnd"/>
      <w:r w:rsidRPr="00503D92">
        <w:t xml:space="preserve"> systému, </w:t>
      </w:r>
      <w:proofErr w:type="spellStart"/>
      <w:r w:rsidRPr="00503D92">
        <w:t>myofunkční</w:t>
      </w:r>
      <w:proofErr w:type="spellEnd"/>
      <w:r w:rsidRPr="00503D92">
        <w:t xml:space="preserve"> poruchy a poruchy polykání – terminologie, klasifikace, etiologie, symptomatologie, diagnostika a intervence, prevence a prognóza. Základy </w:t>
      </w:r>
      <w:proofErr w:type="spellStart"/>
      <w:r w:rsidRPr="00503D92">
        <w:t>orofaciální</w:t>
      </w:r>
      <w:proofErr w:type="spellEnd"/>
      <w:r w:rsidRPr="00503D92">
        <w:t xml:space="preserve"> </w:t>
      </w:r>
      <w:r w:rsidR="006E5637">
        <w:br/>
      </w:r>
      <w:r w:rsidRPr="00503D92">
        <w:lastRenderedPageBreak/>
        <w:t xml:space="preserve">a </w:t>
      </w:r>
      <w:proofErr w:type="spellStart"/>
      <w:r w:rsidRPr="00503D92">
        <w:t>myofunkční</w:t>
      </w:r>
      <w:proofErr w:type="spellEnd"/>
      <w:r w:rsidRPr="00503D92">
        <w:t xml:space="preserve"> terapie – základní diagnostické intervenční techniky. Profilující osobnosti a literatura.  Diagnostický a didaktický materiál, speciální metodické, technické a přístrojové pomůcky. Komparace se zahraničím</w:t>
      </w:r>
      <w:r w:rsidR="00D46E65" w:rsidRPr="00503D92">
        <w:t xml:space="preserve">. Interdisciplinární spolupráce – důraz na specifika logopedie ve školství. </w:t>
      </w:r>
      <w:r w:rsidRPr="00503D92">
        <w:t xml:space="preserve"> </w:t>
      </w:r>
    </w:p>
    <w:p w14:paraId="50886360" w14:textId="77777777" w:rsidR="005D4AA1" w:rsidRPr="00503D92" w:rsidRDefault="005D4AA1" w:rsidP="003D0AA8">
      <w:pPr>
        <w:spacing w:after="0" w:line="360" w:lineRule="auto"/>
        <w:ind w:left="-567"/>
        <w:contextualSpacing w:val="0"/>
        <w:rPr>
          <w:b/>
        </w:rPr>
      </w:pPr>
    </w:p>
    <w:p w14:paraId="1B59337E" w14:textId="77777777" w:rsidR="005D4AA1" w:rsidRPr="00503D92" w:rsidRDefault="005D4AA1" w:rsidP="003D0AA8">
      <w:pPr>
        <w:tabs>
          <w:tab w:val="left" w:pos="7938"/>
        </w:tabs>
        <w:spacing w:after="0" w:line="360" w:lineRule="auto"/>
        <w:ind w:left="-567"/>
        <w:contextualSpacing w:val="0"/>
        <w:rPr>
          <w:b/>
        </w:rPr>
      </w:pPr>
      <w:r w:rsidRPr="00503D92">
        <w:rPr>
          <w:b/>
        </w:rPr>
        <w:t xml:space="preserve">Fyziologie polykání, fyziologie a narušení tvorby hlásek </w:t>
      </w:r>
    </w:p>
    <w:p w14:paraId="07C204E4" w14:textId="22ED17B9" w:rsidR="005D4AA1" w:rsidRPr="00503D92" w:rsidRDefault="005D4AA1" w:rsidP="003D0AA8">
      <w:pPr>
        <w:pStyle w:val="Odstavecseseznamem"/>
        <w:numPr>
          <w:ilvl w:val="0"/>
          <w:numId w:val="24"/>
        </w:numPr>
        <w:spacing w:after="0" w:line="360" w:lineRule="auto"/>
        <w:ind w:left="-567"/>
        <w:contextualSpacing w:val="0"/>
      </w:pPr>
      <w:r w:rsidRPr="00503D92">
        <w:t xml:space="preserve">Klidové postavení mluvidel, klidová poloha </w:t>
      </w:r>
      <w:r w:rsidR="0087333B" w:rsidRPr="00503D92">
        <w:t>jazyka – fyziologie</w:t>
      </w:r>
      <w:r w:rsidRPr="00503D92">
        <w:t xml:space="preserve"> (popis nákresu postavení mluvidel) </w:t>
      </w:r>
      <w:r w:rsidR="006E5637">
        <w:br/>
      </w:r>
      <w:r w:rsidRPr="00503D92">
        <w:t>a základní typy narušení. Fyziologický průběh polykání – fyziologie (popis dle schématu).</w:t>
      </w:r>
    </w:p>
    <w:p w14:paraId="39424591" w14:textId="77777777" w:rsidR="005D4AA1" w:rsidRPr="00503D92" w:rsidRDefault="005D4AA1" w:rsidP="003D0AA8">
      <w:pPr>
        <w:pStyle w:val="Odstavecseseznamem"/>
        <w:numPr>
          <w:ilvl w:val="0"/>
          <w:numId w:val="24"/>
        </w:numPr>
        <w:spacing w:after="0" w:line="360" w:lineRule="auto"/>
        <w:ind w:left="-567"/>
        <w:contextualSpacing w:val="0"/>
      </w:pPr>
      <w:r w:rsidRPr="00503D92">
        <w:t>Hlásky P, B, M – fyziologie a narušení artikulace této skupiny hlásek, metodika vyvození, nákres postavení mluvidel</w:t>
      </w:r>
    </w:p>
    <w:p w14:paraId="3E73A1FE" w14:textId="195386FD" w:rsidR="005D4AA1" w:rsidRPr="00503D92" w:rsidRDefault="005D4AA1" w:rsidP="003D0AA8">
      <w:pPr>
        <w:pStyle w:val="Odstavecseseznamem"/>
        <w:numPr>
          <w:ilvl w:val="0"/>
          <w:numId w:val="24"/>
        </w:numPr>
        <w:spacing w:after="0" w:line="360" w:lineRule="auto"/>
        <w:ind w:left="-567"/>
        <w:contextualSpacing w:val="0"/>
      </w:pPr>
      <w:r w:rsidRPr="00503D92">
        <w:t xml:space="preserve">Hlásky V, </w:t>
      </w:r>
      <w:r w:rsidR="006E5637" w:rsidRPr="00503D92">
        <w:t>F – fyziologie</w:t>
      </w:r>
      <w:r w:rsidRPr="00503D92">
        <w:t xml:space="preserve"> a narušení artikulace této skupiny hlásek, metodika vyvození, korekce vadné výslovnosti či neschopnosti vyslovení hlásky, analýza nákresu postavení mluvidel.</w:t>
      </w:r>
    </w:p>
    <w:p w14:paraId="751A70B3" w14:textId="081AD1F3" w:rsidR="005D4AA1" w:rsidRPr="00503D92" w:rsidRDefault="005D4AA1" w:rsidP="003D0AA8">
      <w:pPr>
        <w:pStyle w:val="Odstavecseseznamem"/>
        <w:numPr>
          <w:ilvl w:val="0"/>
          <w:numId w:val="24"/>
        </w:numPr>
        <w:spacing w:after="0" w:line="360" w:lineRule="auto"/>
        <w:ind w:left="-567"/>
        <w:contextualSpacing w:val="0"/>
      </w:pPr>
      <w:r w:rsidRPr="00503D92">
        <w:t xml:space="preserve">Hlásky T, D, </w:t>
      </w:r>
      <w:r w:rsidR="006E5637" w:rsidRPr="00503D92">
        <w:t>N – fyziologie</w:t>
      </w:r>
      <w:r w:rsidRPr="00503D92">
        <w:t xml:space="preserve"> a narušení artikulace této skupiny hlásek, metodika vyvození, korekce vadné výslovnosti či neschopnosti vyslovení hlásky, analýza nákresu postavení mluvidel.</w:t>
      </w:r>
    </w:p>
    <w:p w14:paraId="126284A8" w14:textId="5D852CFA" w:rsidR="005D4AA1" w:rsidRPr="00503D92" w:rsidRDefault="005D4AA1" w:rsidP="003D0AA8">
      <w:pPr>
        <w:pStyle w:val="Odstavecseseznamem"/>
        <w:numPr>
          <w:ilvl w:val="0"/>
          <w:numId w:val="24"/>
        </w:numPr>
        <w:spacing w:after="0" w:line="360" w:lineRule="auto"/>
        <w:ind w:left="-567"/>
        <w:contextualSpacing w:val="0"/>
      </w:pPr>
      <w:r w:rsidRPr="00503D92">
        <w:t xml:space="preserve">Hlásky Ť, Ď, Ň, </w:t>
      </w:r>
      <w:r w:rsidR="006E5637" w:rsidRPr="00503D92">
        <w:t>J – fyziologie</w:t>
      </w:r>
      <w:r w:rsidRPr="00503D92">
        <w:t xml:space="preserve"> a narušení artikulace této skupiny hlásek, metodika vyvození, korekce vadné výslovnosti či neschopnosti vyslovení hlásky, analýza nákresu postavení mluvidel.</w:t>
      </w:r>
    </w:p>
    <w:p w14:paraId="6887DDCC" w14:textId="070844B1" w:rsidR="005D4AA1" w:rsidRPr="00503D92" w:rsidRDefault="005D4AA1" w:rsidP="003D0AA8">
      <w:pPr>
        <w:pStyle w:val="Odstavecseseznamem"/>
        <w:numPr>
          <w:ilvl w:val="0"/>
          <w:numId w:val="24"/>
        </w:numPr>
        <w:spacing w:after="0" w:line="360" w:lineRule="auto"/>
        <w:ind w:left="-567"/>
        <w:contextualSpacing w:val="0"/>
      </w:pPr>
      <w:r w:rsidRPr="00503D92">
        <w:t xml:space="preserve">Hlásky L, R, </w:t>
      </w:r>
      <w:r w:rsidR="006E5637" w:rsidRPr="00503D92">
        <w:t>Ř – fyziologie</w:t>
      </w:r>
      <w:r w:rsidRPr="00503D92">
        <w:t xml:space="preserve"> a narušení artikulace této skupiny hlásek, metodika vyvození, korekce vadné výslovnosti či neschopnosti vyslovení hlásky, analýza nákresu postavení mluvidel.</w:t>
      </w:r>
    </w:p>
    <w:p w14:paraId="3F54C0DD" w14:textId="268BFD3A" w:rsidR="005D4AA1" w:rsidRPr="00503D92" w:rsidRDefault="005D4AA1" w:rsidP="003D0AA8">
      <w:pPr>
        <w:pStyle w:val="Odstavecseseznamem"/>
        <w:numPr>
          <w:ilvl w:val="0"/>
          <w:numId w:val="24"/>
        </w:numPr>
        <w:spacing w:after="0" w:line="360" w:lineRule="auto"/>
        <w:ind w:left="-567"/>
        <w:contextualSpacing w:val="0"/>
      </w:pPr>
      <w:r w:rsidRPr="00503D92">
        <w:t xml:space="preserve">Hlásky S, Z, </w:t>
      </w:r>
      <w:r w:rsidR="006E5637" w:rsidRPr="00503D92">
        <w:t>C – fyziologie</w:t>
      </w:r>
      <w:r w:rsidRPr="00503D92">
        <w:t xml:space="preserve"> a narušení artikulace této skupiny hlásek, metodika vyvození, korekce vadné výslovnosti či neschopnosti vyslovení hlásky, analýza nákresu postavení mluvidel.</w:t>
      </w:r>
    </w:p>
    <w:p w14:paraId="3177AB63" w14:textId="174ED06D" w:rsidR="005D4AA1" w:rsidRPr="00503D92" w:rsidRDefault="005D4AA1" w:rsidP="003D0AA8">
      <w:pPr>
        <w:pStyle w:val="Odstavecseseznamem"/>
        <w:numPr>
          <w:ilvl w:val="0"/>
          <w:numId w:val="24"/>
        </w:numPr>
        <w:spacing w:after="0" w:line="360" w:lineRule="auto"/>
        <w:ind w:left="-567"/>
        <w:contextualSpacing w:val="0"/>
      </w:pPr>
      <w:r w:rsidRPr="00503D92">
        <w:t xml:space="preserve">Hlásky Š, Ž, </w:t>
      </w:r>
      <w:r w:rsidR="006E5637" w:rsidRPr="00503D92">
        <w:t>Č – fyziologie</w:t>
      </w:r>
      <w:r w:rsidRPr="00503D92">
        <w:t xml:space="preserve"> a narušení artikulace této skupiny hlásek, metodika vyvození, korekce vadné výslovnosti či neschopnosti vyslovení hlásky, analýza nákresu postavení mluvidel.</w:t>
      </w:r>
    </w:p>
    <w:p w14:paraId="56F6CB48" w14:textId="747C7BDE" w:rsidR="005D4AA1" w:rsidRPr="00503D92" w:rsidRDefault="005D4AA1" w:rsidP="003D0AA8">
      <w:pPr>
        <w:pStyle w:val="Odstavecseseznamem"/>
        <w:numPr>
          <w:ilvl w:val="0"/>
          <w:numId w:val="24"/>
        </w:numPr>
        <w:spacing w:after="0" w:line="360" w:lineRule="auto"/>
        <w:ind w:left="-567"/>
        <w:contextualSpacing w:val="0"/>
      </w:pPr>
      <w:r w:rsidRPr="00503D92">
        <w:t xml:space="preserve">Hlásky H, </w:t>
      </w:r>
      <w:r w:rsidR="006E5637" w:rsidRPr="00503D92">
        <w:t>CH – fyziologie</w:t>
      </w:r>
      <w:r w:rsidRPr="00503D92">
        <w:t xml:space="preserve"> a narušení artikulace této skupiny hlásek, metodika vyvození, korekce vadné výslovnosti či neschopnosti vyslovení hlásky, analýza nákresu postavení mluvidel.</w:t>
      </w:r>
    </w:p>
    <w:p w14:paraId="54E16C96" w14:textId="7B8E5948" w:rsidR="005D4AA1" w:rsidRPr="00503D92" w:rsidRDefault="005D4AA1" w:rsidP="003D0AA8">
      <w:pPr>
        <w:pStyle w:val="Odstavecseseznamem"/>
        <w:numPr>
          <w:ilvl w:val="0"/>
          <w:numId w:val="24"/>
        </w:numPr>
        <w:spacing w:after="0" w:line="360" w:lineRule="auto"/>
        <w:ind w:left="-567"/>
        <w:contextualSpacing w:val="0"/>
      </w:pPr>
      <w:r w:rsidRPr="00503D92">
        <w:t xml:space="preserve">Hlásky K, </w:t>
      </w:r>
      <w:r w:rsidR="006E5637" w:rsidRPr="00503D92">
        <w:t>G – fyziologie</w:t>
      </w:r>
      <w:r w:rsidRPr="00503D92">
        <w:t xml:space="preserve"> a narušení artikulace této skupiny hlásek, metodika vyvození, korekce vadné výslovnosti či neschopnosti vyslovení hlásky, analýza nákresu postavení mluvidel.</w:t>
      </w:r>
    </w:p>
    <w:p w14:paraId="670F91C1" w14:textId="78F5239E" w:rsidR="005D4AA1" w:rsidRPr="00503D92" w:rsidRDefault="005D4AA1" w:rsidP="003D0AA8">
      <w:pPr>
        <w:pStyle w:val="Odstavecseseznamem"/>
        <w:numPr>
          <w:ilvl w:val="0"/>
          <w:numId w:val="24"/>
        </w:numPr>
        <w:spacing w:after="0" w:line="360" w:lineRule="auto"/>
        <w:ind w:left="-567"/>
        <w:contextualSpacing w:val="0"/>
      </w:pPr>
      <w:r w:rsidRPr="00503D92">
        <w:t xml:space="preserve">Samohlásky a </w:t>
      </w:r>
      <w:r w:rsidR="006E5637" w:rsidRPr="00503D92">
        <w:t>diftongy – fyziologie</w:t>
      </w:r>
      <w:r w:rsidRPr="00503D92">
        <w:t xml:space="preserve"> a narušení artikulace této skupiny hlásek, metodika vyvození, korekce vadné výslovnosti či neschopnosti vyslovení hlásky, analýza nákresu postavení mluvidel.</w:t>
      </w:r>
    </w:p>
    <w:p w14:paraId="5B577C18" w14:textId="77777777" w:rsidR="003B14AD" w:rsidRPr="00503D92" w:rsidRDefault="003B14AD" w:rsidP="006E5637">
      <w:pPr>
        <w:spacing w:after="0" w:line="360" w:lineRule="auto"/>
        <w:ind w:left="-851"/>
        <w:contextualSpacing w:val="0"/>
      </w:pPr>
    </w:p>
    <w:p w14:paraId="46407C89" w14:textId="77777777" w:rsidR="003B14AD" w:rsidRPr="00503D92" w:rsidRDefault="003B14AD" w:rsidP="006E5637">
      <w:pPr>
        <w:spacing w:after="0" w:line="360" w:lineRule="auto"/>
        <w:ind w:left="-851"/>
        <w:contextualSpacing w:val="0"/>
        <w:rPr>
          <w:b/>
          <w:bCs/>
        </w:rPr>
      </w:pPr>
      <w:r w:rsidRPr="00503D92">
        <w:rPr>
          <w:b/>
          <w:bCs/>
        </w:rPr>
        <w:t>Poznámka:</w:t>
      </w:r>
    </w:p>
    <w:p w14:paraId="32F6691D" w14:textId="77777777" w:rsidR="003B14AD" w:rsidRPr="00503D92" w:rsidRDefault="005D4AA1" w:rsidP="006E5637">
      <w:pPr>
        <w:spacing w:after="0" w:line="360" w:lineRule="auto"/>
        <w:ind w:left="-851"/>
        <w:contextualSpacing w:val="0"/>
      </w:pPr>
      <w:r w:rsidRPr="00503D92">
        <w:t xml:space="preserve">Student odpovídá na dva vylosované okruhy (jeden z obecné a jeden z metodické části) a jeden okruh z metodiky vyvozování hlásek. </w:t>
      </w:r>
    </w:p>
    <w:p w14:paraId="7B2A12CF" w14:textId="77777777" w:rsidR="003D0AA8" w:rsidRDefault="003D0AA8" w:rsidP="006E5637">
      <w:pPr>
        <w:spacing w:after="0" w:line="360" w:lineRule="auto"/>
        <w:ind w:left="-426"/>
        <w:contextualSpacing w:val="0"/>
        <w:rPr>
          <w:rFonts w:cs="Arial"/>
          <w:b/>
          <w:bCs/>
          <w:szCs w:val="20"/>
        </w:rPr>
      </w:pPr>
    </w:p>
    <w:p w14:paraId="351029D2" w14:textId="77777777" w:rsidR="003D0AA8" w:rsidRDefault="003D0AA8" w:rsidP="006E5637">
      <w:pPr>
        <w:spacing w:after="0" w:line="360" w:lineRule="auto"/>
        <w:ind w:left="-426"/>
        <w:contextualSpacing w:val="0"/>
        <w:rPr>
          <w:rFonts w:cs="Arial"/>
          <w:b/>
          <w:bCs/>
          <w:szCs w:val="20"/>
        </w:rPr>
      </w:pPr>
    </w:p>
    <w:p w14:paraId="431FF6EB" w14:textId="482126DE" w:rsidR="003B14AD" w:rsidRPr="006E5637" w:rsidRDefault="003B14AD" w:rsidP="006E5637">
      <w:pPr>
        <w:spacing w:after="0" w:line="360" w:lineRule="auto"/>
        <w:ind w:left="-426"/>
        <w:contextualSpacing w:val="0"/>
        <w:rPr>
          <w:rFonts w:cs="Arial"/>
          <w:b/>
          <w:bCs/>
          <w:szCs w:val="20"/>
        </w:rPr>
      </w:pPr>
      <w:r w:rsidRPr="006E5637">
        <w:rPr>
          <w:rFonts w:cs="Arial"/>
          <w:b/>
          <w:bCs/>
          <w:szCs w:val="20"/>
        </w:rPr>
        <w:t>Doporučená základní literatura:</w:t>
      </w:r>
    </w:p>
    <w:p w14:paraId="02676ED8" w14:textId="77777777" w:rsidR="00FB2B7E" w:rsidRPr="006E5637" w:rsidRDefault="00FB2B7E" w:rsidP="006E5637">
      <w:pPr>
        <w:numPr>
          <w:ilvl w:val="0"/>
          <w:numId w:val="2"/>
        </w:numPr>
        <w:spacing w:after="0" w:line="360" w:lineRule="auto"/>
        <w:ind w:left="-426" w:firstLine="0"/>
        <w:contextualSpacing w:val="0"/>
        <w:rPr>
          <w:rFonts w:cs="Arial"/>
          <w:szCs w:val="20"/>
        </w:rPr>
      </w:pPr>
      <w:r w:rsidRPr="006E5637">
        <w:rPr>
          <w:rFonts w:cs="Arial"/>
          <w:szCs w:val="20"/>
        </w:rPr>
        <w:t xml:space="preserve">BITTMANNOVÁ, Lenka. </w:t>
      </w:r>
      <w:proofErr w:type="spellStart"/>
      <w:r w:rsidRPr="006E5637">
        <w:rPr>
          <w:rFonts w:cs="Arial"/>
          <w:szCs w:val="20"/>
        </w:rPr>
        <w:t>Speciálněpedagogické</w:t>
      </w:r>
      <w:proofErr w:type="spellEnd"/>
      <w:r w:rsidRPr="006E5637">
        <w:rPr>
          <w:rFonts w:cs="Arial"/>
          <w:szCs w:val="20"/>
        </w:rPr>
        <w:t xml:space="preserve"> minimum pro učitele: co dělat, když do třídy přijde žák se speciálními vzdělávacími potřebami. Praha: Pasparta, [2019]. ISBN 978-80-88290-14-8.</w:t>
      </w:r>
    </w:p>
    <w:p w14:paraId="5514041F" w14:textId="77777777" w:rsidR="00FB2B7E" w:rsidRPr="006E5637" w:rsidRDefault="00FB2B7E" w:rsidP="006E5637">
      <w:pPr>
        <w:numPr>
          <w:ilvl w:val="0"/>
          <w:numId w:val="2"/>
        </w:numPr>
        <w:spacing w:after="0" w:line="360" w:lineRule="auto"/>
        <w:ind w:left="-426" w:firstLine="0"/>
        <w:contextualSpacing w:val="0"/>
        <w:rPr>
          <w:rFonts w:cs="Arial"/>
          <w:szCs w:val="20"/>
        </w:rPr>
      </w:pPr>
      <w:r w:rsidRPr="006E5637">
        <w:rPr>
          <w:rFonts w:cs="Arial"/>
          <w:szCs w:val="20"/>
        </w:rPr>
        <w:t>BOČKOVÁ, B. (2017) Postupy při vzdělávání žáků se specificky narušeným vývojem řeči. 1. vydání. Brno: Masarykova univerzita. ISBN 978-80-210-8137-6</w:t>
      </w:r>
    </w:p>
    <w:p w14:paraId="7BEF072E" w14:textId="77777777" w:rsidR="00FB2B7E" w:rsidRPr="006E5637" w:rsidRDefault="00FB2B7E" w:rsidP="006E5637">
      <w:pPr>
        <w:numPr>
          <w:ilvl w:val="0"/>
          <w:numId w:val="2"/>
        </w:numPr>
        <w:spacing w:after="0" w:line="360" w:lineRule="auto"/>
        <w:ind w:left="-426" w:firstLine="0"/>
        <w:contextualSpacing w:val="0"/>
        <w:rPr>
          <w:rFonts w:cs="Arial"/>
          <w:szCs w:val="20"/>
        </w:rPr>
      </w:pPr>
      <w:r w:rsidRPr="006E5637">
        <w:rPr>
          <w:rFonts w:cs="Arial"/>
          <w:szCs w:val="20"/>
        </w:rPr>
        <w:lastRenderedPageBreak/>
        <w:t>ČERVENKOVÁ, Barbora. Rozvoj komunikačních a jazykových schopností: u dětí od narození do tří let věku. Praha: Grada, 2019. Pedagogika. ISBN 978-80-271-2054-3.</w:t>
      </w:r>
    </w:p>
    <w:p w14:paraId="1BF37277" w14:textId="77777777" w:rsidR="00FB2B7E" w:rsidRPr="006E5637" w:rsidRDefault="00FB2B7E" w:rsidP="006E5637">
      <w:pPr>
        <w:numPr>
          <w:ilvl w:val="0"/>
          <w:numId w:val="2"/>
        </w:numPr>
        <w:spacing w:after="0" w:line="360" w:lineRule="auto"/>
        <w:ind w:left="-426" w:firstLine="0"/>
        <w:contextualSpacing w:val="0"/>
        <w:rPr>
          <w:rFonts w:cs="Arial"/>
          <w:szCs w:val="20"/>
        </w:rPr>
      </w:pPr>
      <w:r w:rsidRPr="006E5637">
        <w:rPr>
          <w:rFonts w:cs="Arial"/>
          <w:szCs w:val="20"/>
        </w:rPr>
        <w:t xml:space="preserve">DLOUHÁ, O. a kol. (2017) Poruchy vývoje řeči. Praha: </w:t>
      </w:r>
      <w:proofErr w:type="spellStart"/>
      <w:r w:rsidRPr="006E5637">
        <w:rPr>
          <w:rFonts w:cs="Arial"/>
          <w:szCs w:val="20"/>
        </w:rPr>
        <w:t>Galén</w:t>
      </w:r>
      <w:proofErr w:type="spellEnd"/>
      <w:r w:rsidRPr="006E5637">
        <w:rPr>
          <w:rFonts w:cs="Arial"/>
          <w:szCs w:val="20"/>
        </w:rPr>
        <w:t>. ISBN 978-80-7492-314-2</w:t>
      </w:r>
    </w:p>
    <w:p w14:paraId="657AF15B" w14:textId="77777777" w:rsidR="00FB2B7E" w:rsidRPr="006E5637" w:rsidRDefault="00FB2B7E" w:rsidP="006E5637">
      <w:pPr>
        <w:numPr>
          <w:ilvl w:val="0"/>
          <w:numId w:val="2"/>
        </w:numPr>
        <w:spacing w:after="0" w:line="360" w:lineRule="auto"/>
        <w:ind w:left="-426" w:firstLine="0"/>
        <w:contextualSpacing w:val="0"/>
        <w:rPr>
          <w:rFonts w:cs="Arial"/>
          <w:szCs w:val="20"/>
        </w:rPr>
      </w:pPr>
      <w:r w:rsidRPr="006E5637">
        <w:rPr>
          <w:rFonts w:cs="Arial"/>
          <w:szCs w:val="20"/>
        </w:rPr>
        <w:t xml:space="preserve">DVOŘÁK, J. (2007) Logopedický slovník. </w:t>
      </w:r>
      <w:proofErr w:type="spellStart"/>
      <w:r w:rsidRPr="006E5637">
        <w:rPr>
          <w:rFonts w:cs="Arial"/>
          <w:szCs w:val="20"/>
        </w:rPr>
        <w:t>Ždár</w:t>
      </w:r>
      <w:proofErr w:type="spellEnd"/>
      <w:r w:rsidRPr="006E5637">
        <w:rPr>
          <w:rFonts w:cs="Arial"/>
          <w:szCs w:val="20"/>
        </w:rPr>
        <w:t xml:space="preserve"> nad Sázavou: Logopedické centrum. ISBN 978-80-902536-6-7</w:t>
      </w:r>
    </w:p>
    <w:p w14:paraId="388A1DC1" w14:textId="77777777" w:rsidR="00FB2B7E" w:rsidRPr="006E5637" w:rsidRDefault="00FB2B7E" w:rsidP="006E5637">
      <w:pPr>
        <w:numPr>
          <w:ilvl w:val="0"/>
          <w:numId w:val="2"/>
        </w:numPr>
        <w:spacing w:after="0" w:line="360" w:lineRule="auto"/>
        <w:ind w:left="-426" w:firstLine="0"/>
        <w:contextualSpacing w:val="0"/>
        <w:rPr>
          <w:rFonts w:cs="Arial"/>
          <w:szCs w:val="20"/>
        </w:rPr>
      </w:pPr>
      <w:r w:rsidRPr="006E5637">
        <w:rPr>
          <w:rFonts w:cs="Arial"/>
          <w:szCs w:val="20"/>
        </w:rPr>
        <w:t xml:space="preserve">JUCOVIČOVÁ, Drahomíra a Hana ŽÁČKOVÁ. Katalog podpůrných opatření: dílčí </w:t>
      </w:r>
      <w:proofErr w:type="gramStart"/>
      <w:r w:rsidRPr="006E5637">
        <w:rPr>
          <w:rFonts w:cs="Arial"/>
          <w:szCs w:val="20"/>
        </w:rPr>
        <w:t>část :</w:t>
      </w:r>
      <w:proofErr w:type="gramEnd"/>
      <w:r w:rsidRPr="006E5637">
        <w:rPr>
          <w:rFonts w:cs="Arial"/>
          <w:szCs w:val="20"/>
        </w:rPr>
        <w:t xml:space="preserve"> pro žáky s potřebou podpory ve vzdělávání z důvodu specifických poruch učení a chování. Olomouc: Univerzita Palackého v Olomouci, 2020. ISBN 978-80-244-5714-7.</w:t>
      </w:r>
    </w:p>
    <w:p w14:paraId="25A44BF5" w14:textId="77777777" w:rsidR="00FB2B7E" w:rsidRPr="006E5637" w:rsidRDefault="00FB2B7E" w:rsidP="006E5637">
      <w:pPr>
        <w:numPr>
          <w:ilvl w:val="0"/>
          <w:numId w:val="2"/>
        </w:numPr>
        <w:spacing w:after="0" w:line="360" w:lineRule="auto"/>
        <w:ind w:left="-426" w:firstLine="0"/>
        <w:contextualSpacing w:val="0"/>
        <w:rPr>
          <w:rFonts w:cs="Arial"/>
          <w:szCs w:val="20"/>
        </w:rPr>
      </w:pPr>
      <w:r w:rsidRPr="006E5637">
        <w:rPr>
          <w:rFonts w:cs="Arial"/>
          <w:szCs w:val="20"/>
        </w:rPr>
        <w:t>KEJKLÍČKOVÁ, I. (2016) Vady řeči u dětí: návody pro praxi. Praha: Grada. ISBN 978-80-247-3941-0</w:t>
      </w:r>
    </w:p>
    <w:p w14:paraId="2B02BD7D" w14:textId="77777777" w:rsidR="00FB2B7E" w:rsidRPr="006E5637" w:rsidRDefault="00FB2B7E" w:rsidP="006E5637">
      <w:pPr>
        <w:numPr>
          <w:ilvl w:val="0"/>
          <w:numId w:val="2"/>
        </w:numPr>
        <w:spacing w:after="0" w:line="360" w:lineRule="auto"/>
        <w:ind w:left="-426" w:firstLine="0"/>
        <w:contextualSpacing w:val="0"/>
        <w:rPr>
          <w:rFonts w:cs="Arial"/>
          <w:szCs w:val="20"/>
        </w:rPr>
      </w:pPr>
      <w:r w:rsidRPr="006E5637">
        <w:rPr>
          <w:rFonts w:cs="Arial"/>
          <w:szCs w:val="20"/>
        </w:rPr>
        <w:t xml:space="preserve">KEREKRÉTIOVÁ, A. a kol. (2016) </w:t>
      </w:r>
      <w:proofErr w:type="spellStart"/>
      <w:r w:rsidRPr="006E5637">
        <w:rPr>
          <w:rFonts w:cs="Arial"/>
          <w:szCs w:val="20"/>
        </w:rPr>
        <w:t>Logopédia</w:t>
      </w:r>
      <w:proofErr w:type="spellEnd"/>
      <w:r w:rsidRPr="006E5637">
        <w:rPr>
          <w:rFonts w:cs="Arial"/>
          <w:szCs w:val="20"/>
        </w:rPr>
        <w:t>. Bratislava: Univerzita Komenského. ISBN 978-80-223-4165-3</w:t>
      </w:r>
    </w:p>
    <w:p w14:paraId="232C22D4" w14:textId="77777777" w:rsidR="00FB2B7E" w:rsidRPr="006E5637" w:rsidRDefault="00FB2B7E" w:rsidP="006E5637">
      <w:pPr>
        <w:numPr>
          <w:ilvl w:val="0"/>
          <w:numId w:val="2"/>
        </w:numPr>
        <w:spacing w:after="0" w:line="360" w:lineRule="auto"/>
        <w:ind w:left="-426" w:firstLine="0"/>
        <w:contextualSpacing w:val="0"/>
        <w:rPr>
          <w:rFonts w:cs="Arial"/>
          <w:szCs w:val="20"/>
        </w:rPr>
      </w:pPr>
      <w:r w:rsidRPr="006E5637">
        <w:rPr>
          <w:rFonts w:cs="Arial"/>
          <w:szCs w:val="20"/>
        </w:rPr>
        <w:t>KEREKRÉTIOVÁ, A. a kol. (2016) Logopedická propedeutika. Bratislava: Univerzita Komenského v Bratislavě. ISBN 978-80-223-4164-6</w:t>
      </w:r>
    </w:p>
    <w:p w14:paraId="6F40DE41" w14:textId="77777777" w:rsidR="00FB2B7E" w:rsidRPr="006E5637" w:rsidRDefault="00FB2B7E" w:rsidP="006E5637">
      <w:pPr>
        <w:numPr>
          <w:ilvl w:val="0"/>
          <w:numId w:val="2"/>
        </w:numPr>
        <w:spacing w:after="0" w:line="360" w:lineRule="auto"/>
        <w:ind w:left="-426" w:firstLine="0"/>
        <w:contextualSpacing w:val="0"/>
        <w:rPr>
          <w:rFonts w:cs="Arial"/>
          <w:szCs w:val="20"/>
        </w:rPr>
      </w:pPr>
      <w:r w:rsidRPr="006E5637">
        <w:rPr>
          <w:rFonts w:cs="Arial"/>
          <w:szCs w:val="20"/>
        </w:rPr>
        <w:t>KLENKOVÁ, J. (2006) Logopedie: narušení komunikační schopnosti, logopedická prevence, logopedická intervence v ČR, příklady z praxe. Praha: Grada. ISBN 80-247-1110-9</w:t>
      </w:r>
    </w:p>
    <w:p w14:paraId="269B4925" w14:textId="77777777" w:rsidR="00FB2B7E" w:rsidRPr="006E5637" w:rsidRDefault="00FB2B7E" w:rsidP="006E5637">
      <w:pPr>
        <w:numPr>
          <w:ilvl w:val="0"/>
          <w:numId w:val="2"/>
        </w:numPr>
        <w:spacing w:after="0" w:line="360" w:lineRule="auto"/>
        <w:ind w:left="-426" w:firstLine="0"/>
        <w:contextualSpacing w:val="0"/>
        <w:rPr>
          <w:rFonts w:cs="Arial"/>
          <w:szCs w:val="20"/>
        </w:rPr>
      </w:pPr>
      <w:r w:rsidRPr="006E5637">
        <w:rPr>
          <w:rFonts w:cs="Arial"/>
          <w:szCs w:val="20"/>
        </w:rPr>
        <w:t>KOUKOLÍK, F. (2002) Lidský mozek: funkční systémy: norma a poruchy. Praha: Portál. ISBN 8071786322</w:t>
      </w:r>
    </w:p>
    <w:p w14:paraId="2E51C8B7" w14:textId="75FC01BA" w:rsidR="00FB2B7E" w:rsidRPr="006E5637" w:rsidRDefault="00FB2B7E" w:rsidP="006E5637">
      <w:pPr>
        <w:numPr>
          <w:ilvl w:val="0"/>
          <w:numId w:val="2"/>
        </w:numPr>
        <w:spacing w:after="0" w:line="360" w:lineRule="auto"/>
        <w:ind w:left="-426" w:firstLine="0"/>
        <w:contextualSpacing w:val="0"/>
        <w:rPr>
          <w:rFonts w:cs="Arial"/>
          <w:szCs w:val="20"/>
        </w:rPr>
      </w:pPr>
      <w:r w:rsidRPr="006E5637">
        <w:rPr>
          <w:rFonts w:cs="Arial"/>
          <w:szCs w:val="20"/>
        </w:rPr>
        <w:t xml:space="preserve">KRAHULCOVÁ, B. (2013) </w:t>
      </w:r>
      <w:r w:rsidR="006E5637" w:rsidRPr="006E5637">
        <w:rPr>
          <w:rFonts w:cs="Arial"/>
          <w:szCs w:val="20"/>
        </w:rPr>
        <w:t>Dyslalie – patlavost</w:t>
      </w:r>
      <w:r w:rsidRPr="006E5637">
        <w:rPr>
          <w:rFonts w:cs="Arial"/>
          <w:szCs w:val="20"/>
        </w:rPr>
        <w:t xml:space="preserve">: vady a poruchy výslovnosti. Praha: </w:t>
      </w:r>
      <w:proofErr w:type="spellStart"/>
      <w:r w:rsidRPr="006E5637">
        <w:rPr>
          <w:rFonts w:cs="Arial"/>
          <w:szCs w:val="20"/>
        </w:rPr>
        <w:t>Beakra</w:t>
      </w:r>
      <w:proofErr w:type="spellEnd"/>
      <w:r w:rsidRPr="006E5637">
        <w:rPr>
          <w:rFonts w:cs="Arial"/>
          <w:szCs w:val="20"/>
        </w:rPr>
        <w:t>. ISBN 978-80-903863-1-0</w:t>
      </w:r>
    </w:p>
    <w:p w14:paraId="128DD7C5" w14:textId="77777777" w:rsidR="00FB2B7E" w:rsidRPr="006E5637" w:rsidRDefault="00FB2B7E" w:rsidP="006E5637">
      <w:pPr>
        <w:numPr>
          <w:ilvl w:val="0"/>
          <w:numId w:val="2"/>
        </w:numPr>
        <w:spacing w:after="0" w:line="360" w:lineRule="auto"/>
        <w:ind w:left="-426" w:firstLine="0"/>
        <w:contextualSpacing w:val="0"/>
        <w:rPr>
          <w:rFonts w:cs="Arial"/>
          <w:szCs w:val="20"/>
        </w:rPr>
      </w:pPr>
      <w:r w:rsidRPr="006E5637">
        <w:rPr>
          <w:rFonts w:cs="Arial"/>
          <w:szCs w:val="20"/>
        </w:rPr>
        <w:t>KREJČOVÁ, Lenka. Dyslexie: psychologické souvislosti. Praha: Grada, 2019. Psyché. ISBN 978-80-247-3950-2. Dostupné také z: http://www.digitalniknihovna.cz/mzk/uuid/uuid:eb73aab0-f6f4-11e9-9a61-005056827e52</w:t>
      </w:r>
    </w:p>
    <w:p w14:paraId="669B5863" w14:textId="77777777" w:rsidR="00FB2B7E" w:rsidRPr="006E5637" w:rsidRDefault="00FB2B7E" w:rsidP="006E5637">
      <w:pPr>
        <w:numPr>
          <w:ilvl w:val="0"/>
          <w:numId w:val="2"/>
        </w:numPr>
        <w:spacing w:after="0" w:line="360" w:lineRule="auto"/>
        <w:ind w:left="-426" w:firstLine="0"/>
        <w:contextualSpacing w:val="0"/>
        <w:rPr>
          <w:rFonts w:cs="Arial"/>
          <w:szCs w:val="20"/>
        </w:rPr>
      </w:pPr>
      <w:r w:rsidRPr="006E5637">
        <w:rPr>
          <w:rFonts w:cs="Arial"/>
          <w:szCs w:val="20"/>
        </w:rPr>
        <w:t xml:space="preserve">KUČERA, Martin a Marek FRIČ. </w:t>
      </w:r>
      <w:proofErr w:type="spellStart"/>
      <w:r w:rsidRPr="006E5637">
        <w:rPr>
          <w:rFonts w:cs="Arial"/>
          <w:szCs w:val="20"/>
        </w:rPr>
        <w:t>Vokologie</w:t>
      </w:r>
      <w:proofErr w:type="spellEnd"/>
      <w:r w:rsidRPr="006E5637">
        <w:rPr>
          <w:rFonts w:cs="Arial"/>
          <w:szCs w:val="20"/>
        </w:rPr>
        <w:t xml:space="preserve"> I: funkční diagnostika a léčba hlasových poruch. Praha: Akademie múzických umění v Praze, 2019. ISBN 978-80-7331-559-7.</w:t>
      </w:r>
    </w:p>
    <w:p w14:paraId="709AB42A" w14:textId="77777777" w:rsidR="00FB2B7E" w:rsidRPr="006E5637" w:rsidRDefault="00FB2B7E" w:rsidP="006E5637">
      <w:pPr>
        <w:numPr>
          <w:ilvl w:val="0"/>
          <w:numId w:val="2"/>
        </w:numPr>
        <w:spacing w:after="0" w:line="360" w:lineRule="auto"/>
        <w:ind w:left="-426" w:firstLine="0"/>
        <w:contextualSpacing w:val="0"/>
        <w:rPr>
          <w:rFonts w:cs="Arial"/>
          <w:szCs w:val="20"/>
        </w:rPr>
      </w:pPr>
      <w:r w:rsidRPr="006E5637">
        <w:rPr>
          <w:rFonts w:cs="Arial"/>
          <w:szCs w:val="20"/>
        </w:rPr>
        <w:t>LECHTA, V. (2003) Diagnostika narušené komunikační schopnosti. Praha: Portál. ISBN 80-71788-01-5</w:t>
      </w:r>
    </w:p>
    <w:p w14:paraId="79FEA62A" w14:textId="77777777" w:rsidR="00FB2B7E" w:rsidRPr="006E5637" w:rsidRDefault="00FB2B7E" w:rsidP="006E5637">
      <w:pPr>
        <w:numPr>
          <w:ilvl w:val="0"/>
          <w:numId w:val="2"/>
        </w:numPr>
        <w:spacing w:after="0" w:line="360" w:lineRule="auto"/>
        <w:ind w:left="-426" w:firstLine="0"/>
        <w:contextualSpacing w:val="0"/>
        <w:rPr>
          <w:rFonts w:cs="Arial"/>
          <w:szCs w:val="20"/>
        </w:rPr>
      </w:pPr>
      <w:r w:rsidRPr="006E5637">
        <w:rPr>
          <w:rFonts w:cs="Arial"/>
          <w:szCs w:val="20"/>
        </w:rPr>
        <w:t>LECHTA, V. (2005) Terapie narušené komunikační schopnosti. Praha: Portál. ISBN 80-7178-961-5</w:t>
      </w:r>
    </w:p>
    <w:p w14:paraId="3939A3A7" w14:textId="77777777" w:rsidR="00FB2B7E" w:rsidRPr="006E5637" w:rsidRDefault="00FB2B7E" w:rsidP="006E5637">
      <w:pPr>
        <w:numPr>
          <w:ilvl w:val="0"/>
          <w:numId w:val="2"/>
        </w:numPr>
        <w:spacing w:after="0" w:line="360" w:lineRule="auto"/>
        <w:ind w:left="-426" w:firstLine="0"/>
        <w:contextualSpacing w:val="0"/>
        <w:rPr>
          <w:rFonts w:cs="Arial"/>
          <w:szCs w:val="20"/>
        </w:rPr>
      </w:pPr>
      <w:r w:rsidRPr="006E5637">
        <w:rPr>
          <w:rFonts w:cs="Arial"/>
          <w:szCs w:val="20"/>
        </w:rPr>
        <w:t>LOVE, R. J., WEBB, G. W. (2009) Mozek a řeč. Praha: Portál. ISBN 978-80-7367-464-9</w:t>
      </w:r>
    </w:p>
    <w:p w14:paraId="73480406" w14:textId="77777777" w:rsidR="00FB2B7E" w:rsidRPr="006E5637" w:rsidRDefault="00FB2B7E" w:rsidP="006E5637">
      <w:pPr>
        <w:numPr>
          <w:ilvl w:val="0"/>
          <w:numId w:val="2"/>
        </w:numPr>
        <w:spacing w:after="0" w:line="360" w:lineRule="auto"/>
        <w:ind w:left="-426" w:firstLine="0"/>
        <w:contextualSpacing w:val="0"/>
        <w:rPr>
          <w:rFonts w:cs="Arial"/>
          <w:szCs w:val="20"/>
        </w:rPr>
      </w:pPr>
      <w:r w:rsidRPr="006E5637">
        <w:rPr>
          <w:rFonts w:cs="Arial"/>
          <w:szCs w:val="20"/>
        </w:rPr>
        <w:t>MORÁVKOVÁ VEJROCHOVÁ, Monika. Katalog podpůrných opatření: metodika aplikace podpůrných opatření v předškolním vzdělávání. Olomouc: Univerzita Palackého v Olomouci, 2020. ISBN 978-80-244-5716-1.</w:t>
      </w:r>
    </w:p>
    <w:p w14:paraId="2CCF4986" w14:textId="77777777" w:rsidR="00FB2B7E" w:rsidRPr="006E5637" w:rsidRDefault="00FB2B7E" w:rsidP="006E5637">
      <w:pPr>
        <w:numPr>
          <w:ilvl w:val="0"/>
          <w:numId w:val="2"/>
        </w:numPr>
        <w:spacing w:after="0" w:line="360" w:lineRule="auto"/>
        <w:ind w:left="-426" w:firstLine="0"/>
        <w:contextualSpacing w:val="0"/>
        <w:rPr>
          <w:rFonts w:cs="Arial"/>
          <w:szCs w:val="20"/>
        </w:rPr>
      </w:pPr>
      <w:r w:rsidRPr="006E5637">
        <w:rPr>
          <w:rFonts w:cs="Arial"/>
          <w:szCs w:val="20"/>
        </w:rPr>
        <w:t xml:space="preserve">NEUBAUER, K. a kol. (2017) </w:t>
      </w:r>
      <w:proofErr w:type="spellStart"/>
      <w:r w:rsidRPr="006E5637">
        <w:rPr>
          <w:rFonts w:cs="Arial"/>
          <w:szCs w:val="20"/>
        </w:rPr>
        <w:t>Neurovývojové</w:t>
      </w:r>
      <w:proofErr w:type="spellEnd"/>
      <w:r w:rsidRPr="006E5637">
        <w:rPr>
          <w:rFonts w:cs="Arial"/>
          <w:szCs w:val="20"/>
        </w:rPr>
        <w:t xml:space="preserve"> a neurodegenerativní příčiny poruch komunikace. Hradec Králové: </w:t>
      </w:r>
      <w:proofErr w:type="spellStart"/>
      <w:r w:rsidRPr="006E5637">
        <w:rPr>
          <w:rFonts w:cs="Arial"/>
          <w:szCs w:val="20"/>
        </w:rPr>
        <w:t>Gaudamus</w:t>
      </w:r>
      <w:proofErr w:type="spellEnd"/>
      <w:r w:rsidRPr="006E5637">
        <w:rPr>
          <w:rFonts w:cs="Arial"/>
          <w:szCs w:val="20"/>
        </w:rPr>
        <w:t>. ISBN 978-80-7435-665-0</w:t>
      </w:r>
    </w:p>
    <w:p w14:paraId="27447086" w14:textId="77777777" w:rsidR="00FB2B7E" w:rsidRPr="006E5637" w:rsidRDefault="00FB2B7E" w:rsidP="006E5637">
      <w:pPr>
        <w:numPr>
          <w:ilvl w:val="0"/>
          <w:numId w:val="2"/>
        </w:numPr>
        <w:spacing w:after="0" w:line="360" w:lineRule="auto"/>
        <w:ind w:left="-426" w:firstLine="0"/>
        <w:contextualSpacing w:val="0"/>
        <w:rPr>
          <w:rFonts w:cs="Arial"/>
          <w:szCs w:val="20"/>
        </w:rPr>
      </w:pPr>
      <w:r w:rsidRPr="006E5637">
        <w:rPr>
          <w:rFonts w:cs="Arial"/>
          <w:szCs w:val="20"/>
        </w:rPr>
        <w:t xml:space="preserve">NOVÁKOVÁ, Ivana, Miroslava NOVÁKOVÁ SCHÖFFELOVÁ a Marína MIKULAJOVÁ. Když dítě vidí, co má slyšet: trénink jazykových schopností dle D.B. </w:t>
      </w:r>
      <w:proofErr w:type="spellStart"/>
      <w:r w:rsidRPr="006E5637">
        <w:rPr>
          <w:rFonts w:cs="Arial"/>
          <w:szCs w:val="20"/>
        </w:rPr>
        <w:t>Elkonina</w:t>
      </w:r>
      <w:proofErr w:type="spellEnd"/>
      <w:r w:rsidRPr="006E5637">
        <w:rPr>
          <w:rFonts w:cs="Arial"/>
          <w:szCs w:val="20"/>
        </w:rPr>
        <w:t xml:space="preserve"> u dětí se sluchovým postižením. [Praha]: Univerzita Karlova, Pedagogická fakulta, 2020. ISBN 978-80-7603-184-5.</w:t>
      </w:r>
    </w:p>
    <w:p w14:paraId="079D8C2A" w14:textId="4A8B7082" w:rsidR="00FB2B7E" w:rsidRPr="006E5637" w:rsidRDefault="00FB2B7E" w:rsidP="006E5637">
      <w:pPr>
        <w:numPr>
          <w:ilvl w:val="0"/>
          <w:numId w:val="2"/>
        </w:numPr>
        <w:spacing w:after="0" w:line="360" w:lineRule="auto"/>
        <w:ind w:left="-426" w:firstLine="0"/>
        <w:contextualSpacing w:val="0"/>
        <w:rPr>
          <w:rFonts w:cs="Arial"/>
          <w:szCs w:val="20"/>
        </w:rPr>
      </w:pPr>
      <w:r w:rsidRPr="006E5637">
        <w:rPr>
          <w:rFonts w:cs="Arial"/>
          <w:szCs w:val="20"/>
        </w:rPr>
        <w:lastRenderedPageBreak/>
        <w:t xml:space="preserve">ONDRÁŠKOVÁ, K. (2013) Cvičení z českého jazyka: artikulace a ortoepie, fonetický přepis </w:t>
      </w:r>
      <w:r w:rsidR="003D0AA8">
        <w:rPr>
          <w:rFonts w:cs="Arial"/>
          <w:szCs w:val="20"/>
        </w:rPr>
        <w:br/>
      </w:r>
      <w:r w:rsidRPr="006E5637">
        <w:rPr>
          <w:rFonts w:cs="Arial"/>
          <w:szCs w:val="20"/>
        </w:rPr>
        <w:t>a klasifikace hlásek. 1. vyd. Brno: MSD. ISBN 978-80-7392-211-5</w:t>
      </w:r>
    </w:p>
    <w:p w14:paraId="4216E5AC" w14:textId="77777777" w:rsidR="00FB2B7E" w:rsidRPr="006E5637" w:rsidRDefault="00FB2B7E" w:rsidP="006E5637">
      <w:pPr>
        <w:numPr>
          <w:ilvl w:val="0"/>
          <w:numId w:val="2"/>
        </w:numPr>
        <w:spacing w:after="0" w:line="360" w:lineRule="auto"/>
        <w:ind w:left="-426" w:firstLine="0"/>
        <w:contextualSpacing w:val="0"/>
        <w:rPr>
          <w:rFonts w:cs="Arial"/>
          <w:szCs w:val="20"/>
        </w:rPr>
      </w:pPr>
      <w:r w:rsidRPr="006E5637">
        <w:rPr>
          <w:rFonts w:cs="Arial"/>
          <w:szCs w:val="20"/>
        </w:rPr>
        <w:t>PROCHÁZKA, Roman a Miroslav OREL. Vývojová neuropsychologie. Praha: Grada, 2021. Psyché. ISBN 978-80-271-3080-1.</w:t>
      </w:r>
    </w:p>
    <w:p w14:paraId="0375DD17" w14:textId="77777777" w:rsidR="00FB2B7E" w:rsidRPr="006E5637" w:rsidRDefault="00FB2B7E" w:rsidP="006E5637">
      <w:pPr>
        <w:numPr>
          <w:ilvl w:val="0"/>
          <w:numId w:val="2"/>
        </w:numPr>
        <w:spacing w:after="0" w:line="360" w:lineRule="auto"/>
        <w:ind w:left="-426" w:firstLine="0"/>
        <w:contextualSpacing w:val="0"/>
        <w:rPr>
          <w:rFonts w:cs="Arial"/>
          <w:szCs w:val="20"/>
        </w:rPr>
      </w:pPr>
      <w:r w:rsidRPr="006E5637">
        <w:rPr>
          <w:rFonts w:cs="Arial"/>
          <w:szCs w:val="20"/>
        </w:rPr>
        <w:t>PRŮCHA, J. (2011) Dětská řeč a komunikace: poznatky vývojové psycholingvistiky. Vyd. 1. Praha: Grada, Psyché. ISBN 978-80-247-3181-0</w:t>
      </w:r>
    </w:p>
    <w:p w14:paraId="5BAF7A85" w14:textId="77777777" w:rsidR="00FB2B7E" w:rsidRPr="006E5637" w:rsidRDefault="00FB2B7E" w:rsidP="006E5637">
      <w:pPr>
        <w:numPr>
          <w:ilvl w:val="0"/>
          <w:numId w:val="2"/>
        </w:numPr>
        <w:spacing w:after="0" w:line="360" w:lineRule="auto"/>
        <w:ind w:left="-426" w:firstLine="0"/>
        <w:contextualSpacing w:val="0"/>
        <w:rPr>
          <w:rFonts w:cs="Arial"/>
          <w:szCs w:val="20"/>
        </w:rPr>
      </w:pPr>
      <w:r w:rsidRPr="006E5637">
        <w:rPr>
          <w:rFonts w:cs="Arial"/>
          <w:szCs w:val="20"/>
        </w:rPr>
        <w:t xml:space="preserve">SKALOVÁ, Pavla </w:t>
      </w:r>
      <w:proofErr w:type="spellStart"/>
      <w:r w:rsidRPr="006E5637">
        <w:rPr>
          <w:rFonts w:cs="Arial"/>
          <w:szCs w:val="20"/>
        </w:rPr>
        <w:t>Foster</w:t>
      </w:r>
      <w:proofErr w:type="spellEnd"/>
      <w:r w:rsidRPr="006E5637">
        <w:rPr>
          <w:rFonts w:cs="Arial"/>
          <w:szCs w:val="20"/>
        </w:rPr>
        <w:t>, Alena KUNOVÁ a Jana ŠAROUNOVÁ. Jak si porozumět, domluvit se a společně si hrát: neverbální dítě v mateřské škole. V Praze: Pasparta, 2021. ISBN 978-80-88290-73-5.</w:t>
      </w:r>
    </w:p>
    <w:p w14:paraId="75FC1EDF" w14:textId="62681B3E" w:rsidR="00FB2B7E" w:rsidRPr="006E5637" w:rsidRDefault="00FB2B7E" w:rsidP="006E5637">
      <w:pPr>
        <w:numPr>
          <w:ilvl w:val="0"/>
          <w:numId w:val="2"/>
        </w:numPr>
        <w:spacing w:after="0" w:line="360" w:lineRule="auto"/>
        <w:ind w:left="-426" w:firstLine="0"/>
        <w:contextualSpacing w:val="0"/>
        <w:rPr>
          <w:rFonts w:cs="Arial"/>
          <w:szCs w:val="20"/>
        </w:rPr>
      </w:pPr>
      <w:r w:rsidRPr="006E5637">
        <w:rPr>
          <w:rFonts w:cs="Arial"/>
          <w:szCs w:val="20"/>
        </w:rPr>
        <w:t xml:space="preserve">SKARNITZL, R.; ŠTURM, P.; VOLÍN, J. (2016) Zvuková báze řečové komunikace: fonetický </w:t>
      </w:r>
      <w:r w:rsidR="003D0AA8">
        <w:rPr>
          <w:rFonts w:cs="Arial"/>
          <w:szCs w:val="20"/>
        </w:rPr>
        <w:br/>
      </w:r>
      <w:r w:rsidRPr="006E5637">
        <w:rPr>
          <w:rFonts w:cs="Arial"/>
          <w:szCs w:val="20"/>
        </w:rPr>
        <w:t>a fonologický popis řeči. V Praze: Univerzita Karlova v Praze, nakladatelství Karolinum. ISBN 978-80-246-3272-8</w:t>
      </w:r>
    </w:p>
    <w:p w14:paraId="64395A0E" w14:textId="77777777" w:rsidR="00FB2B7E" w:rsidRPr="006E5637" w:rsidRDefault="00FB2B7E" w:rsidP="006E5637">
      <w:pPr>
        <w:numPr>
          <w:ilvl w:val="0"/>
          <w:numId w:val="2"/>
        </w:numPr>
        <w:spacing w:after="0" w:line="360" w:lineRule="auto"/>
        <w:ind w:left="-426" w:firstLine="0"/>
        <w:contextualSpacing w:val="0"/>
        <w:rPr>
          <w:rFonts w:cs="Arial"/>
          <w:szCs w:val="20"/>
        </w:rPr>
      </w:pPr>
      <w:r w:rsidRPr="006E5637">
        <w:rPr>
          <w:rFonts w:cs="Arial"/>
          <w:szCs w:val="20"/>
        </w:rPr>
        <w:t>SLANČOVÁ, D. (</w:t>
      </w:r>
      <w:proofErr w:type="spellStart"/>
      <w:r w:rsidRPr="006E5637">
        <w:rPr>
          <w:rFonts w:cs="Arial"/>
          <w:szCs w:val="20"/>
        </w:rPr>
        <w:t>ed</w:t>
      </w:r>
      <w:proofErr w:type="spellEnd"/>
      <w:r w:rsidRPr="006E5637">
        <w:rPr>
          <w:rFonts w:cs="Arial"/>
          <w:szCs w:val="20"/>
        </w:rPr>
        <w:t xml:space="preserve">.) (2008) </w:t>
      </w:r>
      <w:proofErr w:type="spellStart"/>
      <w:r w:rsidRPr="006E5637">
        <w:rPr>
          <w:rFonts w:cs="Arial"/>
          <w:szCs w:val="20"/>
        </w:rPr>
        <w:t>Štúdie</w:t>
      </w:r>
      <w:proofErr w:type="spellEnd"/>
      <w:r w:rsidRPr="006E5637">
        <w:rPr>
          <w:rFonts w:cs="Arial"/>
          <w:szCs w:val="20"/>
        </w:rPr>
        <w:t xml:space="preserve"> o </w:t>
      </w:r>
      <w:proofErr w:type="spellStart"/>
      <w:r w:rsidRPr="006E5637">
        <w:rPr>
          <w:rFonts w:cs="Arial"/>
          <w:szCs w:val="20"/>
        </w:rPr>
        <w:t>detskej</w:t>
      </w:r>
      <w:proofErr w:type="spellEnd"/>
      <w:r w:rsidRPr="006E5637">
        <w:rPr>
          <w:rFonts w:cs="Arial"/>
          <w:szCs w:val="20"/>
        </w:rPr>
        <w:t xml:space="preserve"> </w:t>
      </w:r>
      <w:proofErr w:type="spellStart"/>
      <w:r w:rsidRPr="006E5637">
        <w:rPr>
          <w:rFonts w:cs="Arial"/>
          <w:szCs w:val="20"/>
        </w:rPr>
        <w:t>reči</w:t>
      </w:r>
      <w:proofErr w:type="spellEnd"/>
      <w:r w:rsidRPr="006E5637">
        <w:rPr>
          <w:rFonts w:cs="Arial"/>
          <w:szCs w:val="20"/>
        </w:rPr>
        <w:t xml:space="preserve">. Filozofická fakulta. Prešov: </w:t>
      </w:r>
      <w:proofErr w:type="spellStart"/>
      <w:r w:rsidRPr="006E5637">
        <w:rPr>
          <w:rFonts w:cs="Arial"/>
          <w:szCs w:val="20"/>
        </w:rPr>
        <w:t>Prešovskej</w:t>
      </w:r>
      <w:proofErr w:type="spellEnd"/>
      <w:r w:rsidRPr="006E5637">
        <w:rPr>
          <w:rFonts w:cs="Arial"/>
          <w:szCs w:val="20"/>
        </w:rPr>
        <w:t xml:space="preserve"> univerzity. ISBN 978-80-8068-701-4</w:t>
      </w:r>
    </w:p>
    <w:p w14:paraId="0740AD78" w14:textId="77777777" w:rsidR="00FB2B7E" w:rsidRPr="006E5637" w:rsidRDefault="00FB2B7E" w:rsidP="006E5637">
      <w:pPr>
        <w:numPr>
          <w:ilvl w:val="0"/>
          <w:numId w:val="2"/>
        </w:numPr>
        <w:spacing w:after="0" w:line="360" w:lineRule="auto"/>
        <w:ind w:left="-426" w:firstLine="0"/>
        <w:contextualSpacing w:val="0"/>
        <w:rPr>
          <w:rFonts w:cs="Arial"/>
          <w:szCs w:val="20"/>
        </w:rPr>
      </w:pPr>
      <w:r w:rsidRPr="006E5637">
        <w:rPr>
          <w:rFonts w:cs="Arial"/>
          <w:szCs w:val="20"/>
        </w:rPr>
        <w:t xml:space="preserve">ŠINDELÁŘOVÁ, J. (2005) Socio-kulturní zázemí žáků a studentů-imigrantů </w:t>
      </w:r>
      <w:proofErr w:type="spellStart"/>
      <w:r w:rsidRPr="006E5637">
        <w:rPr>
          <w:rFonts w:cs="Arial"/>
          <w:szCs w:val="20"/>
        </w:rPr>
        <w:t>přicházejích</w:t>
      </w:r>
      <w:proofErr w:type="spellEnd"/>
      <w:r w:rsidRPr="006E5637">
        <w:rPr>
          <w:rFonts w:cs="Arial"/>
          <w:szCs w:val="20"/>
        </w:rPr>
        <w:t xml:space="preserve"> VITÁSKOVÁ, K., PEUTELSCHMIEDOVÁ, A. (2005) Logopedie. Olomouc: Univerzita Palackého. ISBN 80-244-1088-5</w:t>
      </w:r>
    </w:p>
    <w:p w14:paraId="574B9B06" w14:textId="77777777" w:rsidR="00FB2B7E" w:rsidRPr="006E5637" w:rsidRDefault="00FB2B7E" w:rsidP="006E5637">
      <w:pPr>
        <w:numPr>
          <w:ilvl w:val="0"/>
          <w:numId w:val="2"/>
        </w:numPr>
        <w:spacing w:after="0" w:line="360" w:lineRule="auto"/>
        <w:ind w:left="-426" w:firstLine="0"/>
        <w:contextualSpacing w:val="0"/>
        <w:rPr>
          <w:rFonts w:cs="Arial"/>
          <w:szCs w:val="20"/>
        </w:rPr>
      </w:pPr>
      <w:r w:rsidRPr="006E5637">
        <w:rPr>
          <w:rFonts w:cs="Arial"/>
          <w:szCs w:val="20"/>
        </w:rPr>
        <w:t>ŠPORCLOVÁ, Veronika. Autismus od A do Z. V Praze: Pasparta, 2018. ISBN 978-80-88163-98-5.</w:t>
      </w:r>
    </w:p>
    <w:p w14:paraId="0A872B7F" w14:textId="77777777" w:rsidR="00FB2B7E" w:rsidRPr="006E5637" w:rsidRDefault="00FB2B7E" w:rsidP="006E5637">
      <w:pPr>
        <w:numPr>
          <w:ilvl w:val="0"/>
          <w:numId w:val="2"/>
        </w:numPr>
        <w:spacing w:after="0" w:line="360" w:lineRule="auto"/>
        <w:ind w:left="-426" w:firstLine="0"/>
        <w:contextualSpacing w:val="0"/>
        <w:rPr>
          <w:rFonts w:cs="Arial"/>
          <w:szCs w:val="20"/>
        </w:rPr>
      </w:pPr>
      <w:r w:rsidRPr="006E5637">
        <w:rPr>
          <w:rFonts w:cs="Arial"/>
          <w:szCs w:val="20"/>
        </w:rPr>
        <w:t xml:space="preserve">TUCKERMANN, </w:t>
      </w:r>
      <w:proofErr w:type="spellStart"/>
      <w:r w:rsidRPr="006E5637">
        <w:rPr>
          <w:rFonts w:cs="Arial"/>
          <w:szCs w:val="20"/>
        </w:rPr>
        <w:t>Antje</w:t>
      </w:r>
      <w:proofErr w:type="spellEnd"/>
      <w:r w:rsidRPr="006E5637">
        <w:rPr>
          <w:rFonts w:cs="Arial"/>
          <w:szCs w:val="20"/>
        </w:rPr>
        <w:t>, Anne HÄUSSLER a Eva LAUSMANN. Strukturované učení v praxi: uplatnění principů Strukturovaného učení v prostředí běžné školy. V Praze: Pasparta, 2014. ISBN 978-80-905576-3-5. Dostupné také z: http://www.digitalniknihovna.cz/mzk/uuid/uuid:af8fd6e0-60a2-11eb-b4d1-005056827e51</w:t>
      </w:r>
    </w:p>
    <w:p w14:paraId="7E9C5357" w14:textId="4EEA0891" w:rsidR="00FB2B7E" w:rsidRPr="006E5637" w:rsidRDefault="00FB2B7E" w:rsidP="006E5637">
      <w:pPr>
        <w:numPr>
          <w:ilvl w:val="0"/>
          <w:numId w:val="2"/>
        </w:numPr>
        <w:spacing w:after="0" w:line="360" w:lineRule="auto"/>
        <w:ind w:left="-426" w:firstLine="0"/>
        <w:contextualSpacing w:val="0"/>
        <w:rPr>
          <w:rFonts w:cs="Arial"/>
          <w:szCs w:val="20"/>
        </w:rPr>
      </w:pPr>
      <w:r w:rsidRPr="006E5637">
        <w:rPr>
          <w:rFonts w:cs="Arial"/>
          <w:szCs w:val="20"/>
        </w:rPr>
        <w:t xml:space="preserve">VAŠÍKOVÁ, Jana a Iva ŽÁKOVÁ. Význam primární logopedické prevence v rozvoji řečových </w:t>
      </w:r>
      <w:r w:rsidR="003D0AA8">
        <w:rPr>
          <w:rFonts w:cs="Arial"/>
          <w:szCs w:val="20"/>
        </w:rPr>
        <w:br/>
      </w:r>
      <w:r w:rsidRPr="006E5637">
        <w:rPr>
          <w:rFonts w:cs="Arial"/>
          <w:szCs w:val="20"/>
        </w:rPr>
        <w:t>a jazykových schopností dětí předškolního věku. Ve Zlíně: Univerzita Tomáše Bati, 2018. Pedagogika. ISBN 978-80-7454-798-0.</w:t>
      </w:r>
    </w:p>
    <w:p w14:paraId="4E363740" w14:textId="77777777" w:rsidR="00FB2B7E" w:rsidRPr="006E5637" w:rsidRDefault="00FB2B7E" w:rsidP="006E5637">
      <w:pPr>
        <w:numPr>
          <w:ilvl w:val="0"/>
          <w:numId w:val="2"/>
        </w:numPr>
        <w:spacing w:after="0" w:line="360" w:lineRule="auto"/>
        <w:ind w:left="-426" w:firstLine="0"/>
        <w:contextualSpacing w:val="0"/>
        <w:rPr>
          <w:rFonts w:cs="Arial"/>
          <w:szCs w:val="20"/>
        </w:rPr>
      </w:pPr>
      <w:r w:rsidRPr="006E5637">
        <w:rPr>
          <w:rFonts w:eastAsia="Times New Roman" w:cs="Arial"/>
          <w:szCs w:val="20"/>
          <w:lang w:eastAsia="cs-CZ"/>
        </w:rPr>
        <w:t xml:space="preserve">VITÁSKOVÁ, K., MLČÁKOVÁ, R. (2013) </w:t>
      </w:r>
      <w:r w:rsidRPr="006E5637">
        <w:rPr>
          <w:rFonts w:eastAsia="Times New Roman" w:cs="Arial"/>
          <w:i/>
          <w:szCs w:val="20"/>
          <w:lang w:eastAsia="cs-CZ"/>
        </w:rPr>
        <w:t>Základní vstup do problematiky získaných fatických poruch a problematiky dysartrie</w:t>
      </w:r>
      <w:r w:rsidRPr="006E5637">
        <w:rPr>
          <w:rFonts w:eastAsia="Times New Roman" w:cs="Arial"/>
          <w:szCs w:val="20"/>
          <w:lang w:eastAsia="cs-CZ"/>
        </w:rPr>
        <w:t>. Olomouc: Univerzita Palackého v Olomouci. ISBN 978-80-244-3744-6</w:t>
      </w:r>
    </w:p>
    <w:p w14:paraId="10F27BD4" w14:textId="035783DD" w:rsidR="00FB2B7E" w:rsidRPr="006E5637" w:rsidRDefault="00FB2B7E" w:rsidP="006E5637">
      <w:pPr>
        <w:numPr>
          <w:ilvl w:val="0"/>
          <w:numId w:val="2"/>
        </w:numPr>
        <w:spacing w:after="0" w:line="360" w:lineRule="auto"/>
        <w:ind w:left="-426" w:firstLine="0"/>
        <w:contextualSpacing w:val="0"/>
        <w:rPr>
          <w:rFonts w:cs="Arial"/>
          <w:szCs w:val="20"/>
        </w:rPr>
      </w:pPr>
      <w:r w:rsidRPr="006E5637">
        <w:rPr>
          <w:rFonts w:cs="Arial"/>
          <w:szCs w:val="20"/>
        </w:rPr>
        <w:t xml:space="preserve">VOLEMANOVÁ, Marja. Přetrvávající primární reflexy: opomíjený faktor problémů učení </w:t>
      </w:r>
      <w:r w:rsidR="003D0AA8">
        <w:rPr>
          <w:rFonts w:cs="Arial"/>
          <w:szCs w:val="20"/>
        </w:rPr>
        <w:br/>
      </w:r>
      <w:r w:rsidRPr="006E5637">
        <w:rPr>
          <w:rFonts w:cs="Arial"/>
          <w:szCs w:val="20"/>
        </w:rPr>
        <w:t>a chování. 2. rozšířené vydání. Statenice: INVTS, 2019. ISBN 978-80-907369-0-0.</w:t>
      </w:r>
    </w:p>
    <w:p w14:paraId="418524DE" w14:textId="77777777" w:rsidR="00FB2B7E" w:rsidRPr="006E5637" w:rsidRDefault="00FB2B7E" w:rsidP="006E5637">
      <w:pPr>
        <w:numPr>
          <w:ilvl w:val="0"/>
          <w:numId w:val="2"/>
        </w:numPr>
        <w:spacing w:after="0" w:line="360" w:lineRule="auto"/>
        <w:ind w:left="-426" w:firstLine="0"/>
        <w:contextualSpacing w:val="0"/>
        <w:rPr>
          <w:rFonts w:cs="Arial"/>
          <w:szCs w:val="20"/>
        </w:rPr>
      </w:pPr>
      <w:r w:rsidRPr="006E5637">
        <w:rPr>
          <w:rFonts w:cs="Arial"/>
          <w:szCs w:val="20"/>
        </w:rPr>
        <w:t>VRBOVÁ, Renáta. Katalog podpůrných opatření pro žáky s potřebou podpory ve vzdělávání z důvodu narušené komunikační schopnosti: dílčí část. 2., přepracované a rozšířené vydání. Olomouc: Univerzita Palackého v Olomouci, 2020. ISBN 978-80-244-5712-3.</w:t>
      </w:r>
    </w:p>
    <w:p w14:paraId="2BE442F9" w14:textId="77777777" w:rsidR="00FB2B7E" w:rsidRPr="006E5637" w:rsidRDefault="00FB2B7E" w:rsidP="006E5637">
      <w:pPr>
        <w:numPr>
          <w:ilvl w:val="0"/>
          <w:numId w:val="2"/>
        </w:numPr>
        <w:spacing w:after="0" w:line="360" w:lineRule="auto"/>
        <w:ind w:left="-426" w:firstLine="0"/>
        <w:contextualSpacing w:val="0"/>
        <w:rPr>
          <w:rFonts w:cs="Arial"/>
          <w:szCs w:val="20"/>
        </w:rPr>
      </w:pPr>
      <w:r w:rsidRPr="006E5637">
        <w:rPr>
          <w:rFonts w:cs="Arial"/>
          <w:szCs w:val="20"/>
        </w:rPr>
        <w:t>VYGOTSKIJ, L. S. (2004) Vztah myšlení a řeč. Praha: Portál. ISBN 80-7178-943-7</w:t>
      </w:r>
    </w:p>
    <w:p w14:paraId="41F3CE8E" w14:textId="77777777" w:rsidR="007E66C8" w:rsidRPr="006E5637" w:rsidRDefault="007E66C8" w:rsidP="006E5637">
      <w:pPr>
        <w:spacing w:after="0" w:line="360" w:lineRule="auto"/>
        <w:ind w:left="-851"/>
        <w:contextualSpacing w:val="0"/>
        <w:rPr>
          <w:rFonts w:eastAsia="Times New Roman" w:cs="Arial"/>
          <w:szCs w:val="20"/>
          <w:lang w:eastAsia="cs-CZ"/>
        </w:rPr>
      </w:pPr>
    </w:p>
    <w:p w14:paraId="4148079C" w14:textId="77777777" w:rsidR="0088554A" w:rsidRPr="00503D92" w:rsidRDefault="007E66C8" w:rsidP="006E5637">
      <w:pPr>
        <w:spacing w:after="0" w:line="360" w:lineRule="auto"/>
        <w:ind w:left="-851"/>
        <w:contextualSpacing w:val="0"/>
      </w:pPr>
      <w:r w:rsidRPr="00503D92">
        <w:t>+ doporučené zdroje ve výuce, v LMS nebo ve STAG sylabech</w:t>
      </w:r>
    </w:p>
    <w:p w14:paraId="0358C657" w14:textId="77777777" w:rsidR="0088554A" w:rsidRPr="00503D92" w:rsidRDefault="0088554A" w:rsidP="006E5637">
      <w:pPr>
        <w:spacing w:after="0" w:line="240" w:lineRule="auto"/>
        <w:ind w:left="-851"/>
        <w:contextualSpacing w:val="0"/>
        <w:jc w:val="left"/>
      </w:pPr>
      <w:r w:rsidRPr="00503D92">
        <w:br w:type="page"/>
      </w:r>
    </w:p>
    <w:p w14:paraId="1FC1C417" w14:textId="77777777" w:rsidR="003D0AA8" w:rsidRPr="006E5637" w:rsidRDefault="003D0AA8" w:rsidP="003D0AA8">
      <w:pPr>
        <w:spacing w:after="0" w:line="360" w:lineRule="auto"/>
        <w:ind w:left="-851"/>
        <w:jc w:val="center"/>
        <w:rPr>
          <w:b/>
          <w:bCs/>
          <w:sz w:val="24"/>
          <w:szCs w:val="24"/>
        </w:rPr>
      </w:pPr>
      <w:r w:rsidRPr="006E5637">
        <w:rPr>
          <w:b/>
          <w:bCs/>
          <w:sz w:val="24"/>
          <w:szCs w:val="24"/>
        </w:rPr>
        <w:lastRenderedPageBreak/>
        <w:t>Okruhy ke státní závěrečné zkoušce</w:t>
      </w:r>
    </w:p>
    <w:p w14:paraId="7FBDA2D6" w14:textId="27A9E0A1" w:rsidR="0088554A" w:rsidRPr="006A17FC" w:rsidRDefault="003D0AA8" w:rsidP="003D0AA8">
      <w:pPr>
        <w:spacing w:after="0" w:line="360" w:lineRule="auto"/>
        <w:ind w:left="-567"/>
        <w:jc w:val="left"/>
        <w:rPr>
          <w:b/>
          <w:bCs/>
          <w:sz w:val="24"/>
          <w:szCs w:val="28"/>
          <w:highlight w:val="green"/>
        </w:rPr>
      </w:pPr>
      <w:r>
        <w:rPr>
          <w:b/>
          <w:bCs/>
          <w:sz w:val="24"/>
          <w:szCs w:val="28"/>
          <w:highlight w:val="green"/>
        </w:rPr>
        <w:t>Studijní program:</w:t>
      </w:r>
      <w:r w:rsidR="0088554A" w:rsidRPr="006A17FC">
        <w:rPr>
          <w:b/>
          <w:bCs/>
          <w:sz w:val="24"/>
          <w:szCs w:val="28"/>
          <w:highlight w:val="green"/>
        </w:rPr>
        <w:t xml:space="preserve"> Učitelství pro 1. st. ZŠ a speciální pedagogika (U1SP-Mgr)</w:t>
      </w:r>
    </w:p>
    <w:p w14:paraId="1B3F42B0" w14:textId="77777777" w:rsidR="00910D5C" w:rsidRDefault="00910D5C" w:rsidP="003D0AA8">
      <w:pPr>
        <w:spacing w:after="0" w:line="360" w:lineRule="auto"/>
        <w:ind w:left="-567"/>
        <w:rPr>
          <w:b/>
          <w:bCs/>
        </w:rPr>
      </w:pPr>
    </w:p>
    <w:p w14:paraId="53F045B8" w14:textId="5E2A63B0" w:rsidR="003D0AA8" w:rsidRPr="00503D92" w:rsidRDefault="003D0AA8" w:rsidP="003D0AA8">
      <w:pPr>
        <w:spacing w:after="0" w:line="360" w:lineRule="auto"/>
        <w:ind w:left="-567"/>
        <w:rPr>
          <w:b/>
          <w:bCs/>
        </w:rPr>
      </w:pPr>
      <w:r w:rsidRPr="00503D92">
        <w:rPr>
          <w:b/>
          <w:bCs/>
        </w:rPr>
        <w:t xml:space="preserve">Název předmětu SZZ: </w:t>
      </w:r>
      <w:r w:rsidRPr="00503D92">
        <w:t>Logopedie</w:t>
      </w:r>
    </w:p>
    <w:p w14:paraId="43AF9715" w14:textId="77777777" w:rsidR="003D0AA8" w:rsidRPr="00503D92" w:rsidRDefault="003D0AA8" w:rsidP="003D0AA8">
      <w:pPr>
        <w:spacing w:after="0" w:line="360" w:lineRule="auto"/>
        <w:ind w:left="-567"/>
      </w:pPr>
      <w:r w:rsidRPr="00503D92">
        <w:rPr>
          <w:b/>
          <w:bCs/>
        </w:rPr>
        <w:t xml:space="preserve">Zkratka předmětu SZZ: </w:t>
      </w:r>
      <w:r w:rsidRPr="00503D92">
        <w:t>SZZLO</w:t>
      </w:r>
    </w:p>
    <w:p w14:paraId="4237A736" w14:textId="77777777" w:rsidR="003D0AA8" w:rsidRDefault="003D0AA8" w:rsidP="003D0AA8">
      <w:pPr>
        <w:spacing w:after="0" w:line="360" w:lineRule="auto"/>
        <w:ind w:left="-567"/>
        <w:rPr>
          <w:b/>
          <w:bCs/>
        </w:rPr>
      </w:pPr>
    </w:p>
    <w:p w14:paraId="4605E341" w14:textId="4243E868" w:rsidR="0088554A" w:rsidRPr="00503D92" w:rsidRDefault="0088554A" w:rsidP="003D0AA8">
      <w:pPr>
        <w:spacing w:after="0" w:line="360" w:lineRule="auto"/>
        <w:ind w:left="-567"/>
        <w:rPr>
          <w:b/>
          <w:bCs/>
        </w:rPr>
      </w:pPr>
      <w:r w:rsidRPr="00503D92">
        <w:rPr>
          <w:b/>
          <w:bCs/>
        </w:rPr>
        <w:t>Zkušební okruhy:</w:t>
      </w:r>
    </w:p>
    <w:p w14:paraId="6AEC03BC" w14:textId="77777777" w:rsidR="0088554A" w:rsidRPr="00503D92" w:rsidRDefault="0088554A" w:rsidP="003D0AA8">
      <w:pPr>
        <w:spacing w:after="0" w:line="360" w:lineRule="auto"/>
        <w:ind w:left="-567"/>
        <w:contextualSpacing w:val="0"/>
        <w:rPr>
          <w:b/>
          <w:bCs/>
          <w:u w:val="single"/>
          <w:lang w:val="x-none"/>
        </w:rPr>
      </w:pPr>
      <w:r w:rsidRPr="00503D92">
        <w:rPr>
          <w:b/>
          <w:bCs/>
          <w:u w:val="single"/>
          <w:lang w:val="x-none"/>
        </w:rPr>
        <w:t xml:space="preserve">Obecná část </w:t>
      </w:r>
    </w:p>
    <w:p w14:paraId="7B583C4E" w14:textId="77777777" w:rsidR="0088554A" w:rsidRPr="00503D92" w:rsidRDefault="0088554A" w:rsidP="003D0AA8">
      <w:pPr>
        <w:spacing w:after="0" w:line="360" w:lineRule="auto"/>
        <w:ind w:left="-567"/>
        <w:contextualSpacing w:val="0"/>
        <w:rPr>
          <w:bCs/>
          <w:lang w:val="x-none"/>
        </w:rPr>
      </w:pPr>
    </w:p>
    <w:p w14:paraId="030E63AB" w14:textId="15AEFD18" w:rsidR="0088554A" w:rsidRPr="00503D92" w:rsidRDefault="0088554A" w:rsidP="003D0AA8">
      <w:pPr>
        <w:pStyle w:val="Odstavecseseznamem"/>
        <w:numPr>
          <w:ilvl w:val="0"/>
          <w:numId w:val="13"/>
        </w:numPr>
        <w:spacing w:after="0" w:line="360" w:lineRule="auto"/>
        <w:ind w:left="-567"/>
        <w:contextualSpacing w:val="0"/>
        <w:rPr>
          <w:b/>
          <w:bCs/>
          <w:lang w:val="x-none"/>
        </w:rPr>
      </w:pPr>
      <w:r w:rsidRPr="00503D92">
        <w:rPr>
          <w:b/>
          <w:bCs/>
          <w:lang w:val="x-none"/>
        </w:rPr>
        <w:t xml:space="preserve">Logopedie jako vědní disciplína. </w:t>
      </w:r>
      <w:r w:rsidRPr="00503D92">
        <w:t xml:space="preserve">Definice a vymezení jako vědního a studijního oboru, profese, postavení v systému věd. Stručný přehled historie oboru, významné osobnosti. Předmět zájmu logopedie – pojem narušená komunikační </w:t>
      </w:r>
      <w:r w:rsidR="0070560C" w:rsidRPr="00503D92">
        <w:t>schopnost</w:t>
      </w:r>
      <w:r w:rsidRPr="00503D92">
        <w:t xml:space="preserve"> apod. 10 okruhů narušení komunikační schopnosti. Komparace s klasifikací WHO (MKN), DSM a MKF. Základní pojmy z oblasti komunikace, jazyka, řeči, mluvy. Srovnání se zahraničními zdroji a v rámci interdisciplinárních vztahů, perspektivy vývoje, moderní trendy. </w:t>
      </w:r>
    </w:p>
    <w:p w14:paraId="5A1236D1" w14:textId="77777777" w:rsidR="0088554A" w:rsidRPr="00503D92" w:rsidRDefault="0088554A" w:rsidP="003D0AA8">
      <w:pPr>
        <w:pStyle w:val="Odstavecseseznamem"/>
        <w:numPr>
          <w:ilvl w:val="0"/>
          <w:numId w:val="13"/>
        </w:numPr>
        <w:spacing w:after="0" w:line="360" w:lineRule="auto"/>
        <w:ind w:left="-567"/>
        <w:contextualSpacing w:val="0"/>
        <w:rPr>
          <w:bCs/>
          <w:lang w:val="x-none"/>
        </w:rPr>
      </w:pPr>
      <w:r w:rsidRPr="00503D92">
        <w:rPr>
          <w:b/>
          <w:bCs/>
          <w:lang w:val="x-none"/>
        </w:rPr>
        <w:t>Organizace logopedické péče.</w:t>
      </w:r>
      <w:r w:rsidR="00EB2AC5" w:rsidRPr="00503D92">
        <w:rPr>
          <w:b/>
          <w:bCs/>
        </w:rPr>
        <w:t xml:space="preserve"> </w:t>
      </w:r>
      <w:r w:rsidRPr="00503D92">
        <w:rPr>
          <w:bCs/>
          <w:lang w:val="x-none"/>
        </w:rPr>
        <w:t xml:space="preserve">Specifika logopedické péče dle jednotlivých resortů, legislativní vymezení, institucionální péče pro osoby s narušenou komunikační schopností. Postavení logopeda v rámci interdisciplinární spolupráce. Logopedické organizace a společnosti. Systém péče v ČR a v zahraničí, formy pregraduálního a postgraduálního studia, profesní organizace logopedů. Aktuální trendy s důrazem na inkluzivní přístup. </w:t>
      </w:r>
    </w:p>
    <w:p w14:paraId="07CDC367" w14:textId="77777777" w:rsidR="0088554A" w:rsidRPr="00503D92" w:rsidRDefault="0088554A" w:rsidP="003D0AA8">
      <w:pPr>
        <w:pStyle w:val="Odstavecseseznamem"/>
        <w:numPr>
          <w:ilvl w:val="0"/>
          <w:numId w:val="13"/>
        </w:numPr>
        <w:spacing w:after="0" w:line="360" w:lineRule="auto"/>
        <w:ind w:left="-567"/>
        <w:contextualSpacing w:val="0"/>
        <w:rPr>
          <w:bCs/>
          <w:lang w:val="x-none"/>
        </w:rPr>
      </w:pPr>
      <w:r w:rsidRPr="00503D92">
        <w:rPr>
          <w:b/>
          <w:bCs/>
          <w:lang w:val="x-none"/>
        </w:rPr>
        <w:t>Žák s </w:t>
      </w:r>
      <w:r w:rsidRPr="00503D92">
        <w:rPr>
          <w:b/>
          <w:bCs/>
        </w:rPr>
        <w:t xml:space="preserve">narušenou komunikační schopností </w:t>
      </w:r>
      <w:r w:rsidRPr="00503D92">
        <w:rPr>
          <w:b/>
          <w:bCs/>
          <w:lang w:val="x-none"/>
        </w:rPr>
        <w:t>ve vzdělávacím systému.</w:t>
      </w:r>
      <w:r w:rsidR="00EB2AC5" w:rsidRPr="00503D92">
        <w:rPr>
          <w:b/>
          <w:bCs/>
        </w:rPr>
        <w:t xml:space="preserve"> </w:t>
      </w:r>
      <w:r w:rsidRPr="00503D92">
        <w:rPr>
          <w:bCs/>
          <w:lang w:val="x-none"/>
        </w:rPr>
        <w:t>Systém podpůrných opatření</w:t>
      </w:r>
      <w:r w:rsidRPr="00503D92">
        <w:rPr>
          <w:bCs/>
        </w:rPr>
        <w:t xml:space="preserve"> v kontextu inkluze</w:t>
      </w:r>
      <w:r w:rsidRPr="00503D92">
        <w:rPr>
          <w:bCs/>
          <w:lang w:val="x-none"/>
        </w:rPr>
        <w:t xml:space="preserve">, </w:t>
      </w:r>
      <w:r w:rsidRPr="00503D92">
        <w:rPr>
          <w:bCs/>
        </w:rPr>
        <w:t>stupně a typy podpory, individuální vzdělávací plán, zakotvení v legislativě a rozdíly v terminologii logopedické a pedagogické (</w:t>
      </w:r>
      <w:proofErr w:type="spellStart"/>
      <w:r w:rsidRPr="00503D92">
        <w:rPr>
          <w:bCs/>
        </w:rPr>
        <w:t>speciálněpedagogické</w:t>
      </w:r>
      <w:proofErr w:type="spellEnd"/>
      <w:r w:rsidRPr="00503D92">
        <w:rPr>
          <w:bCs/>
        </w:rPr>
        <w:t>)</w:t>
      </w:r>
      <w:r w:rsidRPr="00503D92">
        <w:rPr>
          <w:bCs/>
          <w:lang w:val="x-none"/>
        </w:rPr>
        <w:t>. Principy a prostředky logopedické péče specifika dle jednotlivých věkových kategorií a důraz na specifickou roli logopeda ve školství</w:t>
      </w:r>
      <w:r w:rsidRPr="00503D92">
        <w:rPr>
          <w:bCs/>
        </w:rPr>
        <w:t xml:space="preserve"> a poradenský systém ve školství</w:t>
      </w:r>
      <w:r w:rsidRPr="00503D92">
        <w:rPr>
          <w:bCs/>
          <w:lang w:val="x-none"/>
        </w:rPr>
        <w:t xml:space="preserve">. </w:t>
      </w:r>
    </w:p>
    <w:p w14:paraId="7BCDF7DE" w14:textId="77777777" w:rsidR="0088554A" w:rsidRPr="00503D92" w:rsidRDefault="0088554A" w:rsidP="003D0AA8">
      <w:pPr>
        <w:pStyle w:val="Odstavecseseznamem"/>
        <w:numPr>
          <w:ilvl w:val="0"/>
          <w:numId w:val="13"/>
        </w:numPr>
        <w:spacing w:after="0" w:line="360" w:lineRule="auto"/>
        <w:ind w:left="-567"/>
        <w:contextualSpacing w:val="0"/>
      </w:pPr>
      <w:r w:rsidRPr="00503D92">
        <w:rPr>
          <w:b/>
        </w:rPr>
        <w:t>Fyziologie produkce a vnímání řeči.</w:t>
      </w:r>
      <w:r w:rsidR="00EB2AC5" w:rsidRPr="00503D92">
        <w:rPr>
          <w:b/>
        </w:rPr>
        <w:t xml:space="preserve"> </w:t>
      </w:r>
      <w:r w:rsidRPr="00503D92">
        <w:t xml:space="preserve">Anatomie a fyziologie </w:t>
      </w:r>
      <w:proofErr w:type="spellStart"/>
      <w:r w:rsidRPr="00503D92">
        <w:t>orofaciálního</w:t>
      </w:r>
      <w:proofErr w:type="spellEnd"/>
      <w:r w:rsidRPr="00503D92">
        <w:t xml:space="preserve"> systému, jeho vývoj a vazba na centrální nervovou soustavu. Fyziologie respirace, fonace, rezonance a artikulace. Teorie plánování a programování řeči. Percepce řeči po stránce akustické, vizuální a </w:t>
      </w:r>
      <w:proofErr w:type="spellStart"/>
      <w:r w:rsidRPr="00503D92">
        <w:t>orosenzorické</w:t>
      </w:r>
      <w:proofErr w:type="spellEnd"/>
      <w:r w:rsidRPr="00503D92">
        <w:t xml:space="preserve">. </w:t>
      </w:r>
      <w:proofErr w:type="spellStart"/>
      <w:r w:rsidRPr="00503D92">
        <w:t>Praxie</w:t>
      </w:r>
      <w:proofErr w:type="spellEnd"/>
      <w:r w:rsidRPr="00503D92">
        <w:t xml:space="preserve"> a </w:t>
      </w:r>
      <w:proofErr w:type="spellStart"/>
      <w:r w:rsidRPr="00503D92">
        <w:t>gnozie</w:t>
      </w:r>
      <w:proofErr w:type="spellEnd"/>
      <w:r w:rsidRPr="00503D92">
        <w:t xml:space="preserve"> v kontextu logopedie. Vztah cerebrálních struktur a funkcí k produkci a percepci lidské řeči – srovnání z pohledu historického, neurologického, psycholingvistického a neuropsychologického. </w:t>
      </w:r>
    </w:p>
    <w:p w14:paraId="27AAFB5B" w14:textId="77777777" w:rsidR="0088554A" w:rsidRPr="00503D92" w:rsidRDefault="0088554A" w:rsidP="003D0AA8">
      <w:pPr>
        <w:pStyle w:val="Odstavecseseznamem"/>
        <w:numPr>
          <w:ilvl w:val="0"/>
          <w:numId w:val="13"/>
        </w:numPr>
        <w:spacing w:after="0" w:line="360" w:lineRule="auto"/>
        <w:ind w:left="-567"/>
        <w:contextualSpacing w:val="0"/>
      </w:pPr>
      <w:r w:rsidRPr="00503D92">
        <w:rPr>
          <w:b/>
          <w:bCs/>
        </w:rPr>
        <w:t>Fylogeneze a ontogeneze řeči.</w:t>
      </w:r>
      <w:r w:rsidR="00EB2AC5" w:rsidRPr="00503D92">
        <w:rPr>
          <w:b/>
          <w:bCs/>
        </w:rPr>
        <w:t xml:space="preserve"> </w:t>
      </w:r>
      <w:r w:rsidRPr="00503D92">
        <w:t xml:space="preserve">Anatomické předpoklady artikulované řeči v rámci fylogeneze komunikace, hypotézy vzniku orální, psané a znakové komunikace. Základní etapy ontogeneze řeči (klasifikace dle jednotlivých jazykových rovin narušené komunikační schopnosti, chronologického vývoje) – komparace vybraných pojetí. Kritická období ontogeneze řeči. Fyziologický vývoj mluvené a psané řeči a neverbální komunikace v závislosti na psychomotorickém vývoji a možnosti jeho stimulace v rámci rozvoje dílčích schopností (motorika, percepce, pragmatika komunikace). </w:t>
      </w:r>
      <w:r w:rsidR="000E53C9" w:rsidRPr="00503D92">
        <w:t>Interdisciplinární spolupráce – důraz na specifika logopedie ve školství.</w:t>
      </w:r>
    </w:p>
    <w:p w14:paraId="6579A7B3" w14:textId="77777777" w:rsidR="0088554A" w:rsidRPr="00503D92" w:rsidRDefault="0088554A" w:rsidP="003D0AA8">
      <w:pPr>
        <w:pStyle w:val="Odstavecseseznamem"/>
        <w:numPr>
          <w:ilvl w:val="0"/>
          <w:numId w:val="13"/>
        </w:numPr>
        <w:spacing w:after="0" w:line="360" w:lineRule="auto"/>
        <w:ind w:left="-567"/>
        <w:contextualSpacing w:val="0"/>
      </w:pPr>
      <w:r w:rsidRPr="00503D92">
        <w:rPr>
          <w:b/>
        </w:rPr>
        <w:t>Lateralita a komunikace.</w:t>
      </w:r>
      <w:r w:rsidR="00EB2AC5" w:rsidRPr="00503D92">
        <w:rPr>
          <w:b/>
        </w:rPr>
        <w:t xml:space="preserve"> </w:t>
      </w:r>
      <w:r w:rsidRPr="00503D92">
        <w:t xml:space="preserve">Terminologické vymezení pojmů, typy a stupně laterality. Náhled na lateralitu v historii a v současnosti. Vztah laterality a komunikace. Diagnostika laterality. Sekundární důsledky </w:t>
      </w:r>
      <w:r w:rsidRPr="00503D92">
        <w:lastRenderedPageBreak/>
        <w:t>nerespektování preference levé ruky. Doporučené postupy pro práci s dětmi preferujícími levou ruku. Psaní dětí preferujících levou ruku. Směrovost v grafických a motorických činnostech dětí.</w:t>
      </w:r>
      <w:r w:rsidR="000E53C9" w:rsidRPr="00503D92">
        <w:t xml:space="preserve"> Interdisciplinární spolupráce – důraz na specifika logopedie ve školství.</w:t>
      </w:r>
    </w:p>
    <w:p w14:paraId="07236F79" w14:textId="5863CF15" w:rsidR="0088554A" w:rsidRPr="00503D92" w:rsidRDefault="0088554A" w:rsidP="003D0AA8">
      <w:pPr>
        <w:pStyle w:val="Odstavecseseznamem"/>
        <w:numPr>
          <w:ilvl w:val="0"/>
          <w:numId w:val="13"/>
        </w:numPr>
        <w:spacing w:after="0" w:line="360" w:lineRule="auto"/>
        <w:ind w:left="-567"/>
        <w:contextualSpacing w:val="0"/>
      </w:pPr>
      <w:r w:rsidRPr="00503D92">
        <w:rPr>
          <w:b/>
          <w:bCs/>
        </w:rPr>
        <w:t xml:space="preserve">Možnosti logopedické prevence a osvěty, kulturně-jazyková diverzita v logopedii. </w:t>
      </w:r>
      <w:r w:rsidR="00EB2AC5" w:rsidRPr="00503D92">
        <w:rPr>
          <w:b/>
          <w:bCs/>
        </w:rPr>
        <w:t xml:space="preserve"> </w:t>
      </w:r>
      <w:r w:rsidRPr="00503D92">
        <w:rPr>
          <w:bCs/>
        </w:rPr>
        <w:t>Typy, stupně, formy a prostředky logopedické prevence – komparace se zahraničním pojetím, pojetí a možnosti logopedické prevence v jednotlivých resortech. Současný stav, formy, prostředky a perspektivy logopedické osvěty. Specifika vzhledem k jednotlivým věkovým kategoriím a okruhům narušené komunikační schopnosti</w:t>
      </w:r>
      <w:r w:rsidRPr="00503D92">
        <w:t xml:space="preserve">. Interdisciplinární pojetí logopedické prevence a osvěty. Etické aspekty logopedické práce – srovnání se zahraničním pojetím. Logopedická intervence u </w:t>
      </w:r>
      <w:r w:rsidR="0070560C" w:rsidRPr="00503D92">
        <w:t>žáků – cizinců</w:t>
      </w:r>
      <w:r w:rsidRPr="00503D92">
        <w:t>. Kulturně-jazyková diverzita v logopedické praxi, logopedická diagnostika a intervence u žáků s odlišným mateřským jazykem.</w:t>
      </w:r>
      <w:r w:rsidR="000E53C9" w:rsidRPr="00503D92">
        <w:t xml:space="preserve"> Interdisciplinární spolupráce – důraz na specifika logopedie ve školství.</w:t>
      </w:r>
    </w:p>
    <w:p w14:paraId="75782894" w14:textId="77777777" w:rsidR="0088554A" w:rsidRPr="00503D92" w:rsidRDefault="0088554A" w:rsidP="003D0AA8">
      <w:pPr>
        <w:pStyle w:val="Odstavecseseznamem"/>
        <w:numPr>
          <w:ilvl w:val="0"/>
          <w:numId w:val="13"/>
        </w:numPr>
        <w:spacing w:after="0" w:line="360" w:lineRule="auto"/>
        <w:ind w:left="-567"/>
        <w:contextualSpacing w:val="0"/>
      </w:pPr>
      <w:r w:rsidRPr="00503D92">
        <w:rPr>
          <w:b/>
        </w:rPr>
        <w:t>Diagnostika narušené komunikační schopnosti.</w:t>
      </w:r>
      <w:r w:rsidR="00EB2AC5" w:rsidRPr="00503D92">
        <w:rPr>
          <w:b/>
        </w:rPr>
        <w:t xml:space="preserve"> </w:t>
      </w:r>
      <w:r w:rsidRPr="00503D92">
        <w:t xml:space="preserve">Specifika logopedické diagnostiky v komparaci s diagnostikou </w:t>
      </w:r>
      <w:proofErr w:type="spellStart"/>
      <w:r w:rsidRPr="00503D92">
        <w:t>speciálněpedagogickou</w:t>
      </w:r>
      <w:proofErr w:type="spellEnd"/>
      <w:r w:rsidRPr="00503D92">
        <w:t xml:space="preserve">, pedagogickou a psychologickou. Základní logopedické vyšetření. Aplikace </w:t>
      </w:r>
      <w:proofErr w:type="spellStart"/>
      <w:r w:rsidRPr="00503D92">
        <w:t>speciálněpedagogické</w:t>
      </w:r>
      <w:proofErr w:type="spellEnd"/>
      <w:r w:rsidRPr="00503D92">
        <w:t xml:space="preserve"> diagnostiky logopedické u jednotlivých forem a složek mluvené, psané, znakové řeči a neverbální komunikace. Interdisciplinární a transdisciplinární spolupráce v rámci logopedické diagnostiky s jinými odborníky, rodinou a s jedincem s narušenou komunikační schopností. Prostředky logopedické diagnostiky, diagnostický materiál, problematika objektivity diagnostiky. Diferenciální diagnostika.</w:t>
      </w:r>
      <w:r w:rsidR="000E53C9" w:rsidRPr="00503D92">
        <w:t xml:space="preserve"> Interdisciplinární spolupráce – důraz na specifika logopedie ve školství.</w:t>
      </w:r>
    </w:p>
    <w:p w14:paraId="1DB9BBBD" w14:textId="77777777" w:rsidR="0088554A" w:rsidRPr="00503D92" w:rsidRDefault="0088554A" w:rsidP="003D0AA8">
      <w:pPr>
        <w:pStyle w:val="Odstavecseseznamem"/>
        <w:numPr>
          <w:ilvl w:val="0"/>
          <w:numId w:val="13"/>
        </w:numPr>
        <w:spacing w:after="0" w:line="360" w:lineRule="auto"/>
        <w:ind w:left="-567"/>
        <w:contextualSpacing w:val="0"/>
        <w:rPr>
          <w:b/>
        </w:rPr>
      </w:pPr>
      <w:r w:rsidRPr="00503D92">
        <w:rPr>
          <w:b/>
          <w:bCs/>
        </w:rPr>
        <w:t>Poruchy hlasu.</w:t>
      </w:r>
      <w:r w:rsidR="00EB2AC5" w:rsidRPr="00503D92">
        <w:rPr>
          <w:b/>
          <w:bCs/>
        </w:rPr>
        <w:t xml:space="preserve"> </w:t>
      </w:r>
      <w:r w:rsidRPr="00503D92">
        <w:t>Historie zájmu o hlasové poruchy v historii. Etiologie, symptomatologie, klasifikace hlasových poruch dle různých kritérií, specifika poruch hlasu v dětství, dospívání, dospělosti a stáří. Základy diagnostiky poruch hlasu. Poruchy hlasu jako symptomatická porucha. Prevence hlasových poruch, hlasová hygiena a její zásady. Postavení a možnosti aktivity logopeda v intervenci poruch hlasu v rámci interdisciplinární spolupráce – komparace se zahraničím. Hlasová pedagogika, hlasová terapie, hlasoví profesionálové. Profilující osobnosti a literatura.</w:t>
      </w:r>
      <w:r w:rsidR="000E53C9" w:rsidRPr="00503D92">
        <w:t xml:space="preserve"> Interdisciplinární spolupráce – důraz na specifika logopedie ve školství.</w:t>
      </w:r>
    </w:p>
    <w:p w14:paraId="796412CE" w14:textId="77777777" w:rsidR="0088554A" w:rsidRPr="00503D92" w:rsidRDefault="0088554A" w:rsidP="003D0AA8">
      <w:pPr>
        <w:pStyle w:val="Odstavecseseznamem"/>
        <w:numPr>
          <w:ilvl w:val="0"/>
          <w:numId w:val="13"/>
        </w:numPr>
        <w:spacing w:after="0" w:line="360" w:lineRule="auto"/>
        <w:ind w:left="-567"/>
        <w:contextualSpacing w:val="0"/>
      </w:pPr>
      <w:r w:rsidRPr="00503D92">
        <w:rPr>
          <w:b/>
        </w:rPr>
        <w:t xml:space="preserve">Alternativní a augmentativní komunikace, </w:t>
      </w:r>
      <w:r w:rsidRPr="00503D92">
        <w:rPr>
          <w:b/>
          <w:bCs/>
        </w:rPr>
        <w:t>logopedické pomůcky a technika</w:t>
      </w:r>
      <w:r w:rsidRPr="00503D92">
        <w:rPr>
          <w:b/>
        </w:rPr>
        <w:t xml:space="preserve">. </w:t>
      </w:r>
      <w:r w:rsidR="00EB2AC5" w:rsidRPr="00503D92">
        <w:rPr>
          <w:b/>
        </w:rPr>
        <w:t xml:space="preserve"> </w:t>
      </w:r>
      <w:r w:rsidRPr="00503D92">
        <w:t xml:space="preserve">Terminologie, klasifikace, aplikace v diagnostice a intervenci v rámci jednotlivých okruhů narušené komunikační schopnosti. Logopedické pomůcky, přístrojová a počítačová technika.  Profilující osobnosti a literatura.  Diagnostický a didaktický materiál, speciální metodické, technické a přístrojové pomůcky. Komparace se zahraničím. Interdisciplinární spolupráce. </w:t>
      </w:r>
      <w:r w:rsidR="000E53C9" w:rsidRPr="00503D92">
        <w:t>Interdisciplinární spolupráce – důraz na specifika logopedie ve školství.</w:t>
      </w:r>
    </w:p>
    <w:p w14:paraId="0F325E2D" w14:textId="77777777" w:rsidR="0088554A" w:rsidRDefault="0088554A" w:rsidP="003D0AA8">
      <w:pPr>
        <w:spacing w:after="0" w:line="360" w:lineRule="auto"/>
        <w:ind w:left="-567"/>
        <w:contextualSpacing w:val="0"/>
      </w:pPr>
    </w:p>
    <w:p w14:paraId="2569B745" w14:textId="64EE150E" w:rsidR="003D0AA8" w:rsidRDefault="003D0AA8" w:rsidP="003D0AA8">
      <w:pPr>
        <w:spacing w:after="0" w:line="360" w:lineRule="auto"/>
        <w:ind w:left="-567"/>
        <w:contextualSpacing w:val="0"/>
      </w:pPr>
    </w:p>
    <w:p w14:paraId="1CAA9FFE" w14:textId="58C887F2" w:rsidR="00910D5C" w:rsidRDefault="00910D5C" w:rsidP="003D0AA8">
      <w:pPr>
        <w:spacing w:after="0" w:line="360" w:lineRule="auto"/>
        <w:ind w:left="-567"/>
        <w:contextualSpacing w:val="0"/>
      </w:pPr>
    </w:p>
    <w:p w14:paraId="2014435B" w14:textId="4468B7E0" w:rsidR="00910D5C" w:rsidRDefault="00910D5C" w:rsidP="003D0AA8">
      <w:pPr>
        <w:spacing w:after="0" w:line="360" w:lineRule="auto"/>
        <w:ind w:left="-567"/>
        <w:contextualSpacing w:val="0"/>
      </w:pPr>
    </w:p>
    <w:p w14:paraId="0062E099" w14:textId="77777777" w:rsidR="00910D5C" w:rsidRDefault="00910D5C" w:rsidP="003D0AA8">
      <w:pPr>
        <w:spacing w:after="0" w:line="360" w:lineRule="auto"/>
        <w:ind w:left="-567"/>
        <w:contextualSpacing w:val="0"/>
      </w:pPr>
    </w:p>
    <w:p w14:paraId="542BEAC0" w14:textId="77777777" w:rsidR="003D0AA8" w:rsidRDefault="003D0AA8" w:rsidP="003D0AA8">
      <w:pPr>
        <w:spacing w:after="0" w:line="360" w:lineRule="auto"/>
        <w:ind w:left="-567"/>
        <w:contextualSpacing w:val="0"/>
      </w:pPr>
    </w:p>
    <w:p w14:paraId="42FB82C8" w14:textId="77777777" w:rsidR="003D0AA8" w:rsidRPr="00503D92" w:rsidRDefault="003D0AA8" w:rsidP="003D0AA8">
      <w:pPr>
        <w:spacing w:after="0" w:line="360" w:lineRule="auto"/>
        <w:ind w:left="-567"/>
        <w:contextualSpacing w:val="0"/>
      </w:pPr>
    </w:p>
    <w:p w14:paraId="1A53A936" w14:textId="77777777" w:rsidR="0088554A" w:rsidRPr="00503D92" w:rsidRDefault="0088554A" w:rsidP="003D0AA8">
      <w:pPr>
        <w:pStyle w:val="Odstavecseseznamem"/>
        <w:spacing w:after="0" w:line="360" w:lineRule="auto"/>
        <w:ind w:left="-567"/>
        <w:contextualSpacing w:val="0"/>
        <w:rPr>
          <w:b/>
          <w:u w:val="single"/>
        </w:rPr>
      </w:pPr>
      <w:r w:rsidRPr="00503D92">
        <w:rPr>
          <w:b/>
          <w:u w:val="single"/>
        </w:rPr>
        <w:lastRenderedPageBreak/>
        <w:t xml:space="preserve">Speciální část </w:t>
      </w:r>
    </w:p>
    <w:p w14:paraId="168F2D53" w14:textId="77777777" w:rsidR="0088554A" w:rsidRPr="00503D92" w:rsidRDefault="0088554A" w:rsidP="003D0AA8">
      <w:pPr>
        <w:spacing w:after="0" w:line="360" w:lineRule="auto"/>
        <w:ind w:left="-567"/>
        <w:contextualSpacing w:val="0"/>
      </w:pPr>
    </w:p>
    <w:p w14:paraId="0DCA7F2E" w14:textId="77777777" w:rsidR="0088554A" w:rsidRPr="00503D92" w:rsidRDefault="0088554A" w:rsidP="003D0AA8">
      <w:pPr>
        <w:pStyle w:val="Odstavecseseznamem"/>
        <w:numPr>
          <w:ilvl w:val="0"/>
          <w:numId w:val="13"/>
        </w:numPr>
        <w:spacing w:after="0" w:line="360" w:lineRule="auto"/>
        <w:ind w:left="-567"/>
        <w:contextualSpacing w:val="0"/>
      </w:pPr>
      <w:r w:rsidRPr="00503D92">
        <w:rPr>
          <w:b/>
          <w:bCs/>
        </w:rPr>
        <w:t>Narušený vývoj řeči a opožděný vývoj řeči.</w:t>
      </w:r>
      <w:r w:rsidR="00EB2AC5" w:rsidRPr="00503D92">
        <w:rPr>
          <w:b/>
          <w:bCs/>
        </w:rPr>
        <w:t xml:space="preserve"> </w:t>
      </w:r>
      <w:r w:rsidRPr="00503D92">
        <w:t xml:space="preserve">Typy narušení a odchylek ve vývoji řeči. Terminologie a klasifikace narušení vývoje řeči z věkového hlediska. Hlavní etiologické koncepty narušeného vývoje řeči.  Opožděný vývoj řeči – terminologie a klasifikace. Signifikantní markery opoždění v jednotlivých jazykových rovinách a v dalších složkách vývoje osobnosti dítěte (sluchové, zrakové vnímání, motorický vývoj atp. – odkaz na využitelné hodnotící škály a profily). Profilující osobnosti a literatura. Diagnostický a didaktický materiál, speciální metodické, technické a přístrojové pomůcky. </w:t>
      </w:r>
      <w:r w:rsidR="000E53C9" w:rsidRPr="00503D92">
        <w:t>Interdisciplinární spolupráce – důraz na specifika logopedie ve školství.</w:t>
      </w:r>
    </w:p>
    <w:p w14:paraId="2C7DB9C4" w14:textId="23EFD178" w:rsidR="0088554A" w:rsidRPr="00503D92" w:rsidRDefault="0088554A" w:rsidP="003D0AA8">
      <w:pPr>
        <w:pStyle w:val="Odstavecseseznamem"/>
        <w:numPr>
          <w:ilvl w:val="0"/>
          <w:numId w:val="13"/>
        </w:numPr>
        <w:spacing w:after="0" w:line="360" w:lineRule="auto"/>
        <w:ind w:left="-567"/>
        <w:contextualSpacing w:val="0"/>
      </w:pPr>
      <w:r w:rsidRPr="00503D92">
        <w:rPr>
          <w:b/>
        </w:rPr>
        <w:t>Specificky narušený vývoj řeči</w:t>
      </w:r>
      <w:r w:rsidR="0070560C" w:rsidRPr="00503D92">
        <w:rPr>
          <w:b/>
        </w:rPr>
        <w:t xml:space="preserve"> (vývojová jazyková porucha)</w:t>
      </w:r>
      <w:r w:rsidRPr="00503D92">
        <w:rPr>
          <w:b/>
        </w:rPr>
        <w:t>.</w:t>
      </w:r>
      <w:r w:rsidR="00EB2AC5" w:rsidRPr="00503D92">
        <w:rPr>
          <w:b/>
        </w:rPr>
        <w:t xml:space="preserve"> </w:t>
      </w:r>
      <w:r w:rsidRPr="00503D92">
        <w:t xml:space="preserve">Terminologie – specifické </w:t>
      </w:r>
      <w:r w:rsidR="0070560C" w:rsidRPr="00503D92">
        <w:t xml:space="preserve">(vývojové) </w:t>
      </w:r>
      <w:r w:rsidRPr="00503D92">
        <w:t xml:space="preserve">poruchy jazyka a jejich podtypy, poruchy centrálního auditivního zpracování řeči, vývojová dysfázie. Klasifikace, etiologie, symptomatologie, diagnostika, diferenciální diagnostika, intervence, prevence a prognóza v oblasti specificky narušeného vývoje řeči. Profilující osobnosti a literatura. Diagnostický a didaktický materiál, speciální metodické, technické a přístrojové pomůcky. </w:t>
      </w:r>
      <w:r w:rsidR="000E53C9" w:rsidRPr="00503D92">
        <w:t>Interdisciplinární spolupráce – důraz na specifika logopedie ve školství.</w:t>
      </w:r>
    </w:p>
    <w:p w14:paraId="6E4C5490" w14:textId="3A116A52" w:rsidR="0088554A" w:rsidRPr="00503D92" w:rsidRDefault="0088554A" w:rsidP="003D0AA8">
      <w:pPr>
        <w:pStyle w:val="Odstavecseseznamem"/>
        <w:numPr>
          <w:ilvl w:val="0"/>
          <w:numId w:val="13"/>
        </w:numPr>
        <w:spacing w:after="0" w:line="360" w:lineRule="auto"/>
        <w:ind w:left="-567"/>
        <w:contextualSpacing w:val="0"/>
      </w:pPr>
      <w:r w:rsidRPr="00503D92">
        <w:rPr>
          <w:b/>
        </w:rPr>
        <w:t>Získaná neurotická nemluvnost.</w:t>
      </w:r>
      <w:r w:rsidR="00EB2AC5" w:rsidRPr="00503D92">
        <w:rPr>
          <w:b/>
        </w:rPr>
        <w:t xml:space="preserve"> </w:t>
      </w:r>
      <w:r w:rsidR="0070560C" w:rsidRPr="00503D92">
        <w:t>Mutismus – terminologie</w:t>
      </w:r>
      <w:r w:rsidRPr="00503D92">
        <w:t xml:space="preserve">, klasifikace, etiologie, symptomatologie, diagnostika, intervence, prevence a prognóza. Mluvní negativismus, logofobie. Komparace s dysfázií a afázií. Diagnostický a didaktický materiál, speciální metodické, technické a přístrojové pomůcky.  </w:t>
      </w:r>
      <w:r w:rsidR="000E53C9" w:rsidRPr="00503D92">
        <w:t>Interdisciplinární spolupráce – důraz na specifika logopedie ve školství.</w:t>
      </w:r>
    </w:p>
    <w:p w14:paraId="015519A5" w14:textId="77777777" w:rsidR="0088554A" w:rsidRPr="00503D92" w:rsidRDefault="0088554A" w:rsidP="003D0AA8">
      <w:pPr>
        <w:pStyle w:val="Odstavecseseznamem"/>
        <w:numPr>
          <w:ilvl w:val="0"/>
          <w:numId w:val="13"/>
        </w:numPr>
        <w:spacing w:after="0" w:line="360" w:lineRule="auto"/>
        <w:ind w:left="-567"/>
        <w:contextualSpacing w:val="0"/>
      </w:pPr>
      <w:r w:rsidRPr="00503D92">
        <w:rPr>
          <w:b/>
        </w:rPr>
        <w:t>Vývojové artikulační poruchy.</w:t>
      </w:r>
      <w:r w:rsidR="00EB2AC5" w:rsidRPr="00503D92">
        <w:rPr>
          <w:b/>
        </w:rPr>
        <w:t xml:space="preserve"> </w:t>
      </w:r>
      <w:r w:rsidRPr="00503D92">
        <w:t xml:space="preserve">Výslovnostní normy a jejich odchylky. Vývojové artikulační poruchy – dyslalie, fonologické poruchy, vývojová apraxie řeči a příbuzné poruchy – terminologie a klasifikace, etiologie, symptomatologie, diagnostika diferenciální diagnostika, intervence, prevence a prognóza. Profilující osobnosti a literatura.  Diagnostický a didaktický materiál, speciální metodické, technické a přístrojové pomůcky. </w:t>
      </w:r>
      <w:r w:rsidR="000E53C9" w:rsidRPr="00503D92">
        <w:t>Interdisciplinární spolupráce – důraz na specifika logopedie ve školství.</w:t>
      </w:r>
    </w:p>
    <w:p w14:paraId="38C56FD6" w14:textId="28AEFD96" w:rsidR="0088554A" w:rsidRPr="00503D92" w:rsidRDefault="0088554A" w:rsidP="003D0AA8">
      <w:pPr>
        <w:pStyle w:val="Odstavecseseznamem"/>
        <w:numPr>
          <w:ilvl w:val="0"/>
          <w:numId w:val="13"/>
        </w:numPr>
        <w:spacing w:after="0" w:line="360" w:lineRule="auto"/>
        <w:ind w:left="-567"/>
        <w:contextualSpacing w:val="0"/>
      </w:pPr>
      <w:r w:rsidRPr="00503D92">
        <w:rPr>
          <w:b/>
        </w:rPr>
        <w:t>Narušení zvuku řeči.</w:t>
      </w:r>
      <w:r w:rsidR="00EB2AC5" w:rsidRPr="00503D92">
        <w:rPr>
          <w:b/>
        </w:rPr>
        <w:t xml:space="preserve"> </w:t>
      </w:r>
      <w:proofErr w:type="spellStart"/>
      <w:r w:rsidRPr="00503D92">
        <w:t>Velofyryngeální</w:t>
      </w:r>
      <w:proofErr w:type="spellEnd"/>
      <w:r w:rsidRPr="00503D92">
        <w:t xml:space="preserve"> mechanismus – fyziologie – </w:t>
      </w:r>
      <w:proofErr w:type="spellStart"/>
      <w:r w:rsidRPr="00503D92">
        <w:t>oralita</w:t>
      </w:r>
      <w:proofErr w:type="spellEnd"/>
      <w:r w:rsidRPr="00503D92">
        <w:t xml:space="preserve"> a </w:t>
      </w:r>
      <w:proofErr w:type="spellStart"/>
      <w:r w:rsidRPr="00503D92">
        <w:t>nasalita</w:t>
      </w:r>
      <w:proofErr w:type="spellEnd"/>
      <w:r w:rsidRPr="00503D92">
        <w:t xml:space="preserve">, funkce, terminologie, patologie. </w:t>
      </w:r>
      <w:proofErr w:type="spellStart"/>
      <w:r w:rsidRPr="00503D92">
        <w:t>Velofaryngeální</w:t>
      </w:r>
      <w:proofErr w:type="spellEnd"/>
      <w:r w:rsidRPr="00503D92">
        <w:t xml:space="preserve"> dysfunkce – terminologie, symptomatologie, klasifikace a etiologie. </w:t>
      </w:r>
      <w:r w:rsidR="00F6328C" w:rsidRPr="00503D92">
        <w:t>Rinolálie – terminologie</w:t>
      </w:r>
      <w:r w:rsidRPr="00503D92">
        <w:t xml:space="preserve">, klasifikace, etiologie, symptomatologie, diagnostiky a intervence, prevence a prognóza. Diagnostický a didaktický materiál, speciální metodické, technické a přístrojové pomůcky. </w:t>
      </w:r>
      <w:r w:rsidR="000E53C9" w:rsidRPr="00503D92">
        <w:t>Interdisciplinární spolupráce – důraz na specifika logopedie ve školství.</w:t>
      </w:r>
    </w:p>
    <w:p w14:paraId="0960349F" w14:textId="349B235D" w:rsidR="0088554A" w:rsidRPr="00503D92" w:rsidRDefault="0088554A" w:rsidP="003D0AA8">
      <w:pPr>
        <w:pStyle w:val="Odstavecseseznamem"/>
        <w:numPr>
          <w:ilvl w:val="0"/>
          <w:numId w:val="13"/>
        </w:numPr>
        <w:spacing w:after="0" w:line="360" w:lineRule="auto"/>
        <w:ind w:left="-567"/>
        <w:contextualSpacing w:val="0"/>
      </w:pPr>
      <w:proofErr w:type="spellStart"/>
      <w:r w:rsidRPr="00503D92">
        <w:rPr>
          <w:b/>
        </w:rPr>
        <w:t>Orofaciální</w:t>
      </w:r>
      <w:proofErr w:type="spellEnd"/>
      <w:r w:rsidRPr="00503D92">
        <w:rPr>
          <w:b/>
        </w:rPr>
        <w:t xml:space="preserve"> rozštěpové vady a palatolálie</w:t>
      </w:r>
      <w:r w:rsidRPr="00503D92">
        <w:t>.</w:t>
      </w:r>
      <w:r w:rsidR="00EB2AC5" w:rsidRPr="00503D92">
        <w:t xml:space="preserve"> </w:t>
      </w:r>
      <w:proofErr w:type="spellStart"/>
      <w:r w:rsidRPr="00503D92">
        <w:t>Orofaciální</w:t>
      </w:r>
      <w:proofErr w:type="spellEnd"/>
      <w:r w:rsidRPr="00503D92">
        <w:t xml:space="preserve"> rozštěpové vady a </w:t>
      </w:r>
      <w:r w:rsidR="0070560C" w:rsidRPr="00503D92">
        <w:t>palatolalie – terminologie</w:t>
      </w:r>
      <w:r w:rsidRPr="00503D92">
        <w:t xml:space="preserve">, klasifikace, etiologie, symptomatologie, základy diagnostiky a intervence, prevence a prognóza. Profilující osobnosti a literatura.  Diagnostický a didaktický materiál, speciální metodické, technické a přístrojové pomůcky. </w:t>
      </w:r>
      <w:r w:rsidR="000E53C9" w:rsidRPr="00503D92">
        <w:t>Interdisciplinární spolupráce – důraz na specifika logopedie ve školství.</w:t>
      </w:r>
    </w:p>
    <w:p w14:paraId="4ACF6877" w14:textId="14D2FBAC" w:rsidR="0088554A" w:rsidRPr="00503D92" w:rsidRDefault="0088554A" w:rsidP="003D0AA8">
      <w:pPr>
        <w:pStyle w:val="Odstavecseseznamem"/>
        <w:numPr>
          <w:ilvl w:val="0"/>
          <w:numId w:val="13"/>
        </w:numPr>
        <w:spacing w:after="0" w:line="360" w:lineRule="auto"/>
        <w:ind w:left="-567"/>
        <w:contextualSpacing w:val="0"/>
      </w:pPr>
      <w:r w:rsidRPr="00503D92">
        <w:rPr>
          <w:b/>
        </w:rPr>
        <w:t>Afázie.</w:t>
      </w:r>
      <w:r w:rsidR="00EB2AC5" w:rsidRPr="00503D92">
        <w:rPr>
          <w:b/>
        </w:rPr>
        <w:t xml:space="preserve"> </w:t>
      </w:r>
      <w:r w:rsidRPr="00503D92">
        <w:t xml:space="preserve">Fatické funkce a </w:t>
      </w:r>
      <w:r w:rsidR="0070560C" w:rsidRPr="00503D92">
        <w:t>poruchy – definice</w:t>
      </w:r>
      <w:r w:rsidRPr="00503D92">
        <w:t xml:space="preserve">. </w:t>
      </w:r>
      <w:r w:rsidR="0070560C" w:rsidRPr="00503D92">
        <w:t>Afázie – terminologie</w:t>
      </w:r>
      <w:r w:rsidRPr="00503D92">
        <w:t>, klasifikace, hlavní etiologie, symptomatologie, základy diagnostiky a intervence, prevence a prognóza. Jiné získané fatické poruchy (demence</w:t>
      </w:r>
      <w:r w:rsidR="000E53C9" w:rsidRPr="00503D92">
        <w:t xml:space="preserve"> a jiné kognitivně podmíněné fatické poruchy </w:t>
      </w:r>
      <w:r w:rsidRPr="00503D92">
        <w:t>apod.)</w:t>
      </w:r>
      <w:r w:rsidR="003E14E3" w:rsidRPr="00503D92">
        <w:t xml:space="preserve">, získané fatické poruchy v dětství, školním věku a dospívání. </w:t>
      </w:r>
      <w:r w:rsidRPr="00503D92">
        <w:t xml:space="preserve">Alexie, agrafie, </w:t>
      </w:r>
      <w:proofErr w:type="spellStart"/>
      <w:r w:rsidRPr="00503D92">
        <w:t>akalkulie</w:t>
      </w:r>
      <w:proofErr w:type="spellEnd"/>
      <w:r w:rsidRPr="00503D92">
        <w:t>, apraxie a agramatismus</w:t>
      </w:r>
      <w:r w:rsidR="000E53C9" w:rsidRPr="00503D92">
        <w:t xml:space="preserve"> v dětství a dospívání</w:t>
      </w:r>
      <w:r w:rsidRPr="00503D92">
        <w:t xml:space="preserve">. Profilující osobnosti a literatura.  Diagnostický a didaktický materiál, speciální metodické, technické a přístrojové </w:t>
      </w:r>
      <w:r w:rsidRPr="00503D92">
        <w:lastRenderedPageBreak/>
        <w:t xml:space="preserve">pomůcky. Interdisciplinární spolupráce. Specifický náhled na poruchy ve školním věku. </w:t>
      </w:r>
      <w:r w:rsidR="000E53C9" w:rsidRPr="00503D92">
        <w:t>Interdisciplinární spolupráce – důraz na specifika logopedie ve školství.</w:t>
      </w:r>
    </w:p>
    <w:p w14:paraId="11E7799F" w14:textId="77777777" w:rsidR="0088554A" w:rsidRPr="00503D92" w:rsidRDefault="0088554A" w:rsidP="003D0AA8">
      <w:pPr>
        <w:pStyle w:val="Odstavecseseznamem"/>
        <w:numPr>
          <w:ilvl w:val="0"/>
          <w:numId w:val="13"/>
        </w:numPr>
        <w:spacing w:after="0" w:line="360" w:lineRule="auto"/>
        <w:ind w:left="-567"/>
        <w:contextualSpacing w:val="0"/>
      </w:pPr>
      <w:r w:rsidRPr="00503D92">
        <w:rPr>
          <w:b/>
        </w:rPr>
        <w:t>Dysartrie.</w:t>
      </w:r>
      <w:r w:rsidR="00EB2AC5" w:rsidRPr="00503D92">
        <w:rPr>
          <w:b/>
        </w:rPr>
        <w:t xml:space="preserve"> </w:t>
      </w:r>
      <w:r w:rsidRPr="00503D92">
        <w:t xml:space="preserve">Terminologie, klasifikace – vývojová a získaná forma, etiologie, symptomatologie, diagnostika a intervence, prevence a prognóza. Specifika dysartrie u DMO.  Jiné neurogenní poruchy artikulace. Profilující osobnosti a literatura.  Diagnostický a didaktický materiál, speciální metodické, technické a přístrojové pomůcky. </w:t>
      </w:r>
      <w:r w:rsidR="000E53C9" w:rsidRPr="00503D92">
        <w:t>Interdisciplinární spolupráce – důraz na specifika logopedie ve školství.</w:t>
      </w:r>
    </w:p>
    <w:p w14:paraId="78317AD0" w14:textId="4940AA2D" w:rsidR="0088554A" w:rsidRPr="00503D92" w:rsidRDefault="0088554A" w:rsidP="003D0AA8">
      <w:pPr>
        <w:pStyle w:val="Odstavecseseznamem"/>
        <w:numPr>
          <w:ilvl w:val="0"/>
          <w:numId w:val="13"/>
        </w:numPr>
        <w:spacing w:after="0" w:line="360" w:lineRule="auto"/>
        <w:ind w:left="-567"/>
        <w:contextualSpacing w:val="0"/>
      </w:pPr>
      <w:bookmarkStart w:id="3" w:name="_Hlk85368783"/>
      <w:r w:rsidRPr="00503D92">
        <w:rPr>
          <w:b/>
        </w:rPr>
        <w:t xml:space="preserve">Specifické </w:t>
      </w:r>
      <w:r w:rsidR="00A9116D" w:rsidRPr="00503D92">
        <w:rPr>
          <w:b/>
        </w:rPr>
        <w:t>(vývojové)</w:t>
      </w:r>
      <w:r w:rsidR="00EB2AC5" w:rsidRPr="00503D92">
        <w:rPr>
          <w:b/>
        </w:rPr>
        <w:t xml:space="preserve"> </w:t>
      </w:r>
      <w:r w:rsidRPr="00503D92">
        <w:rPr>
          <w:b/>
        </w:rPr>
        <w:t>poruchy učení - 1. část</w:t>
      </w:r>
      <w:r w:rsidR="00EB2AC5" w:rsidRPr="00503D92">
        <w:rPr>
          <w:b/>
        </w:rPr>
        <w:t xml:space="preserve">. </w:t>
      </w:r>
      <w:r w:rsidRPr="00503D92">
        <w:t xml:space="preserve">Dyslexie, dysgrafie, dysortografie – terminologie, klasifikace, etiologie, symptomatologie, diagnostika, intervence, prevence a prognóza. Legislativa. Profilující osobnosti a literatura. Diagnostický a didaktický materiál, speciální metodické, technické a přístrojové pomůcky. </w:t>
      </w:r>
      <w:r w:rsidR="000E53C9" w:rsidRPr="00503D92">
        <w:t>Interdisciplinární spolupráce – důraz na specifika logopedie ve školství.</w:t>
      </w:r>
    </w:p>
    <w:p w14:paraId="1D41644B" w14:textId="475955E2" w:rsidR="0088554A" w:rsidRPr="00503D92" w:rsidRDefault="0088554A" w:rsidP="003D0AA8">
      <w:pPr>
        <w:pStyle w:val="Odstavecseseznamem"/>
        <w:numPr>
          <w:ilvl w:val="0"/>
          <w:numId w:val="13"/>
        </w:numPr>
        <w:spacing w:after="0" w:line="360" w:lineRule="auto"/>
        <w:ind w:left="-567"/>
        <w:contextualSpacing w:val="0"/>
      </w:pPr>
      <w:r w:rsidRPr="00503D92">
        <w:rPr>
          <w:b/>
        </w:rPr>
        <w:t xml:space="preserve">Specifické </w:t>
      </w:r>
      <w:r w:rsidR="00A9116D" w:rsidRPr="00503D92">
        <w:rPr>
          <w:b/>
        </w:rPr>
        <w:t xml:space="preserve">(vývojové) </w:t>
      </w:r>
      <w:r w:rsidRPr="00503D92">
        <w:rPr>
          <w:b/>
        </w:rPr>
        <w:t>poruchy učení 2. část</w:t>
      </w:r>
      <w:r w:rsidR="00EB2AC5" w:rsidRPr="00503D92">
        <w:rPr>
          <w:b/>
        </w:rPr>
        <w:t xml:space="preserve">. </w:t>
      </w:r>
      <w:r w:rsidR="000E53C9" w:rsidRPr="00503D92">
        <w:t>Dyskalkulie – terminologie</w:t>
      </w:r>
      <w:r w:rsidRPr="00503D92">
        <w:t xml:space="preserve">, klasifikace, etiologie, symptomatologie, diagnostika, intervence, prevence a prognóza. Legislativa. Jiné typy poruch učení a </w:t>
      </w:r>
      <w:proofErr w:type="spellStart"/>
      <w:r w:rsidRPr="00503D92">
        <w:t>praxie</w:t>
      </w:r>
      <w:proofErr w:type="spellEnd"/>
      <w:r w:rsidRPr="00503D92">
        <w:t>, vývojová koordinační porucha. Profilující osobnosti a literatura. Diagnostický a didaktický materiál, speciální metodické, technické a přístrojové pomůcky.</w:t>
      </w:r>
      <w:r w:rsidR="000E53C9" w:rsidRPr="00503D92">
        <w:t xml:space="preserve"> Interdisciplinární spolupráce – důraz na specifika logopedie ve školství.</w:t>
      </w:r>
    </w:p>
    <w:bookmarkEnd w:id="3"/>
    <w:p w14:paraId="70B145EB" w14:textId="5C433CCE" w:rsidR="0088554A" w:rsidRPr="00503D92" w:rsidRDefault="0088554A" w:rsidP="003D0AA8">
      <w:pPr>
        <w:pStyle w:val="Odstavecseseznamem"/>
        <w:numPr>
          <w:ilvl w:val="0"/>
          <w:numId w:val="13"/>
        </w:numPr>
        <w:spacing w:after="0" w:line="360" w:lineRule="auto"/>
        <w:ind w:left="-567"/>
        <w:contextualSpacing w:val="0"/>
      </w:pPr>
      <w:r w:rsidRPr="00503D92">
        <w:rPr>
          <w:b/>
          <w:bCs/>
        </w:rPr>
        <w:t>Narušení plynulosti řeči.</w:t>
      </w:r>
      <w:r w:rsidR="00EB2AC5" w:rsidRPr="00503D92">
        <w:rPr>
          <w:b/>
          <w:bCs/>
        </w:rPr>
        <w:t xml:space="preserve"> </w:t>
      </w:r>
      <w:proofErr w:type="spellStart"/>
      <w:r w:rsidR="00F6328C" w:rsidRPr="00503D92">
        <w:t>Balbuties</w:t>
      </w:r>
      <w:proofErr w:type="spellEnd"/>
      <w:r w:rsidR="00F6328C" w:rsidRPr="00503D92">
        <w:t xml:space="preserve"> – terminologie</w:t>
      </w:r>
      <w:r w:rsidRPr="00503D92">
        <w:t xml:space="preserve">, etiologie, symptomatologie, diagnostika a diferenciální diagnostika, základy intervence, prevence a prognóza. </w:t>
      </w:r>
      <w:proofErr w:type="spellStart"/>
      <w:r w:rsidRPr="00503D92">
        <w:t>Tumultus</w:t>
      </w:r>
      <w:proofErr w:type="spellEnd"/>
      <w:r w:rsidRPr="00503D92">
        <w:t xml:space="preserve"> </w:t>
      </w:r>
      <w:proofErr w:type="spellStart"/>
      <w:r w:rsidR="000E53C9" w:rsidRPr="00503D92">
        <w:t>sermonis</w:t>
      </w:r>
      <w:proofErr w:type="spellEnd"/>
      <w:r w:rsidR="000E53C9" w:rsidRPr="00503D92">
        <w:t xml:space="preserve"> – terminologie</w:t>
      </w:r>
      <w:r w:rsidRPr="00503D92">
        <w:t xml:space="preserve">, etiologie, symptomatologie, diagnostika a diferenciální diagnostika, základy intervence, prevence a prognóza. Profilující osobnosti a literatura.  Diagnostický a didaktický materiál, speciální metodické, technické a přístrojové pomůcky. </w:t>
      </w:r>
      <w:r w:rsidR="000E53C9" w:rsidRPr="00503D92">
        <w:t>Interdisciplinární spolupráce – důraz na specifika logopedie ve školství.</w:t>
      </w:r>
    </w:p>
    <w:p w14:paraId="5BD43CCF" w14:textId="77777777" w:rsidR="0088554A" w:rsidRPr="00503D92" w:rsidRDefault="0088554A" w:rsidP="003D0AA8">
      <w:pPr>
        <w:pStyle w:val="Odstavecseseznamem"/>
        <w:numPr>
          <w:ilvl w:val="0"/>
          <w:numId w:val="13"/>
        </w:numPr>
        <w:spacing w:after="0" w:line="360" w:lineRule="auto"/>
        <w:ind w:left="-567"/>
        <w:contextualSpacing w:val="0"/>
      </w:pPr>
      <w:r w:rsidRPr="00503D92">
        <w:rPr>
          <w:b/>
          <w:bCs/>
        </w:rPr>
        <w:t>Symptomatické poruchy řeči – 1. část.</w:t>
      </w:r>
      <w:r w:rsidR="00EB2AC5" w:rsidRPr="00503D92">
        <w:rPr>
          <w:b/>
          <w:bCs/>
        </w:rPr>
        <w:t xml:space="preserve"> </w:t>
      </w:r>
      <w:r w:rsidRPr="00503D92">
        <w:rPr>
          <w:bCs/>
        </w:rPr>
        <w:t xml:space="preserve">Symptomatické poruchy řeči – terminologie a klasifikace. Symptomatické poruchy řeči u senzorického – zrakového a sluchového postižení (včetně duálního) - symptomatologie, diagnostika, intervence, prevence a prognóza. </w:t>
      </w:r>
      <w:r w:rsidRPr="00503D92">
        <w:t xml:space="preserve">Profilující osobnosti a literatura.  Diagnostický a didaktický materiál, speciální metodické, technické a přístrojové pomůcky. </w:t>
      </w:r>
      <w:r w:rsidR="000E53C9" w:rsidRPr="00503D92">
        <w:t>Interdisciplinární spolupráce – důraz na specifika logopedie ve školství.</w:t>
      </w:r>
    </w:p>
    <w:p w14:paraId="782DB586" w14:textId="1A809875" w:rsidR="0088554A" w:rsidRPr="00503D92" w:rsidRDefault="0088554A" w:rsidP="003D0AA8">
      <w:pPr>
        <w:pStyle w:val="Odstavecseseznamem"/>
        <w:numPr>
          <w:ilvl w:val="0"/>
          <w:numId w:val="13"/>
        </w:numPr>
        <w:spacing w:after="0" w:line="360" w:lineRule="auto"/>
        <w:ind w:left="-567"/>
        <w:contextualSpacing w:val="0"/>
      </w:pPr>
      <w:r w:rsidRPr="00503D92">
        <w:rPr>
          <w:b/>
          <w:bCs/>
        </w:rPr>
        <w:t>Symptomatické poruchy řeči – 2. část.</w:t>
      </w:r>
      <w:r w:rsidR="00EB2AC5" w:rsidRPr="00503D92">
        <w:rPr>
          <w:b/>
          <w:bCs/>
        </w:rPr>
        <w:t xml:space="preserve"> </w:t>
      </w:r>
      <w:r w:rsidRPr="00503D92">
        <w:rPr>
          <w:bCs/>
        </w:rPr>
        <w:t xml:space="preserve">Symptomatické poruchy řeči u mentálního a somatického </w:t>
      </w:r>
      <w:r w:rsidR="00A170D4" w:rsidRPr="00503D92">
        <w:rPr>
          <w:bCs/>
        </w:rPr>
        <w:t>postižení – symptomatologie</w:t>
      </w:r>
      <w:r w:rsidRPr="00503D92">
        <w:rPr>
          <w:bCs/>
        </w:rPr>
        <w:t xml:space="preserve">, diagnostika, intervence, prevence a prognóza. </w:t>
      </w:r>
      <w:r w:rsidRPr="00503D92">
        <w:t xml:space="preserve">Downův syndrom a jiné časté </w:t>
      </w:r>
      <w:proofErr w:type="spellStart"/>
      <w:r w:rsidRPr="00503D92">
        <w:t>syndromické</w:t>
      </w:r>
      <w:proofErr w:type="spellEnd"/>
      <w:r w:rsidRPr="00503D92">
        <w:t xml:space="preserve"> vady ve </w:t>
      </w:r>
      <w:proofErr w:type="spellStart"/>
      <w:r w:rsidRPr="00503D92">
        <w:t>speciálněpedagogické</w:t>
      </w:r>
      <w:proofErr w:type="spellEnd"/>
      <w:r w:rsidRPr="00503D92">
        <w:t xml:space="preserve"> praxi a jejich důsledky v oblasti verbální i neverbální komunikace. Profilující osobnosti a literatura.  Diagnostický a didaktický materiál, speciální metodické, technické a přístrojové pomůcky. </w:t>
      </w:r>
      <w:r w:rsidR="000E53C9" w:rsidRPr="00503D92">
        <w:t>Interdisciplinární spolupráce – důraz na specifika logopedie ve školství.</w:t>
      </w:r>
    </w:p>
    <w:p w14:paraId="0C99DE34" w14:textId="77777777" w:rsidR="0088554A" w:rsidRPr="00503D92" w:rsidRDefault="0088554A" w:rsidP="003D0AA8">
      <w:pPr>
        <w:pStyle w:val="Odstavecseseznamem"/>
        <w:numPr>
          <w:ilvl w:val="0"/>
          <w:numId w:val="13"/>
        </w:numPr>
        <w:spacing w:after="0" w:line="360" w:lineRule="auto"/>
        <w:ind w:left="-567"/>
        <w:contextualSpacing w:val="0"/>
      </w:pPr>
      <w:r w:rsidRPr="00503D92">
        <w:rPr>
          <w:b/>
          <w:bCs/>
        </w:rPr>
        <w:t>Symptomatické poruchy řeči – 3. část.</w:t>
      </w:r>
      <w:r w:rsidR="00EB2AC5" w:rsidRPr="00503D92">
        <w:rPr>
          <w:b/>
          <w:bCs/>
        </w:rPr>
        <w:t xml:space="preserve"> </w:t>
      </w:r>
      <w:r w:rsidRPr="00503D92">
        <w:rPr>
          <w:bCs/>
        </w:rPr>
        <w:t xml:space="preserve">Symptomatické poruchy řeči u poruch autistického spektra, psychických a neurotických poruch. </w:t>
      </w:r>
      <w:r w:rsidRPr="00503D92">
        <w:t xml:space="preserve">Možnosti diagnostiky a intervence, prevence a prognóza. Profilující osobnosti a literatura. Diagnostický a didaktický materiál, speciální metodické, technické a přístrojové pomůcky </w:t>
      </w:r>
      <w:r w:rsidR="000E53C9" w:rsidRPr="00503D92">
        <w:t>Interdisciplinární spolupráce – důraz na specifika logopedie ve školství.</w:t>
      </w:r>
    </w:p>
    <w:p w14:paraId="05EE2292" w14:textId="77777777" w:rsidR="0088554A" w:rsidRPr="00503D92" w:rsidRDefault="0088554A" w:rsidP="003D0AA8">
      <w:pPr>
        <w:pStyle w:val="Odstavecseseznamem"/>
        <w:numPr>
          <w:ilvl w:val="0"/>
          <w:numId w:val="13"/>
        </w:numPr>
        <w:spacing w:after="0" w:line="360" w:lineRule="auto"/>
        <w:ind w:left="-567"/>
        <w:contextualSpacing w:val="0"/>
      </w:pPr>
      <w:proofErr w:type="spellStart"/>
      <w:r w:rsidRPr="00503D92">
        <w:rPr>
          <w:b/>
        </w:rPr>
        <w:t>Orofaciální</w:t>
      </w:r>
      <w:proofErr w:type="spellEnd"/>
      <w:r w:rsidRPr="00503D92">
        <w:rPr>
          <w:b/>
        </w:rPr>
        <w:t xml:space="preserve"> poruchy a poruchy polykání.</w:t>
      </w:r>
      <w:r w:rsidR="00EB2AC5" w:rsidRPr="00503D92">
        <w:rPr>
          <w:b/>
        </w:rPr>
        <w:t xml:space="preserve"> </w:t>
      </w:r>
      <w:r w:rsidRPr="00503D92">
        <w:t xml:space="preserve">Poruchy </w:t>
      </w:r>
      <w:proofErr w:type="spellStart"/>
      <w:r w:rsidRPr="00503D92">
        <w:t>orofaciálního</w:t>
      </w:r>
      <w:proofErr w:type="spellEnd"/>
      <w:r w:rsidRPr="00503D92">
        <w:t xml:space="preserve"> systému, </w:t>
      </w:r>
      <w:proofErr w:type="spellStart"/>
      <w:r w:rsidRPr="00503D92">
        <w:t>myofunkční</w:t>
      </w:r>
      <w:proofErr w:type="spellEnd"/>
      <w:r w:rsidRPr="00503D92">
        <w:t xml:space="preserve"> poruchy a poruchy polykání– terminologie, klasifikace, etiologie, symptomatologie, diagnostika a intervence, prevence a prognóza. Základy </w:t>
      </w:r>
      <w:proofErr w:type="spellStart"/>
      <w:r w:rsidRPr="00503D92">
        <w:t>orofaciální</w:t>
      </w:r>
      <w:proofErr w:type="spellEnd"/>
      <w:r w:rsidRPr="00503D92">
        <w:t xml:space="preserve"> a </w:t>
      </w:r>
      <w:proofErr w:type="spellStart"/>
      <w:r w:rsidRPr="00503D92">
        <w:t>myofunkční</w:t>
      </w:r>
      <w:proofErr w:type="spellEnd"/>
      <w:r w:rsidRPr="00503D92">
        <w:t xml:space="preserve"> terapie – základní diagnostické intervenční techniky. Profilující osobnosti a literatura.  Diagnostický a didaktický materiál, speciální metodické, technické a přístrojové </w:t>
      </w:r>
      <w:r w:rsidRPr="00503D92">
        <w:lastRenderedPageBreak/>
        <w:t xml:space="preserve">pomůcky. Komparace se zahraničím. Interdisciplinární spolupráce. Specifický náhled na poruchy </w:t>
      </w:r>
      <w:r w:rsidR="000E53C9" w:rsidRPr="00503D92">
        <w:t>ve školním</w:t>
      </w:r>
      <w:r w:rsidRPr="00503D92">
        <w:t xml:space="preserve"> věku.</w:t>
      </w:r>
      <w:r w:rsidR="000E53C9" w:rsidRPr="00503D92">
        <w:t xml:space="preserve"> Interdisciplinární spolupráce – důraz na specifika logopedie ve školství.</w:t>
      </w:r>
    </w:p>
    <w:p w14:paraId="1A7FB271" w14:textId="77777777" w:rsidR="003D0AA8" w:rsidRDefault="003D0AA8" w:rsidP="006E5637">
      <w:pPr>
        <w:spacing w:after="0" w:line="360" w:lineRule="auto"/>
        <w:ind w:left="-851"/>
        <w:contextualSpacing w:val="0"/>
        <w:rPr>
          <w:b/>
        </w:rPr>
      </w:pPr>
    </w:p>
    <w:p w14:paraId="7030934D" w14:textId="227C6D74" w:rsidR="00EB2AC5" w:rsidRPr="00503D92" w:rsidRDefault="0088554A" w:rsidP="006E5637">
      <w:pPr>
        <w:spacing w:after="0" w:line="360" w:lineRule="auto"/>
        <w:ind w:left="-851"/>
        <w:contextualSpacing w:val="0"/>
      </w:pPr>
      <w:r w:rsidRPr="00503D92">
        <w:rPr>
          <w:b/>
        </w:rPr>
        <w:t xml:space="preserve">Metodika intervence vyvozování </w:t>
      </w:r>
      <w:r w:rsidR="002F3904">
        <w:rPr>
          <w:b/>
        </w:rPr>
        <w:t xml:space="preserve">a korekce výslovnosti </w:t>
      </w:r>
      <w:r w:rsidRPr="00503D92">
        <w:rPr>
          <w:b/>
        </w:rPr>
        <w:t>hlásek</w:t>
      </w:r>
      <w:r w:rsidR="002F3904">
        <w:rPr>
          <w:b/>
        </w:rPr>
        <w:t>, f</w:t>
      </w:r>
      <w:r w:rsidRPr="00503D92">
        <w:rPr>
          <w:b/>
        </w:rPr>
        <w:t>yziologie polykání, fyziologie a narušení tvorby hlásek:</w:t>
      </w:r>
      <w:r w:rsidR="00EB2AC5" w:rsidRPr="00503D92">
        <w:rPr>
          <w:b/>
        </w:rPr>
        <w:t xml:space="preserve"> </w:t>
      </w:r>
    </w:p>
    <w:p w14:paraId="128FDC93" w14:textId="52659060" w:rsidR="0088554A" w:rsidRPr="00503D92" w:rsidRDefault="0088554A" w:rsidP="003D0AA8">
      <w:pPr>
        <w:pStyle w:val="Odstavecseseznamem"/>
        <w:numPr>
          <w:ilvl w:val="0"/>
          <w:numId w:val="25"/>
        </w:numPr>
        <w:spacing w:after="0" w:line="360" w:lineRule="auto"/>
        <w:ind w:left="-567"/>
        <w:contextualSpacing w:val="0"/>
      </w:pPr>
      <w:r w:rsidRPr="00503D92">
        <w:t xml:space="preserve">Klidové postavení mluvidel, klidová poloha </w:t>
      </w:r>
      <w:r w:rsidR="00A170D4" w:rsidRPr="00503D92">
        <w:t>jazyka – fyziologie</w:t>
      </w:r>
      <w:r w:rsidRPr="00503D92">
        <w:t xml:space="preserve"> (popis nákresu postavení mluvidel) a základní typy narušení. Fyziologický průběh polykání – fyziologie (popis dle schématu).</w:t>
      </w:r>
    </w:p>
    <w:p w14:paraId="340DA096" w14:textId="77777777" w:rsidR="0088554A" w:rsidRPr="00503D92" w:rsidRDefault="0088554A" w:rsidP="003D0AA8">
      <w:pPr>
        <w:pStyle w:val="Odstavecseseznamem"/>
        <w:numPr>
          <w:ilvl w:val="0"/>
          <w:numId w:val="25"/>
        </w:numPr>
        <w:spacing w:after="0" w:line="360" w:lineRule="auto"/>
        <w:ind w:left="-567"/>
        <w:contextualSpacing w:val="0"/>
      </w:pPr>
      <w:r w:rsidRPr="00503D92">
        <w:t>Hlásky P, B, M – fyziologie a narušení artikulace této skupiny hlásek, metodika vyvození, korekce vadné výslovnosti či neschopnosti vyslovení hlásky, analýza nákresu postavení mluvidel.</w:t>
      </w:r>
    </w:p>
    <w:p w14:paraId="09D66247" w14:textId="5D662117" w:rsidR="0088554A" w:rsidRPr="00503D92" w:rsidRDefault="0088554A" w:rsidP="003D0AA8">
      <w:pPr>
        <w:pStyle w:val="Odstavecseseznamem"/>
        <w:numPr>
          <w:ilvl w:val="0"/>
          <w:numId w:val="25"/>
        </w:numPr>
        <w:spacing w:after="0" w:line="360" w:lineRule="auto"/>
        <w:ind w:left="-567"/>
        <w:contextualSpacing w:val="0"/>
      </w:pPr>
      <w:r w:rsidRPr="00503D92">
        <w:t xml:space="preserve">Hlásky V, </w:t>
      </w:r>
      <w:r w:rsidR="003D0AA8" w:rsidRPr="00503D92">
        <w:t>F – fyziologie</w:t>
      </w:r>
      <w:r w:rsidRPr="00503D92">
        <w:t xml:space="preserve"> a narušení artikulace této skupiny hlásek, metodika vyvození, korekce vadné výslovnosti či neschopnosti vyslovení hlásky, analýza nákresu postavení mluvidel.</w:t>
      </w:r>
    </w:p>
    <w:p w14:paraId="0084F1B9" w14:textId="37D19DF2" w:rsidR="0088554A" w:rsidRPr="00503D92" w:rsidRDefault="0088554A" w:rsidP="003D0AA8">
      <w:pPr>
        <w:pStyle w:val="Odstavecseseznamem"/>
        <w:numPr>
          <w:ilvl w:val="0"/>
          <w:numId w:val="25"/>
        </w:numPr>
        <w:spacing w:after="0" w:line="360" w:lineRule="auto"/>
        <w:ind w:left="-567"/>
        <w:contextualSpacing w:val="0"/>
      </w:pPr>
      <w:r w:rsidRPr="00503D92">
        <w:t xml:space="preserve">Hlásky T, D, </w:t>
      </w:r>
      <w:r w:rsidR="003D0AA8" w:rsidRPr="00503D92">
        <w:t>N – fyziologie</w:t>
      </w:r>
      <w:r w:rsidRPr="00503D92">
        <w:t xml:space="preserve"> a narušení artikulace této skupiny hlásek, metodika vyvození, korekce vadné výslovnosti či neschopnosti vyslovení hlásky, analýza nákresu postavení mluvidel.</w:t>
      </w:r>
    </w:p>
    <w:p w14:paraId="0739F4F7" w14:textId="7DA72D77" w:rsidR="0088554A" w:rsidRPr="00503D92" w:rsidRDefault="0088554A" w:rsidP="003D0AA8">
      <w:pPr>
        <w:pStyle w:val="Odstavecseseznamem"/>
        <w:numPr>
          <w:ilvl w:val="0"/>
          <w:numId w:val="25"/>
        </w:numPr>
        <w:spacing w:after="0" w:line="360" w:lineRule="auto"/>
        <w:ind w:left="-567"/>
        <w:contextualSpacing w:val="0"/>
      </w:pPr>
      <w:r w:rsidRPr="00503D92">
        <w:t xml:space="preserve">Hlásky Ť, Ď, Ň, </w:t>
      </w:r>
      <w:r w:rsidR="003D0AA8" w:rsidRPr="00503D92">
        <w:t>J – fyziologie</w:t>
      </w:r>
      <w:r w:rsidRPr="00503D92">
        <w:t xml:space="preserve"> a narušení artikulace této skupiny hlásek, metodika vyvození, korekce vadné výslovnosti či neschopnosti vyslovení hlásky, analýza nákresu postavení mluvidel.</w:t>
      </w:r>
    </w:p>
    <w:p w14:paraId="55776865" w14:textId="2CE392AE" w:rsidR="0088554A" w:rsidRPr="00503D92" w:rsidRDefault="0088554A" w:rsidP="003D0AA8">
      <w:pPr>
        <w:pStyle w:val="Odstavecseseznamem"/>
        <w:numPr>
          <w:ilvl w:val="0"/>
          <w:numId w:val="25"/>
        </w:numPr>
        <w:spacing w:after="0" w:line="360" w:lineRule="auto"/>
        <w:ind w:left="-567"/>
        <w:contextualSpacing w:val="0"/>
      </w:pPr>
      <w:r w:rsidRPr="00503D92">
        <w:t xml:space="preserve">Hláska </w:t>
      </w:r>
      <w:r w:rsidR="003D0AA8" w:rsidRPr="00503D92">
        <w:t>L – fyziologie</w:t>
      </w:r>
      <w:r w:rsidRPr="00503D92">
        <w:t xml:space="preserve"> a narušení artikulace této skupiny hlásek, metodika vyvození, korekce vadné výslovnosti či neschopnosti vyslovení hlásky, analýza nákresu postavení mluvidel.</w:t>
      </w:r>
    </w:p>
    <w:p w14:paraId="60ECC6AA" w14:textId="6E45E5FD" w:rsidR="0088554A" w:rsidRPr="00503D92" w:rsidRDefault="0088554A" w:rsidP="003D0AA8">
      <w:pPr>
        <w:pStyle w:val="Odstavecseseznamem"/>
        <w:numPr>
          <w:ilvl w:val="0"/>
          <w:numId w:val="25"/>
        </w:numPr>
        <w:spacing w:after="0" w:line="360" w:lineRule="auto"/>
        <w:ind w:left="-567"/>
        <w:contextualSpacing w:val="0"/>
      </w:pPr>
      <w:r w:rsidRPr="00503D92">
        <w:t xml:space="preserve">Hlásky R, </w:t>
      </w:r>
      <w:r w:rsidR="003D0AA8" w:rsidRPr="00503D92">
        <w:t>Ř – fyziologie</w:t>
      </w:r>
      <w:r w:rsidRPr="00503D92">
        <w:t xml:space="preserve"> a narušení artikulace této skupiny hlásek, metodika vyvození, korekce vadné výslovnosti či neschopnosti vyslovení hlásky, analýza nákresu postavení mluvidel.</w:t>
      </w:r>
    </w:p>
    <w:p w14:paraId="768E535A" w14:textId="122D3CAA" w:rsidR="0088554A" w:rsidRPr="00503D92" w:rsidRDefault="0088554A" w:rsidP="003D0AA8">
      <w:pPr>
        <w:pStyle w:val="Odstavecseseznamem"/>
        <w:numPr>
          <w:ilvl w:val="0"/>
          <w:numId w:val="25"/>
        </w:numPr>
        <w:spacing w:after="0" w:line="360" w:lineRule="auto"/>
        <w:ind w:left="-567"/>
        <w:contextualSpacing w:val="0"/>
      </w:pPr>
      <w:r w:rsidRPr="00503D92">
        <w:t xml:space="preserve">Hlásky S, Z, </w:t>
      </w:r>
      <w:r w:rsidR="003D0AA8" w:rsidRPr="00503D92">
        <w:t>C – fyziologie</w:t>
      </w:r>
      <w:r w:rsidRPr="00503D92">
        <w:t xml:space="preserve"> a narušení artikulace této skupiny hlásek, metodika vyvození, korekce vadné výslovnosti či neschopnosti vyslovení hlásky, analýza nákresu postavení mluvidel.</w:t>
      </w:r>
    </w:p>
    <w:p w14:paraId="4D209D9A" w14:textId="612B111E" w:rsidR="0088554A" w:rsidRPr="00503D92" w:rsidRDefault="0088554A" w:rsidP="003D0AA8">
      <w:pPr>
        <w:pStyle w:val="Odstavecseseznamem"/>
        <w:numPr>
          <w:ilvl w:val="0"/>
          <w:numId w:val="25"/>
        </w:numPr>
        <w:spacing w:after="0" w:line="360" w:lineRule="auto"/>
        <w:ind w:left="-567"/>
        <w:contextualSpacing w:val="0"/>
      </w:pPr>
      <w:r w:rsidRPr="00503D92">
        <w:t xml:space="preserve">Hlásky Š, Ž, </w:t>
      </w:r>
      <w:r w:rsidR="003D0AA8" w:rsidRPr="00503D92">
        <w:t>Č – fyziologie</w:t>
      </w:r>
      <w:r w:rsidRPr="00503D92">
        <w:t xml:space="preserve"> a narušení artikulace této skupiny hlásek, metodika vyvození, korekce vadné výslovnosti či neschopnosti vyslovení hlásky, analýza nákresu postavení mluvidel.</w:t>
      </w:r>
    </w:p>
    <w:p w14:paraId="774B0B29" w14:textId="4A6D439D" w:rsidR="0088554A" w:rsidRPr="00503D92" w:rsidRDefault="0088554A" w:rsidP="003D0AA8">
      <w:pPr>
        <w:pStyle w:val="Odstavecseseznamem"/>
        <w:numPr>
          <w:ilvl w:val="0"/>
          <w:numId w:val="25"/>
        </w:numPr>
        <w:spacing w:after="0" w:line="360" w:lineRule="auto"/>
        <w:ind w:left="-567"/>
        <w:contextualSpacing w:val="0"/>
      </w:pPr>
      <w:r w:rsidRPr="00503D92">
        <w:t xml:space="preserve">Hlásky H, </w:t>
      </w:r>
      <w:r w:rsidR="003D0AA8" w:rsidRPr="00503D92">
        <w:t>CH – fyziologie</w:t>
      </w:r>
      <w:r w:rsidRPr="00503D92">
        <w:t xml:space="preserve"> a narušení artikulace této skupiny hlásek, metodika vyvození, korekce vadné výslovnosti či neschopnosti vyslovení hlásky, analýza nákresu postavení mluvidel.</w:t>
      </w:r>
    </w:p>
    <w:p w14:paraId="14F82B85" w14:textId="76756C11" w:rsidR="0088554A" w:rsidRPr="00503D92" w:rsidRDefault="0088554A" w:rsidP="003D0AA8">
      <w:pPr>
        <w:pStyle w:val="Odstavecseseznamem"/>
        <w:numPr>
          <w:ilvl w:val="0"/>
          <w:numId w:val="25"/>
        </w:numPr>
        <w:spacing w:after="0" w:line="360" w:lineRule="auto"/>
        <w:ind w:left="-567"/>
        <w:contextualSpacing w:val="0"/>
      </w:pPr>
      <w:r w:rsidRPr="00503D92">
        <w:t xml:space="preserve">Hlásky K, </w:t>
      </w:r>
      <w:r w:rsidR="003D0AA8" w:rsidRPr="00503D92">
        <w:t>G – fyziologie</w:t>
      </w:r>
      <w:r w:rsidRPr="00503D92">
        <w:t xml:space="preserve"> a narušení artikulace této skupiny hlásek, metodika vyvození, korekce vadné výslovnosti či neschopnosti vyslovení hlásky, analýza nákresu postavení mluvidel.</w:t>
      </w:r>
    </w:p>
    <w:p w14:paraId="0FAA381B" w14:textId="05CA5F2A" w:rsidR="0088554A" w:rsidRPr="00503D92" w:rsidRDefault="0088554A" w:rsidP="003D0AA8">
      <w:pPr>
        <w:pStyle w:val="Odstavecseseznamem"/>
        <w:numPr>
          <w:ilvl w:val="0"/>
          <w:numId w:val="25"/>
        </w:numPr>
        <w:spacing w:after="0" w:line="360" w:lineRule="auto"/>
        <w:ind w:left="-567"/>
        <w:contextualSpacing w:val="0"/>
      </w:pPr>
      <w:r w:rsidRPr="00503D92">
        <w:t xml:space="preserve">Samohlásky a </w:t>
      </w:r>
      <w:r w:rsidR="003D0AA8" w:rsidRPr="00503D92">
        <w:t>diftongy – fyziologie</w:t>
      </w:r>
      <w:r w:rsidRPr="00503D92">
        <w:t xml:space="preserve"> a narušení artikulace této skupiny hlásek, metodika vyvození, korekce vadné výslovnosti či neschopnosti vyslovení hlásky, analýza nákresu postavení mluvidel.</w:t>
      </w:r>
    </w:p>
    <w:p w14:paraId="2AE44FF2" w14:textId="77777777" w:rsidR="0088554A" w:rsidRPr="00503D92" w:rsidRDefault="0088554A" w:rsidP="006E5637">
      <w:pPr>
        <w:spacing w:after="0" w:line="360" w:lineRule="auto"/>
        <w:ind w:left="-851"/>
        <w:contextualSpacing w:val="0"/>
        <w:rPr>
          <w:b/>
          <w:bCs/>
        </w:rPr>
      </w:pPr>
      <w:r w:rsidRPr="00503D92">
        <w:rPr>
          <w:b/>
          <w:bCs/>
        </w:rPr>
        <w:t>Poznámka:</w:t>
      </w:r>
    </w:p>
    <w:p w14:paraId="13DBC00C" w14:textId="37C82322" w:rsidR="0088554A" w:rsidRPr="00503D92" w:rsidRDefault="0088554A" w:rsidP="006E5637">
      <w:pPr>
        <w:spacing w:before="120" w:line="240" w:lineRule="auto"/>
        <w:ind w:left="-851"/>
        <w:contextualSpacing w:val="0"/>
        <w:rPr>
          <w:rFonts w:ascii="Times New Roman" w:eastAsia="Times New Roman" w:hAnsi="Times New Roman"/>
          <w:i/>
          <w:sz w:val="24"/>
          <w:szCs w:val="24"/>
          <w:lang w:eastAsia="cs-CZ"/>
        </w:rPr>
      </w:pPr>
      <w:r w:rsidRPr="00503D92">
        <w:rPr>
          <w:rFonts w:ascii="Times New Roman" w:eastAsia="Times New Roman" w:hAnsi="Times New Roman"/>
          <w:i/>
          <w:sz w:val="24"/>
          <w:szCs w:val="24"/>
          <w:lang w:eastAsia="cs-CZ"/>
        </w:rPr>
        <w:t xml:space="preserve">Student si losuje dvě otázky (jednu z obecné a jednu ze speciální části) a jeden okruh z metodické </w:t>
      </w:r>
      <w:r w:rsidR="003D0AA8" w:rsidRPr="00503D92">
        <w:rPr>
          <w:rFonts w:ascii="Times New Roman" w:eastAsia="Times New Roman" w:hAnsi="Times New Roman"/>
          <w:i/>
          <w:sz w:val="24"/>
          <w:szCs w:val="24"/>
          <w:lang w:eastAsia="cs-CZ"/>
        </w:rPr>
        <w:t>části – metodiky</w:t>
      </w:r>
      <w:r w:rsidRPr="00503D92">
        <w:rPr>
          <w:rFonts w:ascii="Times New Roman" w:eastAsia="Times New Roman" w:hAnsi="Times New Roman"/>
          <w:i/>
          <w:sz w:val="24"/>
          <w:szCs w:val="24"/>
          <w:lang w:eastAsia="cs-CZ"/>
        </w:rPr>
        <w:t xml:space="preserve"> pro vyvození hlásek).</w:t>
      </w:r>
    </w:p>
    <w:p w14:paraId="2C32B3CB" w14:textId="77777777" w:rsidR="0088554A" w:rsidRPr="00503D92" w:rsidRDefault="0088554A" w:rsidP="006E5637">
      <w:pPr>
        <w:spacing w:after="0" w:line="360" w:lineRule="auto"/>
        <w:ind w:left="-851"/>
        <w:contextualSpacing w:val="0"/>
        <w:rPr>
          <w:b/>
          <w:bCs/>
        </w:rPr>
      </w:pPr>
      <w:r w:rsidRPr="00503D92">
        <w:rPr>
          <w:b/>
          <w:bCs/>
        </w:rPr>
        <w:t>Doporučená základní literatura:</w:t>
      </w:r>
    </w:p>
    <w:p w14:paraId="3DD52BC2" w14:textId="77777777" w:rsidR="00C43CBF" w:rsidRDefault="00C43CBF" w:rsidP="003D0AA8">
      <w:pPr>
        <w:numPr>
          <w:ilvl w:val="0"/>
          <w:numId w:val="8"/>
        </w:numPr>
        <w:spacing w:after="0" w:line="240" w:lineRule="auto"/>
        <w:ind w:left="-142" w:hanging="425"/>
        <w:contextualSpacing w:val="0"/>
      </w:pPr>
      <w:r>
        <w:t xml:space="preserve">BITTMANNOVÁ, Lenka. </w:t>
      </w:r>
      <w:proofErr w:type="spellStart"/>
      <w:r>
        <w:t>Speciálněpedagogické</w:t>
      </w:r>
      <w:proofErr w:type="spellEnd"/>
      <w:r>
        <w:t xml:space="preserve"> minimum pro učitele: co dělat, když do třídy přijde žák se speciálními vzdělávacími potřebami. Praha: Pasparta, [2019]. ISBN 978-80-88290-14-8.</w:t>
      </w:r>
    </w:p>
    <w:p w14:paraId="35FC7D88" w14:textId="77777777" w:rsidR="00C43CBF" w:rsidRPr="00503D92" w:rsidRDefault="00C43CBF" w:rsidP="003D0AA8">
      <w:pPr>
        <w:numPr>
          <w:ilvl w:val="0"/>
          <w:numId w:val="8"/>
        </w:numPr>
        <w:spacing w:after="0" w:line="240" w:lineRule="auto"/>
        <w:ind w:left="-142" w:hanging="425"/>
        <w:contextualSpacing w:val="0"/>
      </w:pPr>
      <w:r w:rsidRPr="00503D92">
        <w:t>CSÉFALVAY, ZS., LECHTA, V. (</w:t>
      </w:r>
      <w:proofErr w:type="spellStart"/>
      <w:r w:rsidRPr="00503D92">
        <w:t>ed</w:t>
      </w:r>
      <w:proofErr w:type="spellEnd"/>
      <w:r w:rsidRPr="00503D92">
        <w:t>.) 2013. Diagnostika narušené komunikační schopnosti u dospělých. Praha: Portál, 2013. ISBN 978-80-262-0364-3</w:t>
      </w:r>
    </w:p>
    <w:p w14:paraId="32688BE5" w14:textId="77777777" w:rsidR="00C43CBF" w:rsidRDefault="00C43CBF" w:rsidP="003D0AA8">
      <w:pPr>
        <w:numPr>
          <w:ilvl w:val="0"/>
          <w:numId w:val="8"/>
        </w:numPr>
        <w:spacing w:after="0" w:line="240" w:lineRule="auto"/>
        <w:ind w:left="-142" w:hanging="425"/>
        <w:contextualSpacing w:val="0"/>
      </w:pPr>
      <w:r>
        <w:t>ČERVENKOVÁ, Barbora. Rozvoj komunikačních a jazykových schopností: u dětí od narození do tří let věku. Praha: Grada, 2019. Pedagogika. ISBN 978-80-271-2054-3.</w:t>
      </w:r>
    </w:p>
    <w:p w14:paraId="6FCBA096" w14:textId="77777777" w:rsidR="00C43CBF" w:rsidRPr="00503D92" w:rsidRDefault="00C43CBF" w:rsidP="003D0AA8">
      <w:pPr>
        <w:numPr>
          <w:ilvl w:val="0"/>
          <w:numId w:val="8"/>
        </w:numPr>
        <w:spacing w:after="0" w:line="240" w:lineRule="auto"/>
        <w:ind w:left="-142" w:hanging="425"/>
        <w:contextualSpacing w:val="0"/>
      </w:pPr>
      <w:r w:rsidRPr="00503D92">
        <w:lastRenderedPageBreak/>
        <w:t xml:space="preserve">DVOŘÁK, J. 2007.  Logopedický slovník – Terminologický a výkladový. Žďár nad Sázavou: Logopedické centrum. ISBN 9788090253667. </w:t>
      </w:r>
    </w:p>
    <w:p w14:paraId="71DC96DF" w14:textId="232CB189" w:rsidR="00C43CBF" w:rsidRDefault="00C43CBF" w:rsidP="003D0AA8">
      <w:pPr>
        <w:numPr>
          <w:ilvl w:val="0"/>
          <w:numId w:val="8"/>
        </w:numPr>
        <w:spacing w:after="0" w:line="240" w:lineRule="auto"/>
        <w:ind w:left="-142" w:hanging="425"/>
        <w:contextualSpacing w:val="0"/>
      </w:pPr>
      <w:r>
        <w:t xml:space="preserve">JUCOVIČOVÁ, Drahomíra a Hana ŽÁČKOVÁ. Katalog podpůrných opatření: dílčí </w:t>
      </w:r>
      <w:r w:rsidR="003D0AA8">
        <w:t>část:</w:t>
      </w:r>
      <w:r>
        <w:t xml:space="preserve"> pro žáky s potřebou podpory ve vzdělávání z důvodu specifických poruch učení a chování. Olomouc: Univerzita Palackého v Olomouci, 2020. ISBN 978-80-244-5714-7.</w:t>
      </w:r>
    </w:p>
    <w:p w14:paraId="3694D6EF" w14:textId="77777777" w:rsidR="00C43CBF" w:rsidRPr="00503D92" w:rsidRDefault="00C43CBF" w:rsidP="003D0AA8">
      <w:pPr>
        <w:numPr>
          <w:ilvl w:val="0"/>
          <w:numId w:val="8"/>
        </w:numPr>
        <w:spacing w:after="0" w:line="240" w:lineRule="auto"/>
        <w:ind w:left="-142" w:hanging="425"/>
        <w:contextualSpacing w:val="0"/>
      </w:pPr>
      <w:r w:rsidRPr="00503D92">
        <w:t xml:space="preserve">KEREKRÉTIOVÁ, A. 2016 Logopedická propedeutika. Bratislava: Univerzita Komenského v </w:t>
      </w:r>
      <w:proofErr w:type="spellStart"/>
      <w:r w:rsidRPr="00503D92">
        <w:t>Bratislave</w:t>
      </w:r>
      <w:proofErr w:type="spellEnd"/>
      <w:r w:rsidRPr="00503D92">
        <w:t>. ISBN 978-80-223-4164-6</w:t>
      </w:r>
    </w:p>
    <w:p w14:paraId="07065449" w14:textId="77777777" w:rsidR="00C43CBF" w:rsidRPr="00503D92" w:rsidRDefault="00C43CBF" w:rsidP="003D0AA8">
      <w:pPr>
        <w:numPr>
          <w:ilvl w:val="0"/>
          <w:numId w:val="8"/>
        </w:numPr>
        <w:spacing w:after="0" w:line="240" w:lineRule="auto"/>
        <w:ind w:left="-142" w:hanging="425"/>
        <w:contextualSpacing w:val="0"/>
      </w:pPr>
      <w:r w:rsidRPr="00503D92">
        <w:t>KLENKOVÁ, J. 2006. Logopedie: narušení komunikační schopnosti, logopedická prevence, logopedická intervence v ČR, příklady z praxe. Praha: Grada. ISBN 80-247-1110-9.</w:t>
      </w:r>
    </w:p>
    <w:p w14:paraId="18DC369C" w14:textId="77777777" w:rsidR="00C43CBF" w:rsidRDefault="00C43CBF" w:rsidP="003D0AA8">
      <w:pPr>
        <w:numPr>
          <w:ilvl w:val="0"/>
          <w:numId w:val="8"/>
        </w:numPr>
        <w:spacing w:after="0" w:line="240" w:lineRule="auto"/>
        <w:ind w:left="-142" w:hanging="425"/>
        <w:contextualSpacing w:val="0"/>
      </w:pPr>
      <w:r>
        <w:t>KREJČOVÁ, Lenka. Dyslexie: psychologické souvislosti. Praha: Grada, 2019. Psyché. ISBN 978-80-247-3950-2. Dostupné také z: http://www.digitalniknihovna.cz/mzk/uuid/uuid:eb73aab0-f6f4-11e9-9a61-005056827e52</w:t>
      </w:r>
    </w:p>
    <w:p w14:paraId="5327BA17" w14:textId="77777777" w:rsidR="00C43CBF" w:rsidRDefault="00C43CBF" w:rsidP="003D0AA8">
      <w:pPr>
        <w:numPr>
          <w:ilvl w:val="0"/>
          <w:numId w:val="8"/>
        </w:numPr>
        <w:spacing w:after="0" w:line="240" w:lineRule="auto"/>
        <w:ind w:left="-142" w:hanging="425"/>
        <w:contextualSpacing w:val="0"/>
      </w:pPr>
      <w:r>
        <w:t xml:space="preserve">KUČERA, Martin a Marek FRIČ. </w:t>
      </w:r>
      <w:proofErr w:type="spellStart"/>
      <w:r>
        <w:t>Vokologie</w:t>
      </w:r>
      <w:proofErr w:type="spellEnd"/>
      <w:r>
        <w:t xml:space="preserve"> I: funkční diagnostika a léčba hlasových poruch. Praha: Akademie múzických umění v Praze, 2019. ISBN 978-80-7331-559-7.</w:t>
      </w:r>
    </w:p>
    <w:p w14:paraId="361ADFC5" w14:textId="77777777" w:rsidR="00C43CBF" w:rsidRPr="00503D92" w:rsidRDefault="00C43CBF" w:rsidP="003D0AA8">
      <w:pPr>
        <w:numPr>
          <w:ilvl w:val="0"/>
          <w:numId w:val="8"/>
        </w:numPr>
        <w:spacing w:after="0" w:line="240" w:lineRule="auto"/>
        <w:ind w:left="-142" w:hanging="425"/>
        <w:contextualSpacing w:val="0"/>
      </w:pPr>
      <w:r w:rsidRPr="00503D92">
        <w:t>LECHTA, V. 2003. Diagnostika narušené komunikační schopnosti. Praha: Portál. ISBN 80-7178-801-5.</w:t>
      </w:r>
    </w:p>
    <w:p w14:paraId="4007531F" w14:textId="77777777" w:rsidR="00C43CBF" w:rsidRPr="00503D92" w:rsidRDefault="00C43CBF" w:rsidP="003D0AA8">
      <w:pPr>
        <w:numPr>
          <w:ilvl w:val="0"/>
          <w:numId w:val="8"/>
        </w:numPr>
        <w:spacing w:after="0" w:line="240" w:lineRule="auto"/>
        <w:ind w:left="-142" w:hanging="425"/>
        <w:contextualSpacing w:val="0"/>
      </w:pPr>
      <w:r w:rsidRPr="00503D92">
        <w:t>LECHTA, V. ET AL. 2011. Symptomatické poruchy řeči. 3. vyd. Praha: Portál. ISBN 978-80-7367-977-4.</w:t>
      </w:r>
    </w:p>
    <w:p w14:paraId="740C9BD5" w14:textId="77777777" w:rsidR="00C43CBF" w:rsidRPr="00503D92" w:rsidRDefault="00C43CBF" w:rsidP="003D0AA8">
      <w:pPr>
        <w:numPr>
          <w:ilvl w:val="0"/>
          <w:numId w:val="8"/>
        </w:numPr>
        <w:spacing w:after="0" w:line="240" w:lineRule="auto"/>
        <w:ind w:left="-142" w:hanging="425"/>
        <w:contextualSpacing w:val="0"/>
      </w:pPr>
      <w:r w:rsidRPr="00503D92">
        <w:t xml:space="preserve">LECHTA, V. ET AL. 2011. Terapie narušené komunikační schopnosti. Praha: Portál. ISBN  978-80-7367-901-9 </w:t>
      </w:r>
    </w:p>
    <w:p w14:paraId="22C336D6" w14:textId="77777777" w:rsidR="00C43CBF" w:rsidRPr="00503D92" w:rsidRDefault="00C43CBF" w:rsidP="003D0AA8">
      <w:pPr>
        <w:numPr>
          <w:ilvl w:val="0"/>
          <w:numId w:val="8"/>
        </w:numPr>
        <w:spacing w:after="0" w:line="240" w:lineRule="auto"/>
        <w:ind w:left="-142" w:hanging="425"/>
        <w:contextualSpacing w:val="0"/>
      </w:pPr>
      <w:r w:rsidRPr="00503D92">
        <w:t>MLČÁKOVÁ, R., VITÁSKOVÁ, K. Základy logopedie a organizace logopedické péče. 1. vydání. Olomouc: Univerzita Palackého v Olomouci. 2013. ISBN 978-80-244-3722-4.</w:t>
      </w:r>
    </w:p>
    <w:p w14:paraId="361B7E58" w14:textId="5C18C3E8" w:rsidR="00C43CBF" w:rsidRPr="00503D92" w:rsidRDefault="00C43CBF" w:rsidP="003D0AA8">
      <w:pPr>
        <w:numPr>
          <w:ilvl w:val="0"/>
          <w:numId w:val="8"/>
        </w:numPr>
        <w:spacing w:after="0" w:line="240" w:lineRule="auto"/>
        <w:ind w:left="-142" w:hanging="425"/>
        <w:contextualSpacing w:val="0"/>
      </w:pPr>
      <w:r w:rsidRPr="00503D92">
        <w:t xml:space="preserve">MLČÁKOVÁ, R., VITÁSKOVÁ, K., 2013. Narušení artikulace a narušení vývoje mluvené </w:t>
      </w:r>
      <w:r w:rsidR="003D0AA8" w:rsidRPr="00503D92">
        <w:t>řeči – vstup</w:t>
      </w:r>
      <w:r w:rsidRPr="00503D92">
        <w:t xml:space="preserve"> do problematiky (1. vyd.). Olomouc: Univerzita Palackého v Olomouci. ISBN 978-80-244-3721-7.</w:t>
      </w:r>
    </w:p>
    <w:p w14:paraId="57CABE33" w14:textId="77777777" w:rsidR="00C43CBF" w:rsidRDefault="00C43CBF" w:rsidP="003D0AA8">
      <w:pPr>
        <w:numPr>
          <w:ilvl w:val="0"/>
          <w:numId w:val="8"/>
        </w:numPr>
        <w:spacing w:after="0" w:line="240" w:lineRule="auto"/>
        <w:ind w:left="-142" w:hanging="425"/>
        <w:contextualSpacing w:val="0"/>
      </w:pPr>
      <w:r>
        <w:t>MORÁVKOVÁ VEJROCHOVÁ, Monika. Katalog podpůrných opatření: metodika aplikace podpůrných opatření v předškolním vzdělávání. Olomouc: Univerzita Palackého v Olomouci, 2020. ISBN 978-80-244-5716-1.</w:t>
      </w:r>
    </w:p>
    <w:p w14:paraId="17EF8844" w14:textId="77777777" w:rsidR="00C43CBF" w:rsidRPr="00503D92" w:rsidRDefault="00C43CBF" w:rsidP="003D0AA8">
      <w:pPr>
        <w:numPr>
          <w:ilvl w:val="0"/>
          <w:numId w:val="8"/>
        </w:numPr>
        <w:spacing w:after="0" w:line="240" w:lineRule="auto"/>
        <w:ind w:left="-142" w:hanging="425"/>
        <w:contextualSpacing w:val="0"/>
      </w:pPr>
      <w:r>
        <w:t xml:space="preserve">NOVÁKOVÁ, Ivana, Miroslava NOVÁKOVÁ SCHÖFFELOVÁ a Marína MIKULAJOVÁ. Když dítě vidí, co má slyšet: trénink jazykových schopností dle D.B. </w:t>
      </w:r>
      <w:proofErr w:type="spellStart"/>
      <w:r>
        <w:t>Elkonina</w:t>
      </w:r>
      <w:proofErr w:type="spellEnd"/>
      <w:r>
        <w:t xml:space="preserve"> u dětí se sluchovým postižením. [Praha]: Univerzita Karlova, Pedagogická fakulta, 2020. ISBN 978-80-7603-184-5.</w:t>
      </w:r>
    </w:p>
    <w:p w14:paraId="5B4B5518" w14:textId="77777777" w:rsidR="00C43CBF" w:rsidRDefault="00C43CBF" w:rsidP="003D0AA8">
      <w:pPr>
        <w:numPr>
          <w:ilvl w:val="0"/>
          <w:numId w:val="8"/>
        </w:numPr>
        <w:spacing w:after="0" w:line="240" w:lineRule="auto"/>
        <w:ind w:left="-142" w:hanging="425"/>
        <w:contextualSpacing w:val="0"/>
      </w:pPr>
      <w:r>
        <w:t>PROCHÁZKA, Roman a Miroslav OREL. Vývojová neuropsychologie. Praha: Grada, 2021. Psyché. ISBN 978-80-271-3080-1.</w:t>
      </w:r>
    </w:p>
    <w:p w14:paraId="740C62FD" w14:textId="77777777" w:rsidR="00C43CBF" w:rsidRDefault="00C43CBF" w:rsidP="003D0AA8">
      <w:pPr>
        <w:numPr>
          <w:ilvl w:val="0"/>
          <w:numId w:val="8"/>
        </w:numPr>
        <w:spacing w:after="0" w:line="240" w:lineRule="auto"/>
        <w:ind w:left="-142" w:hanging="425"/>
        <w:contextualSpacing w:val="0"/>
      </w:pPr>
      <w:r>
        <w:t xml:space="preserve">SKALOVÁ, Pavla </w:t>
      </w:r>
      <w:proofErr w:type="spellStart"/>
      <w:r>
        <w:t>Foster</w:t>
      </w:r>
      <w:proofErr w:type="spellEnd"/>
      <w:r>
        <w:t>, Alena KUNOVÁ a Jana ŠAROUNOVÁ. Jak si porozumět, domluvit se a společně si hrát: neverbální dítě v mateřské škole. V Praze: Pasparta, 2021. ISBN 978-80-88290-73-5.</w:t>
      </w:r>
    </w:p>
    <w:p w14:paraId="1A3E8BFC" w14:textId="77777777" w:rsidR="00C43CBF" w:rsidRDefault="00C43CBF" w:rsidP="003D0AA8">
      <w:pPr>
        <w:numPr>
          <w:ilvl w:val="0"/>
          <w:numId w:val="8"/>
        </w:numPr>
        <w:spacing w:after="0" w:line="240" w:lineRule="auto"/>
        <w:ind w:left="-142" w:hanging="425"/>
        <w:contextualSpacing w:val="0"/>
      </w:pPr>
      <w:r>
        <w:t>ŠPORCLOVÁ, Veronika. Autismus od A do Z. V Praze: Pasparta, 2018. ISBN 978-80-88163-98-5.</w:t>
      </w:r>
    </w:p>
    <w:p w14:paraId="6C8CF0A0" w14:textId="77777777" w:rsidR="00C43CBF" w:rsidRDefault="00C43CBF" w:rsidP="003D0AA8">
      <w:pPr>
        <w:numPr>
          <w:ilvl w:val="0"/>
          <w:numId w:val="8"/>
        </w:numPr>
        <w:spacing w:after="0" w:line="240" w:lineRule="auto"/>
        <w:ind w:left="-142" w:hanging="425"/>
        <w:contextualSpacing w:val="0"/>
      </w:pPr>
      <w:r>
        <w:t xml:space="preserve">TUCKERMANN, </w:t>
      </w:r>
      <w:proofErr w:type="spellStart"/>
      <w:r>
        <w:t>Antje</w:t>
      </w:r>
      <w:proofErr w:type="spellEnd"/>
      <w:r>
        <w:t>, Anne HÄUSSLER a Eva LAUSMANN. Strukturované učení v praxi: uplatnění principů Strukturovaného učení v prostředí běžné školy. V Praze: Pasparta, 2014. ISBN 978-80-905576-3-5. Dostupné také z: http://www.digitalniknihovna.cz/mzk/uuid/uuid:af8fd6e0-60a2-11eb-b4d1-005056827e51</w:t>
      </w:r>
    </w:p>
    <w:p w14:paraId="75F81F29" w14:textId="77777777" w:rsidR="00C43CBF" w:rsidRDefault="00C43CBF" w:rsidP="003D0AA8">
      <w:pPr>
        <w:numPr>
          <w:ilvl w:val="0"/>
          <w:numId w:val="8"/>
        </w:numPr>
        <w:spacing w:after="0" w:line="240" w:lineRule="auto"/>
        <w:ind w:left="-142" w:hanging="425"/>
        <w:contextualSpacing w:val="0"/>
      </w:pPr>
      <w:r>
        <w:t>VAŠÍKOVÁ, Jana a Iva ŽÁKOVÁ. Význam primární logopedické prevence v rozvoji řečových a jazykových schopností dětí předškolního věku. Ve Zlíně: Univerzita Tomáše Bati, 2018. Pedagogika. ISBN 978-80-7454-798-0.</w:t>
      </w:r>
    </w:p>
    <w:p w14:paraId="4AD05D9B" w14:textId="77777777" w:rsidR="00C43CBF" w:rsidRPr="00503D92" w:rsidRDefault="00C43CBF" w:rsidP="003D0AA8">
      <w:pPr>
        <w:numPr>
          <w:ilvl w:val="0"/>
          <w:numId w:val="8"/>
        </w:numPr>
        <w:spacing w:after="0" w:line="240" w:lineRule="auto"/>
        <w:ind w:left="-142" w:hanging="425"/>
        <w:contextualSpacing w:val="0"/>
      </w:pPr>
      <w:r w:rsidRPr="00503D92">
        <w:t>VITÁSKOVÁ, K. 2013. Fylogeneze a ontogeneze řeči. 1. vyd. Olomouc: Univerzita Palackého v Olomouci. 105 s. Studijní opory. ISBN 978-80-244-3717-0.</w:t>
      </w:r>
    </w:p>
    <w:p w14:paraId="36A3EAEF" w14:textId="77777777" w:rsidR="00C43CBF" w:rsidRPr="00503D92" w:rsidRDefault="00C43CBF" w:rsidP="003D0AA8">
      <w:pPr>
        <w:numPr>
          <w:ilvl w:val="0"/>
          <w:numId w:val="8"/>
        </w:numPr>
        <w:spacing w:after="0" w:line="240" w:lineRule="auto"/>
        <w:ind w:left="-142" w:hanging="425"/>
        <w:contextualSpacing w:val="0"/>
      </w:pPr>
      <w:r w:rsidRPr="00503D92">
        <w:t>VITÁSKOVÁ, K., MLČÁKOVÁ, R.. 2013. Základní vstup do problematiky získaných fatických poruch a problematiky dysartrie. Olomouc: Univerzita Palackého v Olomouci.</w:t>
      </w:r>
    </w:p>
    <w:p w14:paraId="4978B4AE" w14:textId="77777777" w:rsidR="00C43CBF" w:rsidRDefault="00C43CBF" w:rsidP="003D0AA8">
      <w:pPr>
        <w:numPr>
          <w:ilvl w:val="0"/>
          <w:numId w:val="8"/>
        </w:numPr>
        <w:spacing w:after="0" w:line="240" w:lineRule="auto"/>
        <w:ind w:left="-142" w:hanging="425"/>
        <w:contextualSpacing w:val="0"/>
      </w:pPr>
      <w:r w:rsidRPr="00503D92">
        <w:t>VITÁSKOVÁ, K., PEUTELSCHMIEDOVÁ, A. 2005. Logopedie. Olomouc: Univerzita Palackého. ISBN 80-244-1088-5.</w:t>
      </w:r>
    </w:p>
    <w:p w14:paraId="36B85998" w14:textId="77777777" w:rsidR="00C43CBF" w:rsidRPr="00503D92" w:rsidRDefault="00C43CBF" w:rsidP="003D0AA8">
      <w:pPr>
        <w:numPr>
          <w:ilvl w:val="0"/>
          <w:numId w:val="8"/>
        </w:numPr>
        <w:spacing w:after="0" w:line="240" w:lineRule="auto"/>
        <w:ind w:left="-142" w:hanging="425"/>
        <w:contextualSpacing w:val="0"/>
      </w:pPr>
      <w:r w:rsidRPr="00503D92">
        <w:t>VITÁSKOVÁ, K.; PEUTELSCHMIEDOVÁ, A. Logopedie. Olomouc: Univerzita Palackého, 2005. ISBN 80-244-1088-</w:t>
      </w:r>
    </w:p>
    <w:p w14:paraId="5951E2A6" w14:textId="77777777" w:rsidR="00C43CBF" w:rsidRDefault="00C43CBF" w:rsidP="003D0AA8">
      <w:pPr>
        <w:numPr>
          <w:ilvl w:val="0"/>
          <w:numId w:val="8"/>
        </w:numPr>
        <w:spacing w:after="0" w:line="240" w:lineRule="auto"/>
        <w:ind w:left="-142" w:hanging="425"/>
        <w:contextualSpacing w:val="0"/>
      </w:pPr>
      <w:r>
        <w:t>VOLEMANOVÁ, Marja. Přetrvávající primární reflexy: opomíjený faktor problémů učení a chování. 2. rozšířené vydání. Statenice: INVTS, 2019. ISBN 978-80-907369-0-0.</w:t>
      </w:r>
    </w:p>
    <w:p w14:paraId="3570F09E" w14:textId="77777777" w:rsidR="00C43CBF" w:rsidRDefault="00C43CBF" w:rsidP="003D0AA8">
      <w:pPr>
        <w:numPr>
          <w:ilvl w:val="0"/>
          <w:numId w:val="8"/>
        </w:numPr>
        <w:spacing w:after="0" w:line="240" w:lineRule="auto"/>
        <w:ind w:left="-142" w:hanging="425"/>
        <w:contextualSpacing w:val="0"/>
      </w:pPr>
      <w:r>
        <w:t>VRBOVÁ, Renáta. Katalog podpůrných opatření pro žáky s potřebou podpory ve vzdělávání z důvodu narušené komunikační schopnosti: dílčí část. 2., přepracované a rozšířené vydání. Olomouc: Univerzita Palackého v Olomouci, 2020. ISBN 978-80-244-5712-3.</w:t>
      </w:r>
    </w:p>
    <w:p w14:paraId="7D42F829" w14:textId="77777777" w:rsidR="0088554A" w:rsidRPr="00503D92" w:rsidRDefault="0088554A" w:rsidP="006E5637">
      <w:pPr>
        <w:spacing w:after="0" w:line="360" w:lineRule="auto"/>
        <w:ind w:left="-851"/>
        <w:contextualSpacing w:val="0"/>
      </w:pPr>
      <w:r w:rsidRPr="00503D92">
        <w:t>Základní doporučená literatura ve výuce a v systému LMS a STAG + studijní opory</w:t>
      </w:r>
    </w:p>
    <w:p w14:paraId="30DD356F" w14:textId="77777777" w:rsidR="003D0AA8" w:rsidRPr="006E5637" w:rsidRDefault="003D0AA8" w:rsidP="003D0AA8">
      <w:pPr>
        <w:spacing w:after="0" w:line="360" w:lineRule="auto"/>
        <w:ind w:left="-851"/>
        <w:jc w:val="center"/>
        <w:rPr>
          <w:b/>
          <w:bCs/>
          <w:sz w:val="24"/>
          <w:szCs w:val="24"/>
        </w:rPr>
      </w:pPr>
      <w:r w:rsidRPr="006E5637">
        <w:rPr>
          <w:b/>
          <w:bCs/>
          <w:sz w:val="24"/>
          <w:szCs w:val="24"/>
        </w:rPr>
        <w:lastRenderedPageBreak/>
        <w:t>Okruhy ke státní závěrečné zkoušce</w:t>
      </w:r>
    </w:p>
    <w:p w14:paraId="0A4941FB" w14:textId="6C4F0759" w:rsidR="003D0AA8" w:rsidRPr="0062017A" w:rsidRDefault="003D0AA8" w:rsidP="003D0AA8">
      <w:pPr>
        <w:spacing w:after="0" w:line="360" w:lineRule="auto"/>
        <w:ind w:left="-851"/>
        <w:jc w:val="center"/>
        <w:rPr>
          <w:b/>
          <w:bCs/>
          <w:sz w:val="24"/>
          <w:szCs w:val="28"/>
        </w:rPr>
      </w:pPr>
      <w:r>
        <w:rPr>
          <w:b/>
          <w:bCs/>
          <w:sz w:val="24"/>
          <w:szCs w:val="28"/>
          <w:highlight w:val="magenta"/>
        </w:rPr>
        <w:t>Studijní program:</w:t>
      </w:r>
      <w:r w:rsidRPr="006A17FC">
        <w:rPr>
          <w:b/>
          <w:bCs/>
          <w:sz w:val="24"/>
          <w:szCs w:val="28"/>
          <w:highlight w:val="magenta"/>
        </w:rPr>
        <w:t xml:space="preserve"> Speciální pedagogika – intervence u dětí v předškolním věku (SPIP-</w:t>
      </w:r>
      <w:proofErr w:type="spellStart"/>
      <w:r w:rsidRPr="006A17FC">
        <w:rPr>
          <w:b/>
          <w:bCs/>
          <w:sz w:val="24"/>
          <w:szCs w:val="28"/>
          <w:highlight w:val="magenta"/>
        </w:rPr>
        <w:t>NMgr</w:t>
      </w:r>
      <w:proofErr w:type="spellEnd"/>
      <w:r w:rsidRPr="006A17FC">
        <w:rPr>
          <w:b/>
          <w:bCs/>
          <w:sz w:val="24"/>
          <w:szCs w:val="28"/>
          <w:highlight w:val="magenta"/>
        </w:rPr>
        <w:t>)</w:t>
      </w:r>
      <w:r>
        <w:rPr>
          <w:b/>
          <w:bCs/>
          <w:sz w:val="24"/>
          <w:szCs w:val="28"/>
          <w:highlight w:val="magenta"/>
        </w:rPr>
        <w:t xml:space="preserve"> </w:t>
      </w:r>
    </w:p>
    <w:p w14:paraId="70233FE5" w14:textId="77777777" w:rsidR="003D0AA8" w:rsidRPr="00503D92" w:rsidRDefault="003D0AA8" w:rsidP="003D0AA8">
      <w:pPr>
        <w:spacing w:after="0" w:line="360" w:lineRule="auto"/>
        <w:ind w:left="-567"/>
        <w:rPr>
          <w:b/>
          <w:bCs/>
        </w:rPr>
      </w:pPr>
      <w:r w:rsidRPr="00503D92">
        <w:rPr>
          <w:b/>
          <w:bCs/>
        </w:rPr>
        <w:t xml:space="preserve">Název předmětu SZZ: </w:t>
      </w:r>
      <w:r w:rsidRPr="00503D92">
        <w:t>Logopedie</w:t>
      </w:r>
    </w:p>
    <w:p w14:paraId="135732E6" w14:textId="77777777" w:rsidR="003D0AA8" w:rsidRPr="00503D92" w:rsidRDefault="003D0AA8" w:rsidP="003D0AA8">
      <w:pPr>
        <w:spacing w:after="0" w:line="360" w:lineRule="auto"/>
        <w:ind w:left="-567"/>
      </w:pPr>
      <w:r w:rsidRPr="00503D92">
        <w:rPr>
          <w:b/>
          <w:bCs/>
        </w:rPr>
        <w:t xml:space="preserve">Zkratka předmětu SZZ: </w:t>
      </w:r>
      <w:r w:rsidRPr="00503D92">
        <w:t>SZZLO</w:t>
      </w:r>
    </w:p>
    <w:p w14:paraId="1844C1B6" w14:textId="77777777" w:rsidR="003D0AA8" w:rsidRDefault="003D0AA8" w:rsidP="006E5637">
      <w:pPr>
        <w:spacing w:after="0" w:line="360" w:lineRule="auto"/>
        <w:ind w:left="-851"/>
        <w:jc w:val="center"/>
        <w:rPr>
          <w:b/>
          <w:bCs/>
          <w:sz w:val="24"/>
          <w:szCs w:val="28"/>
          <w:highlight w:val="magenta"/>
        </w:rPr>
      </w:pPr>
    </w:p>
    <w:p w14:paraId="483603F1" w14:textId="77777777" w:rsidR="0062017A" w:rsidRPr="005F2685" w:rsidRDefault="0062017A" w:rsidP="006E5637">
      <w:pPr>
        <w:spacing w:after="0" w:line="360" w:lineRule="auto"/>
        <w:ind w:left="-851"/>
        <w:rPr>
          <w:b/>
          <w:bCs/>
        </w:rPr>
      </w:pPr>
      <w:r w:rsidRPr="005F2685">
        <w:rPr>
          <w:b/>
          <w:bCs/>
        </w:rPr>
        <w:t>Zkušební okruhy:</w:t>
      </w:r>
    </w:p>
    <w:p w14:paraId="5B420B17" w14:textId="77777777" w:rsidR="0062017A" w:rsidRPr="005F2685" w:rsidRDefault="0062017A" w:rsidP="006E5637">
      <w:pPr>
        <w:spacing w:after="0" w:line="360" w:lineRule="auto"/>
        <w:ind w:left="-851"/>
        <w:contextualSpacing w:val="0"/>
        <w:rPr>
          <w:b/>
          <w:bCs/>
          <w:u w:val="single"/>
          <w:lang w:val="x-none"/>
        </w:rPr>
      </w:pPr>
      <w:r w:rsidRPr="005F2685">
        <w:rPr>
          <w:b/>
          <w:bCs/>
          <w:u w:val="single"/>
          <w:lang w:val="x-none"/>
        </w:rPr>
        <w:t xml:space="preserve">Obecná část </w:t>
      </w:r>
    </w:p>
    <w:p w14:paraId="0FB069B2" w14:textId="77777777" w:rsidR="0062017A" w:rsidRPr="005F2685" w:rsidRDefault="0062017A" w:rsidP="006E5637">
      <w:pPr>
        <w:spacing w:after="0" w:line="360" w:lineRule="auto"/>
        <w:ind w:left="-851"/>
        <w:contextualSpacing w:val="0"/>
        <w:rPr>
          <w:bCs/>
          <w:lang w:val="x-none"/>
        </w:rPr>
      </w:pPr>
    </w:p>
    <w:p w14:paraId="2166D966" w14:textId="77777777" w:rsidR="00652435" w:rsidRPr="005F2685" w:rsidRDefault="00652435" w:rsidP="003D0AA8">
      <w:pPr>
        <w:pStyle w:val="Odstavecseseznamem"/>
        <w:numPr>
          <w:ilvl w:val="0"/>
          <w:numId w:val="29"/>
        </w:numPr>
        <w:spacing w:after="0" w:line="360" w:lineRule="auto"/>
        <w:ind w:left="-426" w:hanging="283"/>
        <w:contextualSpacing w:val="0"/>
        <w:rPr>
          <w:lang w:val="x-none"/>
        </w:rPr>
      </w:pPr>
      <w:r w:rsidRPr="005F2685">
        <w:rPr>
          <w:b/>
          <w:bCs/>
          <w:lang w:val="x-none"/>
        </w:rPr>
        <w:t xml:space="preserve">Logopedie – základní terminologie, cíle a předmět oboru, zařazení do systému oborů, historie péče o osoby s narušenou komunikační schopností. </w:t>
      </w:r>
      <w:r w:rsidRPr="005F2685">
        <w:rPr>
          <w:lang w:val="x-none"/>
        </w:rPr>
        <w:t>Pojmy související s komunikací a narušenou komunikační schopností, typy a formy komunikace, jazyka a řeči a základní klasifikace komunikačních, jazykových a řečových poruch (narušená komunikační schopnost, poruchy jazyka a řeči, komunikační specifika a odchylky) (implementace termínů MKN 1, a 11. revize WHO, MKF, DSM V.). Kulturně-jazyková diverzita v logopedii. Profilující osobnosti a literatura. Interdisciplinární spolupráce, srovnání se zahraničím.</w:t>
      </w:r>
    </w:p>
    <w:p w14:paraId="01AED821" w14:textId="3FEC9EB9" w:rsidR="00652435" w:rsidRPr="005F2685" w:rsidRDefault="00652435" w:rsidP="003D0AA8">
      <w:pPr>
        <w:pStyle w:val="Odstavecseseznamem"/>
        <w:numPr>
          <w:ilvl w:val="0"/>
          <w:numId w:val="29"/>
        </w:numPr>
        <w:spacing w:after="0" w:line="360" w:lineRule="auto"/>
        <w:ind w:left="-426" w:hanging="283"/>
        <w:contextualSpacing w:val="0"/>
        <w:rPr>
          <w:lang w:val="x-none"/>
        </w:rPr>
      </w:pPr>
      <w:r w:rsidRPr="005F2685">
        <w:rPr>
          <w:b/>
          <w:bCs/>
          <w:lang w:val="x-none"/>
        </w:rPr>
        <w:t xml:space="preserve">Systém organizace logopedické péče – specifika logopedické péče v resortu školství, zdravotnictví a sociální práce. </w:t>
      </w:r>
      <w:r w:rsidRPr="005F2685">
        <w:rPr>
          <w:lang w:val="x-none"/>
        </w:rPr>
        <w:t xml:space="preserve">Systém péče v ČR a v zahraničí, formy pregraduálního a postgraduálního studia, profesní organizace logopedů. Aktuální trendy. Principy a prostředky logopedické péče – specifika raného a předškolního věku. Specifika zařízení logopedického typu pro děti raného a předškolního věku. </w:t>
      </w:r>
      <w:r w:rsidR="00F141B2" w:rsidRPr="005F2685">
        <w:rPr>
          <w:lang w:val="x-none"/>
        </w:rPr>
        <w:t xml:space="preserve">Obecná </w:t>
      </w:r>
      <w:r w:rsidR="00CF6692" w:rsidRPr="005F2685">
        <w:rPr>
          <w:lang w:val="x-none"/>
        </w:rPr>
        <w:t>s</w:t>
      </w:r>
      <w:r w:rsidRPr="005F2685">
        <w:rPr>
          <w:lang w:val="x-none"/>
        </w:rPr>
        <w:t>pecifika metod logopedické intervence pro děti v raném a předškolním věku. Logopedické organizace a společnosti. Profilující osobnosti a literatura. Interdisciplinární spolupráce. Srovnání se zahraničím.</w:t>
      </w:r>
    </w:p>
    <w:p w14:paraId="366EB5A4" w14:textId="6B3EB853" w:rsidR="00652435" w:rsidRPr="005F2685" w:rsidRDefault="00652435" w:rsidP="003D0AA8">
      <w:pPr>
        <w:pStyle w:val="Odstavecseseznamem"/>
        <w:numPr>
          <w:ilvl w:val="0"/>
          <w:numId w:val="29"/>
        </w:numPr>
        <w:spacing w:after="0" w:line="360" w:lineRule="auto"/>
        <w:ind w:left="-426" w:hanging="283"/>
        <w:contextualSpacing w:val="0"/>
        <w:rPr>
          <w:lang w:val="x-none"/>
        </w:rPr>
      </w:pPr>
      <w:r w:rsidRPr="005F2685">
        <w:rPr>
          <w:b/>
          <w:bCs/>
          <w:lang w:val="x-none"/>
        </w:rPr>
        <w:t xml:space="preserve">Specifika ontogeneze řeči vzhledem k jednotlivým vývojovým etapám předškolního věku – </w:t>
      </w:r>
      <w:proofErr w:type="spellStart"/>
      <w:r w:rsidRPr="005F2685">
        <w:rPr>
          <w:b/>
          <w:bCs/>
          <w:lang w:val="x-none"/>
        </w:rPr>
        <w:t>preverbální</w:t>
      </w:r>
      <w:proofErr w:type="spellEnd"/>
      <w:r w:rsidRPr="005F2685">
        <w:rPr>
          <w:b/>
          <w:bCs/>
          <w:lang w:val="x-none"/>
        </w:rPr>
        <w:t xml:space="preserve"> a verbální stadium. </w:t>
      </w:r>
      <w:r w:rsidRPr="005F2685">
        <w:rPr>
          <w:lang w:val="x-none"/>
        </w:rPr>
        <w:t xml:space="preserve">Možností posuzování a stimulace vývoje řeči v předškolním věku. Kritická období.  Vícejazyčná výchova a bilingvismus. </w:t>
      </w:r>
      <w:r w:rsidR="00F141B2" w:rsidRPr="005F2685">
        <w:rPr>
          <w:lang w:val="x-none"/>
        </w:rPr>
        <w:t>I</w:t>
      </w:r>
      <w:r w:rsidRPr="005F2685">
        <w:rPr>
          <w:lang w:val="x-none"/>
        </w:rPr>
        <w:t xml:space="preserve">dentifikace a intervence z pozice speciálního pedagoga raného </w:t>
      </w:r>
      <w:r w:rsidR="00F141B2" w:rsidRPr="005F2685">
        <w:rPr>
          <w:lang w:val="x-none"/>
        </w:rPr>
        <w:t xml:space="preserve">a předškolního </w:t>
      </w:r>
      <w:r w:rsidRPr="005F2685">
        <w:rPr>
          <w:lang w:val="x-none"/>
        </w:rPr>
        <w:t>věku. Profilující osobnosti a literatura. Interdisciplinární spolupráce, srovnání se zahraničím.</w:t>
      </w:r>
    </w:p>
    <w:p w14:paraId="503B31B7" w14:textId="32B32F94" w:rsidR="00652435" w:rsidRPr="005F2685" w:rsidRDefault="00652435" w:rsidP="003D0AA8">
      <w:pPr>
        <w:pStyle w:val="Odstavecseseznamem"/>
        <w:numPr>
          <w:ilvl w:val="0"/>
          <w:numId w:val="29"/>
        </w:numPr>
        <w:spacing w:after="0" w:line="360" w:lineRule="auto"/>
        <w:ind w:left="-426" w:hanging="283"/>
        <w:contextualSpacing w:val="0"/>
        <w:rPr>
          <w:lang w:val="x-none"/>
        </w:rPr>
      </w:pPr>
      <w:r w:rsidRPr="005F2685">
        <w:rPr>
          <w:b/>
          <w:bCs/>
          <w:lang w:val="x-none"/>
        </w:rPr>
        <w:t>Vývoj a poruchy hlasu</w:t>
      </w:r>
      <w:r w:rsidR="008A6A48" w:rsidRPr="005F2685">
        <w:rPr>
          <w:b/>
          <w:bCs/>
          <w:lang w:val="x-none"/>
        </w:rPr>
        <w:t xml:space="preserve">, </w:t>
      </w:r>
      <w:r w:rsidRPr="005F2685">
        <w:rPr>
          <w:b/>
          <w:bCs/>
          <w:lang w:val="x-none"/>
        </w:rPr>
        <w:t>rezonance</w:t>
      </w:r>
      <w:r w:rsidR="008A6A48" w:rsidRPr="005F2685">
        <w:rPr>
          <w:b/>
          <w:bCs/>
          <w:lang w:val="x-none"/>
        </w:rPr>
        <w:t xml:space="preserve"> a respirace</w:t>
      </w:r>
      <w:r w:rsidRPr="005F2685">
        <w:rPr>
          <w:lang w:val="x-none"/>
        </w:rPr>
        <w:t xml:space="preserve">. Proces fonace a rezonance u dětí v raném a předškolním věku. Respirace a předškolní věk – typy dýchání, narušení respirace. Hlasová hygiena a prevence hlasových poruch v raném a předškolním věku, rizikové faktory. </w:t>
      </w:r>
      <w:r w:rsidR="00F141B2" w:rsidRPr="005F2685">
        <w:rPr>
          <w:lang w:val="x-none"/>
        </w:rPr>
        <w:t>I</w:t>
      </w:r>
      <w:r w:rsidRPr="005F2685">
        <w:rPr>
          <w:lang w:val="x-none"/>
        </w:rPr>
        <w:t>dentifikace a intervence z pozice speciálního pedagoga raného věku. Profilující osobnosti a literatura. Interdisciplinární spolupráce, srovnání se zahraničím.</w:t>
      </w:r>
    </w:p>
    <w:p w14:paraId="09EF0ADB" w14:textId="1B123F86" w:rsidR="00652435" w:rsidRPr="005F2685" w:rsidRDefault="00652435" w:rsidP="003D0AA8">
      <w:pPr>
        <w:pStyle w:val="Odstavecseseznamem"/>
        <w:numPr>
          <w:ilvl w:val="0"/>
          <w:numId w:val="29"/>
        </w:numPr>
        <w:spacing w:after="0" w:line="360" w:lineRule="auto"/>
        <w:ind w:left="-426" w:hanging="283"/>
        <w:contextualSpacing w:val="0"/>
        <w:rPr>
          <w:lang w:val="x-none"/>
        </w:rPr>
      </w:pPr>
      <w:r w:rsidRPr="005F2685">
        <w:rPr>
          <w:b/>
          <w:bCs/>
          <w:lang w:val="x-none"/>
        </w:rPr>
        <w:t xml:space="preserve">Etiologie, symptomatologie, klasifikace hlasových poruch dle různých kritérií, specifika poruch hlasu v raném a předškolním věku. </w:t>
      </w:r>
      <w:r w:rsidRPr="005F2685">
        <w:rPr>
          <w:lang w:val="x-none"/>
        </w:rPr>
        <w:t xml:space="preserve">Rinolálie a palatolálie v raném a předškolním věku. </w:t>
      </w:r>
      <w:r w:rsidR="00F141B2" w:rsidRPr="005F2685">
        <w:rPr>
          <w:lang w:val="x-none"/>
        </w:rPr>
        <w:t>I</w:t>
      </w:r>
      <w:r w:rsidRPr="005F2685">
        <w:rPr>
          <w:lang w:val="x-none"/>
        </w:rPr>
        <w:t xml:space="preserve">dentifikace a intervence z pozice speciálního pedagoga raného </w:t>
      </w:r>
      <w:r w:rsidR="00F141B2" w:rsidRPr="005F2685">
        <w:rPr>
          <w:lang w:val="x-none"/>
        </w:rPr>
        <w:t xml:space="preserve">a předškolního </w:t>
      </w:r>
      <w:r w:rsidRPr="005F2685">
        <w:rPr>
          <w:lang w:val="x-none"/>
        </w:rPr>
        <w:t>věku. Profilující osobnosti a literatura. Interdisciplinární spolupráce, srovnání se zahraničím.</w:t>
      </w:r>
    </w:p>
    <w:p w14:paraId="32803113" w14:textId="5F499466" w:rsidR="00652435" w:rsidRPr="005F2685" w:rsidRDefault="00652435" w:rsidP="003D0AA8">
      <w:pPr>
        <w:pStyle w:val="Odstavecseseznamem"/>
        <w:numPr>
          <w:ilvl w:val="0"/>
          <w:numId w:val="29"/>
        </w:numPr>
        <w:spacing w:after="0" w:line="360" w:lineRule="auto"/>
        <w:ind w:left="-426" w:hanging="283"/>
        <w:contextualSpacing w:val="0"/>
        <w:rPr>
          <w:lang w:val="x-none"/>
        </w:rPr>
      </w:pPr>
      <w:r w:rsidRPr="005F2685">
        <w:rPr>
          <w:b/>
          <w:bCs/>
          <w:lang w:val="x-none"/>
        </w:rPr>
        <w:lastRenderedPageBreak/>
        <w:t xml:space="preserve">Vybrané jazykové a kognitivní schopnosti ovlivňující úspěšnost osvojování základních předškolních dovedností v raném věku. </w:t>
      </w:r>
      <w:r w:rsidRPr="005F2685">
        <w:rPr>
          <w:lang w:val="x-none"/>
        </w:rPr>
        <w:t xml:space="preserve">Terminologie, logopedická diagnostika a intervence jazykových a kognitivních deficitů z pohledu speciálního pedagoga raného </w:t>
      </w:r>
      <w:r w:rsidR="00F141B2" w:rsidRPr="005F2685">
        <w:rPr>
          <w:lang w:val="x-none"/>
        </w:rPr>
        <w:t xml:space="preserve">a předškolního </w:t>
      </w:r>
      <w:r w:rsidRPr="005F2685">
        <w:rPr>
          <w:lang w:val="x-none"/>
        </w:rPr>
        <w:t>věku. Lateralit</w:t>
      </w:r>
      <w:r w:rsidR="00F141B2" w:rsidRPr="005F2685">
        <w:rPr>
          <w:lang w:val="x-none"/>
        </w:rPr>
        <w:t>a</w:t>
      </w:r>
      <w:r w:rsidRPr="005F2685">
        <w:rPr>
          <w:lang w:val="x-none"/>
        </w:rPr>
        <w:t xml:space="preserve"> dětí předškolního věku. Fyziologická stimulace přirozeného vývoje laterality v raném a předškolním věku. Základy identifikace a intervence z pozice speciálního pedagoga raného </w:t>
      </w:r>
      <w:r w:rsidR="00F141B2" w:rsidRPr="005F2685">
        <w:rPr>
          <w:lang w:val="x-none"/>
        </w:rPr>
        <w:t xml:space="preserve">a předškolního </w:t>
      </w:r>
      <w:r w:rsidRPr="005F2685">
        <w:rPr>
          <w:lang w:val="x-none"/>
        </w:rPr>
        <w:t>věku. Profilující osobnosti a literatura. Interdisciplinární spolupráce, srovnání se zahraničím.</w:t>
      </w:r>
    </w:p>
    <w:p w14:paraId="7AE7849C" w14:textId="14F17DFB" w:rsidR="00652435" w:rsidRPr="005F2685" w:rsidRDefault="00652435" w:rsidP="003D0AA8">
      <w:pPr>
        <w:pStyle w:val="Odstavecseseznamem"/>
        <w:numPr>
          <w:ilvl w:val="0"/>
          <w:numId w:val="29"/>
        </w:numPr>
        <w:spacing w:after="0" w:line="360" w:lineRule="auto"/>
        <w:ind w:left="-426" w:hanging="283"/>
        <w:contextualSpacing w:val="0"/>
        <w:rPr>
          <w:lang w:val="x-none"/>
        </w:rPr>
      </w:pPr>
      <w:r w:rsidRPr="005F2685">
        <w:rPr>
          <w:b/>
          <w:bCs/>
          <w:lang w:val="x-none"/>
        </w:rPr>
        <w:t xml:space="preserve"> Přesah obtíží do osvojování </w:t>
      </w:r>
      <w:proofErr w:type="spellStart"/>
      <w:r w:rsidRPr="005F2685">
        <w:rPr>
          <w:b/>
          <w:bCs/>
          <w:lang w:val="x-none"/>
        </w:rPr>
        <w:t>prelexických</w:t>
      </w:r>
      <w:proofErr w:type="spellEnd"/>
      <w:r w:rsidRPr="005F2685">
        <w:rPr>
          <w:b/>
          <w:bCs/>
          <w:lang w:val="x-none"/>
        </w:rPr>
        <w:t xml:space="preserve"> a </w:t>
      </w:r>
      <w:proofErr w:type="spellStart"/>
      <w:r w:rsidRPr="005F2685">
        <w:rPr>
          <w:b/>
          <w:bCs/>
          <w:lang w:val="x-none"/>
        </w:rPr>
        <w:t>pregrafémových</w:t>
      </w:r>
      <w:proofErr w:type="spellEnd"/>
      <w:r w:rsidRPr="005F2685">
        <w:rPr>
          <w:b/>
          <w:bCs/>
          <w:lang w:val="x-none"/>
        </w:rPr>
        <w:t xml:space="preserve"> dovedností. </w:t>
      </w:r>
      <w:r w:rsidRPr="005F2685">
        <w:rPr>
          <w:lang w:val="x-none"/>
        </w:rPr>
        <w:t xml:space="preserve">Poruchy </w:t>
      </w:r>
      <w:proofErr w:type="spellStart"/>
      <w:r w:rsidRPr="005F2685">
        <w:rPr>
          <w:lang w:val="x-none"/>
        </w:rPr>
        <w:t>praxie</w:t>
      </w:r>
      <w:proofErr w:type="spellEnd"/>
      <w:r w:rsidRPr="005F2685">
        <w:rPr>
          <w:lang w:val="x-none"/>
        </w:rPr>
        <w:t xml:space="preserve"> a </w:t>
      </w:r>
      <w:proofErr w:type="spellStart"/>
      <w:r w:rsidRPr="005F2685">
        <w:rPr>
          <w:lang w:val="x-none"/>
        </w:rPr>
        <w:t>gnozie</w:t>
      </w:r>
      <w:proofErr w:type="spellEnd"/>
      <w:r w:rsidRPr="005F2685">
        <w:rPr>
          <w:lang w:val="x-none"/>
        </w:rPr>
        <w:t xml:space="preserve"> jejich dopad na komunikační schopnost dětí raného a předškolního věku. Interdisciplinární spolupráce. Základní intervence v oblasti specificky zaměřených schopností souvisejících s vývojem komunikace, jazyka a řeči – fonematické uvědomování, fonematické diferenciace, sluchová analýza a syntéza, rytmická reprodukce. Základy identifikace a intervence z pozice speciálního pedagoga raného</w:t>
      </w:r>
      <w:r w:rsidR="00F141B2" w:rsidRPr="005F2685">
        <w:rPr>
          <w:lang w:val="x-none"/>
        </w:rPr>
        <w:t xml:space="preserve"> a předškolního</w:t>
      </w:r>
      <w:r w:rsidRPr="005F2685">
        <w:rPr>
          <w:lang w:val="x-none"/>
        </w:rPr>
        <w:t xml:space="preserve"> věku. Profilující osobnosti a literatura. Interdisciplinární spolupráce, srovnání se zahraničím.</w:t>
      </w:r>
    </w:p>
    <w:p w14:paraId="7AB6D7F4" w14:textId="77777777" w:rsidR="00F141B2" w:rsidRPr="005F2685" w:rsidRDefault="00F141B2" w:rsidP="003D0AA8">
      <w:pPr>
        <w:pStyle w:val="Odstavecseseznamem"/>
        <w:spacing w:after="0" w:line="360" w:lineRule="auto"/>
        <w:ind w:left="-426" w:hanging="283"/>
        <w:contextualSpacing w:val="0"/>
        <w:rPr>
          <w:b/>
          <w:bCs/>
          <w:lang w:val="x-none"/>
        </w:rPr>
      </w:pPr>
    </w:p>
    <w:p w14:paraId="69720AF8" w14:textId="6B82B5AA" w:rsidR="00F141B2" w:rsidRPr="005F2685" w:rsidRDefault="00F141B2" w:rsidP="003D0AA8">
      <w:pPr>
        <w:pStyle w:val="Odstavecseseznamem"/>
        <w:spacing w:after="0" w:line="360" w:lineRule="auto"/>
        <w:ind w:left="-426" w:hanging="283"/>
        <w:contextualSpacing w:val="0"/>
        <w:rPr>
          <w:b/>
          <w:bCs/>
          <w:u w:val="single"/>
          <w:lang w:val="x-none"/>
        </w:rPr>
      </w:pPr>
      <w:r w:rsidRPr="005F2685">
        <w:rPr>
          <w:b/>
          <w:bCs/>
          <w:u w:val="single"/>
          <w:lang w:val="x-none"/>
        </w:rPr>
        <w:t xml:space="preserve">Speciální část </w:t>
      </w:r>
    </w:p>
    <w:p w14:paraId="06FDB6D3" w14:textId="4D68B248" w:rsidR="00F141B2" w:rsidRPr="005F2685" w:rsidRDefault="00F141B2" w:rsidP="003D0AA8">
      <w:pPr>
        <w:pStyle w:val="Odstavecseseznamem"/>
        <w:numPr>
          <w:ilvl w:val="0"/>
          <w:numId w:val="29"/>
        </w:numPr>
        <w:spacing w:after="0" w:line="360" w:lineRule="auto"/>
        <w:ind w:left="-426" w:hanging="283"/>
        <w:contextualSpacing w:val="0"/>
        <w:rPr>
          <w:lang w:val="x-none"/>
        </w:rPr>
      </w:pPr>
      <w:r w:rsidRPr="005F2685">
        <w:rPr>
          <w:b/>
          <w:bCs/>
          <w:lang w:val="x-none"/>
        </w:rPr>
        <w:t xml:space="preserve">Vývojové jazykové poruchy v raném a předškolním věku. Odchylky a poruchy vývoje jazyka a řeči (opoždění, narušení, přerušení, vývojové jazykové poruchy apod.) v raném a předškolním věku. </w:t>
      </w:r>
      <w:r w:rsidRPr="005F2685">
        <w:rPr>
          <w:lang w:val="x-none"/>
        </w:rPr>
        <w:t>Rizikové faktory a skupiny. Identifikace a intervence z pozice speciálního pedagoga raného a předškolního věku. Profilující osobnosti a literatura. Interdisciplinární spolupráce, srovnání se zahraničím.</w:t>
      </w:r>
    </w:p>
    <w:p w14:paraId="5E772811" w14:textId="77777777" w:rsidR="00F141B2" w:rsidRPr="005F2685" w:rsidRDefault="00F141B2" w:rsidP="003D0AA8">
      <w:pPr>
        <w:pStyle w:val="Odstavecseseznamem"/>
        <w:numPr>
          <w:ilvl w:val="0"/>
          <w:numId w:val="29"/>
        </w:numPr>
        <w:spacing w:after="0" w:line="360" w:lineRule="auto"/>
        <w:ind w:left="-426" w:hanging="283"/>
        <w:contextualSpacing w:val="0"/>
        <w:rPr>
          <w:lang w:val="x-none"/>
        </w:rPr>
      </w:pPr>
      <w:r w:rsidRPr="005F2685">
        <w:rPr>
          <w:b/>
          <w:bCs/>
          <w:lang w:val="x-none"/>
        </w:rPr>
        <w:t xml:space="preserve">Narušení článkování řeči – dyslálie a vývojové artikulační poruchy v raném předškolním věku. </w:t>
      </w:r>
      <w:r w:rsidRPr="005F2685">
        <w:rPr>
          <w:lang w:val="x-none"/>
        </w:rPr>
        <w:t xml:space="preserve">Základy identifikace a intervence z pozice speciálního pedagoga raného a předškolního věku. Profilující osobnosti a literatura. Interdisciplinární spolupráce, srovnání se zahraničí. </w:t>
      </w:r>
    </w:p>
    <w:p w14:paraId="0E687820" w14:textId="648082D2" w:rsidR="00EA4BB2" w:rsidRPr="005F2685" w:rsidRDefault="00933796" w:rsidP="003D0AA8">
      <w:pPr>
        <w:pStyle w:val="Odstavecseseznamem"/>
        <w:numPr>
          <w:ilvl w:val="0"/>
          <w:numId w:val="29"/>
        </w:numPr>
        <w:spacing w:after="0" w:line="360" w:lineRule="auto"/>
        <w:ind w:left="-426" w:hanging="283"/>
        <w:contextualSpacing w:val="0"/>
        <w:rPr>
          <w:lang w:val="x-none"/>
        </w:rPr>
      </w:pPr>
      <w:r>
        <w:rPr>
          <w:b/>
          <w:bCs/>
          <w:lang w:val="x-none"/>
        </w:rPr>
        <w:t xml:space="preserve"> </w:t>
      </w:r>
      <w:r w:rsidR="00F141B2" w:rsidRPr="005F2685">
        <w:rPr>
          <w:b/>
          <w:bCs/>
          <w:lang w:val="x-none"/>
        </w:rPr>
        <w:t>Neurogenní poruch</w:t>
      </w:r>
      <w:r w:rsidR="00483F2C" w:rsidRPr="005F2685">
        <w:rPr>
          <w:b/>
          <w:bCs/>
          <w:lang w:val="x-none"/>
        </w:rPr>
        <w:t>y</w:t>
      </w:r>
      <w:r w:rsidR="00F141B2" w:rsidRPr="005F2685">
        <w:rPr>
          <w:b/>
          <w:bCs/>
          <w:lang w:val="x-none"/>
        </w:rPr>
        <w:t xml:space="preserve"> řeči v raném věku – </w:t>
      </w:r>
      <w:r w:rsidR="00F141B2" w:rsidRPr="005F2685">
        <w:rPr>
          <w:lang w:val="x-none"/>
        </w:rPr>
        <w:t>dysartrie a vývojové neurogenně podmíněné artikulační poruchy v předškolním věku</w:t>
      </w:r>
      <w:r w:rsidR="00F141B2" w:rsidRPr="005F2685">
        <w:rPr>
          <w:b/>
          <w:bCs/>
          <w:lang w:val="x-none"/>
        </w:rPr>
        <w:t xml:space="preserve">. </w:t>
      </w:r>
      <w:r w:rsidR="00F141B2" w:rsidRPr="005F2685">
        <w:rPr>
          <w:lang w:val="x-none"/>
        </w:rPr>
        <w:t>Dětské afázie. Identifikace a intervence z pozice speciálního pedagoga raného a předškolního věku. Profilující osobnosti a literatura. Interdisciplinární spolupráce, srovnání se zahraničím.</w:t>
      </w:r>
    </w:p>
    <w:p w14:paraId="7185B768" w14:textId="4C11DE0D" w:rsidR="00F141B2" w:rsidRPr="005F2685" w:rsidRDefault="00933796" w:rsidP="003D0AA8">
      <w:pPr>
        <w:pStyle w:val="Odstavecseseznamem"/>
        <w:numPr>
          <w:ilvl w:val="0"/>
          <w:numId w:val="29"/>
        </w:numPr>
        <w:spacing w:after="0" w:line="360" w:lineRule="auto"/>
        <w:ind w:left="-426" w:hanging="283"/>
        <w:contextualSpacing w:val="0"/>
        <w:rPr>
          <w:lang w:val="x-none"/>
        </w:rPr>
      </w:pPr>
      <w:r>
        <w:rPr>
          <w:b/>
          <w:bCs/>
          <w:lang w:val="x-none"/>
        </w:rPr>
        <w:t xml:space="preserve"> </w:t>
      </w:r>
      <w:r w:rsidR="00F141B2" w:rsidRPr="005F2685">
        <w:rPr>
          <w:b/>
          <w:bCs/>
          <w:lang w:val="x-none"/>
        </w:rPr>
        <w:t xml:space="preserve">Narušení zvuku řeči – poruchy fonace a rezonance v předškolním věku (včetně narušení respirace). </w:t>
      </w:r>
      <w:r w:rsidR="00F141B2" w:rsidRPr="005F2685">
        <w:rPr>
          <w:lang w:val="x-none"/>
        </w:rPr>
        <w:t>Možnosti prevence hlasových poruch, zásady hlasové hygieny v raném a předškolním věku. Respirace a předškolní věk – typy dýchání, narušení respirace. Identifikace a intervence z pozice speciálního pedagoga raného věku. Profilující osobnosti a literatura. Interdisciplinární spolupráce, srovnání se zahraničím.</w:t>
      </w:r>
    </w:p>
    <w:p w14:paraId="31D9F842" w14:textId="3B4E7601" w:rsidR="00F141B2" w:rsidRPr="005F2685" w:rsidRDefault="00933796" w:rsidP="003D0AA8">
      <w:pPr>
        <w:pStyle w:val="Odstavecseseznamem"/>
        <w:numPr>
          <w:ilvl w:val="0"/>
          <w:numId w:val="29"/>
        </w:numPr>
        <w:spacing w:after="0" w:line="360" w:lineRule="auto"/>
        <w:ind w:left="-426" w:hanging="283"/>
        <w:contextualSpacing w:val="0"/>
        <w:rPr>
          <w:lang w:val="x-none"/>
        </w:rPr>
      </w:pPr>
      <w:r>
        <w:rPr>
          <w:b/>
          <w:bCs/>
          <w:lang w:val="x-none"/>
        </w:rPr>
        <w:t xml:space="preserve"> </w:t>
      </w:r>
      <w:r w:rsidR="00F141B2" w:rsidRPr="005F2685">
        <w:rPr>
          <w:b/>
          <w:bCs/>
          <w:lang w:val="x-none"/>
        </w:rPr>
        <w:t xml:space="preserve">Narušení plynulosti řeči v raném a předškolním věku – koktavost a breptavost. </w:t>
      </w:r>
      <w:r w:rsidR="00F141B2" w:rsidRPr="005F2685">
        <w:rPr>
          <w:lang w:val="x-none"/>
        </w:rPr>
        <w:t>Identifikace a intervence z pozice speciálního pedagoga raného a předškolního věku. Profilující osobnosti a literatura. Interdisciplinární spolupráce, srovnání se zahraničím.</w:t>
      </w:r>
    </w:p>
    <w:p w14:paraId="10835A64" w14:textId="312793EC" w:rsidR="00F141B2" w:rsidRPr="005F2685" w:rsidRDefault="00933796" w:rsidP="003D0AA8">
      <w:pPr>
        <w:pStyle w:val="Odstavecseseznamem"/>
        <w:numPr>
          <w:ilvl w:val="0"/>
          <w:numId w:val="29"/>
        </w:numPr>
        <w:spacing w:after="0" w:line="360" w:lineRule="auto"/>
        <w:ind w:left="-426" w:hanging="283"/>
        <w:contextualSpacing w:val="0"/>
        <w:rPr>
          <w:lang w:val="x-none"/>
        </w:rPr>
      </w:pPr>
      <w:r>
        <w:rPr>
          <w:b/>
          <w:bCs/>
          <w:lang w:val="x-none"/>
        </w:rPr>
        <w:t xml:space="preserve"> </w:t>
      </w:r>
      <w:r w:rsidR="00F141B2" w:rsidRPr="005F2685">
        <w:rPr>
          <w:b/>
          <w:bCs/>
          <w:lang w:val="x-none"/>
        </w:rPr>
        <w:t xml:space="preserve">Symptomatické poruchy řeči v raném a předškolním věku – 1. část. </w:t>
      </w:r>
      <w:r w:rsidR="00F141B2" w:rsidRPr="005F2685">
        <w:rPr>
          <w:lang w:val="x-none"/>
        </w:rPr>
        <w:t>Somatické a mentální postižení (včetně somatických onemocnění), včetně jejich kombinací. Identifikace a intervence z pozice speciálního pedagoga raného a předškolního věku. Profilující osobnosti a literatura. Interdisciplinární spolupráce, srovnání se zahraničím.</w:t>
      </w:r>
    </w:p>
    <w:p w14:paraId="546A1D9A" w14:textId="6FDB765B" w:rsidR="00EA4BB2" w:rsidRPr="005F2685" w:rsidRDefault="00F141B2" w:rsidP="003D0AA8">
      <w:pPr>
        <w:pStyle w:val="Odstavecseseznamem"/>
        <w:numPr>
          <w:ilvl w:val="0"/>
          <w:numId w:val="29"/>
        </w:numPr>
        <w:spacing w:after="0" w:line="360" w:lineRule="auto"/>
        <w:ind w:left="-426" w:hanging="283"/>
        <w:contextualSpacing w:val="0"/>
        <w:rPr>
          <w:lang w:val="x-none"/>
        </w:rPr>
      </w:pPr>
      <w:r w:rsidRPr="005F2685">
        <w:rPr>
          <w:b/>
          <w:bCs/>
          <w:lang w:val="x-none"/>
        </w:rPr>
        <w:lastRenderedPageBreak/>
        <w:t xml:space="preserve">Symptomatické poruchy řeči v raném a předškolním věku – 2. část. </w:t>
      </w:r>
      <w:r w:rsidRPr="005F2685">
        <w:rPr>
          <w:lang w:val="x-none"/>
        </w:rPr>
        <w:t>Senzorické postižení – sluchové</w:t>
      </w:r>
      <w:r w:rsidR="00483F2C" w:rsidRPr="005F2685">
        <w:rPr>
          <w:lang w:val="x-none"/>
        </w:rPr>
        <w:t xml:space="preserve">, </w:t>
      </w:r>
      <w:r w:rsidRPr="005F2685">
        <w:rPr>
          <w:lang w:val="x-none"/>
        </w:rPr>
        <w:t>zrakové</w:t>
      </w:r>
      <w:r w:rsidR="00483F2C" w:rsidRPr="005F2685">
        <w:rPr>
          <w:lang w:val="x-none"/>
        </w:rPr>
        <w:t>, duální senzorické</w:t>
      </w:r>
      <w:r w:rsidRPr="005F2685">
        <w:rPr>
          <w:lang w:val="x-none"/>
        </w:rPr>
        <w:t>. Identifikace a intervence z pozice speciálního pedagoga raného a předškolního věku. Profilující osobnosti a literatura. Interdisciplinární spolupráce, srovnání se zahraničí</w:t>
      </w:r>
      <w:r w:rsidR="00EA4BB2" w:rsidRPr="005F2685">
        <w:rPr>
          <w:lang w:val="x-none"/>
        </w:rPr>
        <w:t>.</w:t>
      </w:r>
    </w:p>
    <w:p w14:paraId="0D43EA23" w14:textId="4C16DA96" w:rsidR="00F141B2" w:rsidRPr="005F2685" w:rsidRDefault="00F141B2" w:rsidP="003D0AA8">
      <w:pPr>
        <w:pStyle w:val="Odstavecseseznamem"/>
        <w:numPr>
          <w:ilvl w:val="0"/>
          <w:numId w:val="29"/>
        </w:numPr>
        <w:spacing w:after="0" w:line="360" w:lineRule="auto"/>
        <w:ind w:left="-426" w:hanging="283"/>
        <w:contextualSpacing w:val="0"/>
        <w:rPr>
          <w:b/>
          <w:bCs/>
        </w:rPr>
      </w:pPr>
      <w:r w:rsidRPr="005F2685">
        <w:rPr>
          <w:b/>
          <w:bCs/>
          <w:lang w:val="x-none"/>
        </w:rPr>
        <w:t xml:space="preserve">Symptomatické poruchy řeči v raném a předškolním věku – 3. část. </w:t>
      </w:r>
      <w:r w:rsidRPr="005F2685">
        <w:rPr>
          <w:lang w:val="x-none"/>
        </w:rPr>
        <w:t>Děti s poruchou autistického spektra. Identifikace a intervence z pozice speciálního pedagoga raného a předškolního věku. Profilující osobnosti a literatura. Interdisciplinární spolupráce, srovnání se zahraničím.</w:t>
      </w:r>
    </w:p>
    <w:p w14:paraId="0179F219" w14:textId="23CC8F6B" w:rsidR="00F141B2" w:rsidRPr="005F2685" w:rsidRDefault="00F141B2" w:rsidP="003D0AA8">
      <w:pPr>
        <w:pStyle w:val="Odstavecseseznamem"/>
        <w:numPr>
          <w:ilvl w:val="0"/>
          <w:numId w:val="29"/>
        </w:numPr>
        <w:spacing w:after="0" w:line="360" w:lineRule="auto"/>
        <w:ind w:left="-426" w:hanging="283"/>
        <w:contextualSpacing w:val="0"/>
        <w:rPr>
          <w:lang w:val="x-none"/>
        </w:rPr>
      </w:pPr>
      <w:r w:rsidRPr="005F2685">
        <w:rPr>
          <w:b/>
          <w:bCs/>
          <w:lang w:val="x-none"/>
        </w:rPr>
        <w:t xml:space="preserve">Symptomatické poruchy řeči v raném a předškolním věku – 4. část. </w:t>
      </w:r>
      <w:r w:rsidRPr="005F2685">
        <w:rPr>
          <w:lang w:val="x-none"/>
        </w:rPr>
        <w:t xml:space="preserve">Děti s poruchou s Downovým syndromem a jinými vybranými </w:t>
      </w:r>
      <w:proofErr w:type="spellStart"/>
      <w:r w:rsidRPr="005F2685">
        <w:rPr>
          <w:lang w:val="x-none"/>
        </w:rPr>
        <w:t>syndromovými</w:t>
      </w:r>
      <w:proofErr w:type="spellEnd"/>
      <w:r w:rsidRPr="005F2685">
        <w:rPr>
          <w:lang w:val="x-none"/>
        </w:rPr>
        <w:t xml:space="preserve"> vadami zasahujícími oblast komunikace. Identifikace a intervence z pozice speciálního pedagoga raného a předškolního věku. Profilující osobnosti a literatura. Interdisciplinární spolupráce, srovnání se zahraničím.</w:t>
      </w:r>
    </w:p>
    <w:p w14:paraId="3E495118" w14:textId="79A6C4D9" w:rsidR="00F141B2" w:rsidRPr="005F2685" w:rsidRDefault="00F141B2" w:rsidP="003D0AA8">
      <w:pPr>
        <w:pStyle w:val="Odstavecseseznamem"/>
        <w:numPr>
          <w:ilvl w:val="0"/>
          <w:numId w:val="29"/>
        </w:numPr>
        <w:spacing w:after="0" w:line="360" w:lineRule="auto"/>
        <w:ind w:left="-426" w:hanging="283"/>
        <w:contextualSpacing w:val="0"/>
        <w:rPr>
          <w:lang w:val="x-none"/>
        </w:rPr>
      </w:pPr>
      <w:r w:rsidRPr="005F2685">
        <w:rPr>
          <w:b/>
          <w:bCs/>
          <w:lang w:val="x-none"/>
        </w:rPr>
        <w:t xml:space="preserve">Symptomatické poruchy řeči v raném a předškolním věku – 5. část. </w:t>
      </w:r>
      <w:r w:rsidRPr="005F2685">
        <w:rPr>
          <w:lang w:val="x-none"/>
        </w:rPr>
        <w:t>Děti s psychiatrickým onemocněním, poruchou chování a emocí, ADHD. Identifikace a intervence z pozice speciálního pedagoga raného a předškolního věku. Profilující osobnosti a literatura. Interdisciplinární spolupráce, srovnání se zahraničím.</w:t>
      </w:r>
    </w:p>
    <w:p w14:paraId="14C62D44" w14:textId="5457FA67" w:rsidR="00EA4BB2" w:rsidRPr="005F2685" w:rsidRDefault="00F141B2" w:rsidP="003D0AA8">
      <w:pPr>
        <w:pStyle w:val="Odstavecseseznamem"/>
        <w:numPr>
          <w:ilvl w:val="0"/>
          <w:numId w:val="29"/>
        </w:numPr>
        <w:spacing w:after="0" w:line="360" w:lineRule="auto"/>
        <w:ind w:left="-426" w:hanging="283"/>
        <w:contextualSpacing w:val="0"/>
        <w:rPr>
          <w:lang w:val="x-none"/>
        </w:rPr>
      </w:pPr>
      <w:r w:rsidRPr="005F2685">
        <w:rPr>
          <w:b/>
          <w:bCs/>
          <w:lang w:val="x-none"/>
        </w:rPr>
        <w:t xml:space="preserve">Orální a </w:t>
      </w:r>
      <w:proofErr w:type="spellStart"/>
      <w:r w:rsidRPr="005F2685">
        <w:rPr>
          <w:b/>
          <w:bCs/>
          <w:lang w:val="x-none"/>
        </w:rPr>
        <w:t>orofaciální</w:t>
      </w:r>
      <w:proofErr w:type="spellEnd"/>
      <w:r w:rsidRPr="005F2685">
        <w:rPr>
          <w:b/>
          <w:bCs/>
          <w:lang w:val="x-none"/>
        </w:rPr>
        <w:t xml:space="preserve"> </w:t>
      </w:r>
      <w:proofErr w:type="spellStart"/>
      <w:r w:rsidRPr="005F2685">
        <w:rPr>
          <w:b/>
          <w:bCs/>
          <w:lang w:val="x-none"/>
        </w:rPr>
        <w:t>myofunkční</w:t>
      </w:r>
      <w:proofErr w:type="spellEnd"/>
      <w:r w:rsidRPr="005F2685">
        <w:rPr>
          <w:b/>
          <w:bCs/>
          <w:lang w:val="x-none"/>
        </w:rPr>
        <w:t xml:space="preserve"> poruchy a poruch polykání a sání s důrazem na propojení na senzomotorické koncepty logopedické intervence v raném a předškolním věku. </w:t>
      </w:r>
      <w:r w:rsidRPr="005F2685">
        <w:rPr>
          <w:lang w:val="x-none"/>
        </w:rPr>
        <w:t>Identifikace a intervence z pozice speciálního pedagoga raného a předškolního věku. Profilující osobnosti a literatura. Interdisciplinární spolupráce, srovnání se zahranič</w:t>
      </w:r>
      <w:r w:rsidR="00EA4BB2" w:rsidRPr="005F2685">
        <w:rPr>
          <w:lang w:val="x-none"/>
        </w:rPr>
        <w:t>í.</w:t>
      </w:r>
    </w:p>
    <w:p w14:paraId="6A78A7DB" w14:textId="4E2E2226" w:rsidR="00F141B2" w:rsidRPr="005F2685" w:rsidRDefault="00F141B2" w:rsidP="003D0AA8">
      <w:pPr>
        <w:pStyle w:val="Odstavecseseznamem"/>
        <w:numPr>
          <w:ilvl w:val="0"/>
          <w:numId w:val="29"/>
        </w:numPr>
        <w:spacing w:after="0" w:line="360" w:lineRule="auto"/>
        <w:ind w:left="-426" w:hanging="283"/>
        <w:contextualSpacing w:val="0"/>
        <w:rPr>
          <w:lang w:val="x-none"/>
        </w:rPr>
      </w:pPr>
      <w:r w:rsidRPr="005F2685">
        <w:rPr>
          <w:b/>
          <w:bCs/>
          <w:lang w:val="x-none"/>
        </w:rPr>
        <w:t xml:space="preserve">Využití přístrojové techniky a speciálních logopedických pomůcek v rámci základní intervence vývoje řeči a narušené komunikační schopnosti v raném a předškolním věku. </w:t>
      </w:r>
      <w:r w:rsidRPr="005F2685">
        <w:rPr>
          <w:lang w:val="x-none"/>
        </w:rPr>
        <w:t>Motivační a registrační pomůcky s důrazem na poradenskou činnost. Alternativní a augmentativní komunikace v logopedii s důrazem na poradenskou činnost.</w:t>
      </w:r>
    </w:p>
    <w:p w14:paraId="63C87BDD" w14:textId="77777777" w:rsidR="00F141B2" w:rsidRPr="005F2685" w:rsidRDefault="00F141B2" w:rsidP="003D0AA8">
      <w:pPr>
        <w:pStyle w:val="Odstavecseseznamem"/>
        <w:spacing w:after="0" w:line="360" w:lineRule="auto"/>
        <w:ind w:left="-426" w:hanging="283"/>
        <w:contextualSpacing w:val="0"/>
        <w:rPr>
          <w:b/>
          <w:bCs/>
          <w:lang w:val="x-none"/>
        </w:rPr>
      </w:pPr>
    </w:p>
    <w:p w14:paraId="252CF09D" w14:textId="77777777" w:rsidR="0062017A" w:rsidRPr="005F2685" w:rsidRDefault="0062017A" w:rsidP="003D0AA8">
      <w:pPr>
        <w:ind w:left="-426" w:hanging="283"/>
        <w:rPr>
          <w:b/>
        </w:rPr>
      </w:pPr>
    </w:p>
    <w:p w14:paraId="4817875C" w14:textId="3424C487" w:rsidR="0062017A" w:rsidRPr="005F2685" w:rsidRDefault="0062017A" w:rsidP="003D0AA8">
      <w:pPr>
        <w:spacing w:after="0" w:line="360" w:lineRule="auto"/>
        <w:ind w:left="-426" w:hanging="283"/>
        <w:contextualSpacing w:val="0"/>
        <w:rPr>
          <w:b/>
        </w:rPr>
      </w:pPr>
      <w:r w:rsidRPr="005F2685">
        <w:rPr>
          <w:b/>
        </w:rPr>
        <w:t xml:space="preserve">Metodika intervence vyvozování a korekce výslovnosti hlásek, fyziologie polykání, fyziologie a narušení tvorby hlásek: </w:t>
      </w:r>
    </w:p>
    <w:p w14:paraId="01944344" w14:textId="77777777" w:rsidR="0062017A" w:rsidRPr="005F2685" w:rsidRDefault="0062017A" w:rsidP="003D0AA8">
      <w:pPr>
        <w:spacing w:after="0" w:line="360" w:lineRule="auto"/>
        <w:ind w:left="-426" w:hanging="283"/>
        <w:contextualSpacing w:val="0"/>
      </w:pPr>
    </w:p>
    <w:p w14:paraId="49B0A379" w14:textId="1E8FF46A" w:rsidR="0062017A" w:rsidRPr="005F2685" w:rsidRDefault="0062017A" w:rsidP="003D0AA8">
      <w:pPr>
        <w:pStyle w:val="Odstavecseseznamem"/>
        <w:numPr>
          <w:ilvl w:val="0"/>
          <w:numId w:val="31"/>
        </w:numPr>
        <w:spacing w:after="0" w:line="360" w:lineRule="auto"/>
        <w:ind w:left="-426" w:hanging="283"/>
        <w:contextualSpacing w:val="0"/>
      </w:pPr>
      <w:r w:rsidRPr="005F2685">
        <w:t xml:space="preserve">Klidové postavení mluvidel, klidová poloha </w:t>
      </w:r>
      <w:r w:rsidR="00933796" w:rsidRPr="005F2685">
        <w:t>jazyka – fyziologie</w:t>
      </w:r>
      <w:r w:rsidRPr="005F2685">
        <w:t xml:space="preserve"> (popis nákresu postavení mluvidel) a základní typy narušení. Fyziologický průběh polykání – fyziologie (popis dle schématu).</w:t>
      </w:r>
    </w:p>
    <w:p w14:paraId="187C24A3" w14:textId="77777777" w:rsidR="0062017A" w:rsidRPr="005F2685" w:rsidRDefault="0062017A" w:rsidP="003D0AA8">
      <w:pPr>
        <w:pStyle w:val="Odstavecseseznamem"/>
        <w:numPr>
          <w:ilvl w:val="0"/>
          <w:numId w:val="31"/>
        </w:numPr>
        <w:spacing w:after="0" w:line="360" w:lineRule="auto"/>
        <w:ind w:left="-426" w:hanging="283"/>
        <w:contextualSpacing w:val="0"/>
      </w:pPr>
      <w:r w:rsidRPr="005F2685">
        <w:t>Hlásky P, B, M – fyziologie a narušení artikulace této skupiny hlásek, metodika vyvození, korekce vadné výslovnosti či neschopnosti vyslovení hlásky, analýza nákresu postavení mluvidel.</w:t>
      </w:r>
    </w:p>
    <w:p w14:paraId="6D964639" w14:textId="08F67B05" w:rsidR="0062017A" w:rsidRPr="005F2685" w:rsidRDefault="0062017A" w:rsidP="003D0AA8">
      <w:pPr>
        <w:pStyle w:val="Odstavecseseznamem"/>
        <w:numPr>
          <w:ilvl w:val="0"/>
          <w:numId w:val="31"/>
        </w:numPr>
        <w:spacing w:after="0" w:line="360" w:lineRule="auto"/>
        <w:ind w:left="-426" w:hanging="283"/>
        <w:contextualSpacing w:val="0"/>
      </w:pPr>
      <w:r w:rsidRPr="005F2685">
        <w:t xml:space="preserve">Hlásky V, </w:t>
      </w:r>
      <w:r w:rsidR="00933796" w:rsidRPr="005F2685">
        <w:t>F – fyziologie</w:t>
      </w:r>
      <w:r w:rsidRPr="005F2685">
        <w:t xml:space="preserve"> a narušení artikulace této skupiny hlásek, metodika vyvození, korekce vadné výslovnosti či neschopnosti vyslovení hlásky, analýza nákresu postavení mluvidel.</w:t>
      </w:r>
    </w:p>
    <w:p w14:paraId="3910DDB6" w14:textId="341D9788" w:rsidR="0062017A" w:rsidRPr="005F2685" w:rsidRDefault="0062017A" w:rsidP="003D0AA8">
      <w:pPr>
        <w:pStyle w:val="Odstavecseseznamem"/>
        <w:numPr>
          <w:ilvl w:val="0"/>
          <w:numId w:val="31"/>
        </w:numPr>
        <w:spacing w:after="0" w:line="360" w:lineRule="auto"/>
        <w:ind w:left="-426" w:hanging="283"/>
        <w:contextualSpacing w:val="0"/>
      </w:pPr>
      <w:r w:rsidRPr="005F2685">
        <w:t xml:space="preserve">Hlásky T, D, </w:t>
      </w:r>
      <w:r w:rsidR="00933796" w:rsidRPr="005F2685">
        <w:t>N – fyziologie</w:t>
      </w:r>
      <w:r w:rsidRPr="005F2685">
        <w:t xml:space="preserve"> a narušení artikulace této skupiny hlásek, metodika vyvození, korekce vadné výslovnosti či neschopnosti vyslovení hlásky, analýza nákresu postavení mluvidel.</w:t>
      </w:r>
    </w:p>
    <w:p w14:paraId="57166343" w14:textId="525EF806" w:rsidR="0062017A" w:rsidRPr="005F2685" w:rsidRDefault="0062017A" w:rsidP="003D0AA8">
      <w:pPr>
        <w:pStyle w:val="Odstavecseseznamem"/>
        <w:numPr>
          <w:ilvl w:val="0"/>
          <w:numId w:val="31"/>
        </w:numPr>
        <w:spacing w:after="0" w:line="360" w:lineRule="auto"/>
        <w:ind w:left="-426" w:hanging="283"/>
        <w:contextualSpacing w:val="0"/>
      </w:pPr>
      <w:r w:rsidRPr="005F2685">
        <w:t xml:space="preserve">Hlásky Ť, Ď, Ň, </w:t>
      </w:r>
      <w:r w:rsidR="00933796" w:rsidRPr="005F2685">
        <w:t>J – fyziologie</w:t>
      </w:r>
      <w:r w:rsidRPr="005F2685">
        <w:t xml:space="preserve"> a narušení artikulace této skupiny hlásek, metodika vyvození, korekce vadné výslovnosti či neschopnosti vyslovení hlásky, analýza nákresu postavení mluvidel.</w:t>
      </w:r>
    </w:p>
    <w:p w14:paraId="10EADA82" w14:textId="4A9F9036" w:rsidR="0062017A" w:rsidRPr="005F2685" w:rsidRDefault="0062017A" w:rsidP="003D0AA8">
      <w:pPr>
        <w:pStyle w:val="Odstavecseseznamem"/>
        <w:numPr>
          <w:ilvl w:val="0"/>
          <w:numId w:val="31"/>
        </w:numPr>
        <w:spacing w:after="0" w:line="360" w:lineRule="auto"/>
        <w:ind w:left="-426" w:hanging="283"/>
        <w:contextualSpacing w:val="0"/>
      </w:pPr>
      <w:r w:rsidRPr="005F2685">
        <w:t xml:space="preserve">Hláska </w:t>
      </w:r>
      <w:r w:rsidR="00933796" w:rsidRPr="005F2685">
        <w:t>L – fyziologie</w:t>
      </w:r>
      <w:r w:rsidRPr="005F2685">
        <w:t xml:space="preserve"> a narušení artikulace této skupiny hlásek, metodika vyvození, korekce vadné výslovnosti či neschopnosti vyslovení hlásky, analýza nákresu postavení mluvidel.</w:t>
      </w:r>
    </w:p>
    <w:p w14:paraId="1CCD668D" w14:textId="65651127" w:rsidR="0062017A" w:rsidRPr="005F2685" w:rsidRDefault="0062017A" w:rsidP="003D0AA8">
      <w:pPr>
        <w:pStyle w:val="Odstavecseseznamem"/>
        <w:numPr>
          <w:ilvl w:val="0"/>
          <w:numId w:val="31"/>
        </w:numPr>
        <w:spacing w:after="0" w:line="360" w:lineRule="auto"/>
        <w:ind w:left="-426" w:hanging="283"/>
        <w:contextualSpacing w:val="0"/>
      </w:pPr>
      <w:r w:rsidRPr="005F2685">
        <w:lastRenderedPageBreak/>
        <w:t xml:space="preserve">Hlásky R, </w:t>
      </w:r>
      <w:r w:rsidR="00933796" w:rsidRPr="005F2685">
        <w:t>Ř – fyziologie</w:t>
      </w:r>
      <w:r w:rsidRPr="005F2685">
        <w:t xml:space="preserve"> a narušení artikulace této skupiny hlásek, metodika vyvození, korekce vadné výslovnosti či neschopnosti vyslovení hlásky, analýza nákresu postavení mluvidel.</w:t>
      </w:r>
    </w:p>
    <w:p w14:paraId="0EE3E0FA" w14:textId="22810680" w:rsidR="0062017A" w:rsidRPr="005F2685" w:rsidRDefault="0062017A" w:rsidP="003D0AA8">
      <w:pPr>
        <w:pStyle w:val="Odstavecseseznamem"/>
        <w:numPr>
          <w:ilvl w:val="0"/>
          <w:numId w:val="31"/>
        </w:numPr>
        <w:spacing w:after="0" w:line="360" w:lineRule="auto"/>
        <w:ind w:left="-426" w:hanging="283"/>
        <w:contextualSpacing w:val="0"/>
      </w:pPr>
      <w:r w:rsidRPr="005F2685">
        <w:t xml:space="preserve">Hlásky S, Z, </w:t>
      </w:r>
      <w:r w:rsidR="00933796" w:rsidRPr="005F2685">
        <w:t>C – fyziologie</w:t>
      </w:r>
      <w:r w:rsidRPr="005F2685">
        <w:t xml:space="preserve"> a narušení artikulace této skupiny hlásek, metodika vyvození, korekce vadné výslovnosti či neschopnosti vyslovení hlásky, analýza nákresu postavení mluvidel.</w:t>
      </w:r>
    </w:p>
    <w:p w14:paraId="573AA1AC" w14:textId="15BEFDDE" w:rsidR="0062017A" w:rsidRPr="005F2685" w:rsidRDefault="0062017A" w:rsidP="003D0AA8">
      <w:pPr>
        <w:pStyle w:val="Odstavecseseznamem"/>
        <w:numPr>
          <w:ilvl w:val="0"/>
          <w:numId w:val="31"/>
        </w:numPr>
        <w:spacing w:after="0" w:line="360" w:lineRule="auto"/>
        <w:ind w:left="-426" w:hanging="283"/>
        <w:contextualSpacing w:val="0"/>
      </w:pPr>
      <w:r w:rsidRPr="005F2685">
        <w:t xml:space="preserve">Hlásky Š, Ž, </w:t>
      </w:r>
      <w:r w:rsidR="00933796" w:rsidRPr="005F2685">
        <w:t>Č – fyziologie</w:t>
      </w:r>
      <w:r w:rsidRPr="005F2685">
        <w:t xml:space="preserve"> a narušení artikulace této skupiny hlásek, metodika vyvození, korekce vadné výslovnosti či neschopnosti vyslovení hlásky, analýza nákresu postavení mluvidel.</w:t>
      </w:r>
    </w:p>
    <w:p w14:paraId="7F592EEE" w14:textId="23F93E4F" w:rsidR="0062017A" w:rsidRPr="005F2685" w:rsidRDefault="0062017A" w:rsidP="003D0AA8">
      <w:pPr>
        <w:pStyle w:val="Odstavecseseznamem"/>
        <w:numPr>
          <w:ilvl w:val="0"/>
          <w:numId w:val="31"/>
        </w:numPr>
        <w:spacing w:after="0" w:line="360" w:lineRule="auto"/>
        <w:ind w:left="-426" w:hanging="283"/>
        <w:contextualSpacing w:val="0"/>
      </w:pPr>
      <w:r w:rsidRPr="005F2685">
        <w:t xml:space="preserve">Hlásky H, </w:t>
      </w:r>
      <w:r w:rsidR="00933796" w:rsidRPr="005F2685">
        <w:t>CH – fyziologie</w:t>
      </w:r>
      <w:r w:rsidRPr="005F2685">
        <w:t xml:space="preserve"> a narušení artikulace této skupiny hlásek, metodika vyvození, korekce vadné výslovnosti či neschopnosti vyslovení hlásky, analýza nákresu postavení mluvidel.</w:t>
      </w:r>
    </w:p>
    <w:p w14:paraId="1B6A4C6F" w14:textId="1CC5EAF1" w:rsidR="0062017A" w:rsidRPr="005F2685" w:rsidRDefault="0062017A" w:rsidP="003D0AA8">
      <w:pPr>
        <w:pStyle w:val="Odstavecseseznamem"/>
        <w:numPr>
          <w:ilvl w:val="0"/>
          <w:numId w:val="31"/>
        </w:numPr>
        <w:spacing w:after="0" w:line="360" w:lineRule="auto"/>
        <w:ind w:left="-426" w:hanging="283"/>
        <w:contextualSpacing w:val="0"/>
      </w:pPr>
      <w:r w:rsidRPr="005F2685">
        <w:t xml:space="preserve">Hlásky K, </w:t>
      </w:r>
      <w:r w:rsidR="00933796" w:rsidRPr="005F2685">
        <w:t>G – fyziologie</w:t>
      </w:r>
      <w:r w:rsidRPr="005F2685">
        <w:t xml:space="preserve"> a narušení artikulace této skupiny hlásek, metodika vyvození, korekce vadné výslovnosti či neschopnosti vyslovení hlásky, analýza nákresu postavení mluvidel.</w:t>
      </w:r>
    </w:p>
    <w:p w14:paraId="58030E6C" w14:textId="08B6C589" w:rsidR="0062017A" w:rsidRPr="005F2685" w:rsidRDefault="0062017A" w:rsidP="003D0AA8">
      <w:pPr>
        <w:pStyle w:val="Odstavecseseznamem"/>
        <w:numPr>
          <w:ilvl w:val="0"/>
          <w:numId w:val="31"/>
        </w:numPr>
        <w:spacing w:after="0" w:line="360" w:lineRule="auto"/>
        <w:ind w:left="-426" w:hanging="283"/>
        <w:contextualSpacing w:val="0"/>
      </w:pPr>
      <w:r w:rsidRPr="005F2685">
        <w:t xml:space="preserve">Samohlásky a </w:t>
      </w:r>
      <w:r w:rsidR="00933796" w:rsidRPr="005F2685">
        <w:t>diftongy – fyziologie</w:t>
      </w:r>
      <w:r w:rsidRPr="005F2685">
        <w:t xml:space="preserve"> a narušení artikulace této skupiny hlásek, metodika vyvození, korekce vadné výslovnosti či neschopnosti vyslovení hlásky, analýza nákresu postavení mluvidel.</w:t>
      </w:r>
    </w:p>
    <w:p w14:paraId="084D25BF" w14:textId="77777777" w:rsidR="0062017A" w:rsidRPr="005F2685" w:rsidRDefault="0062017A" w:rsidP="003D0AA8">
      <w:pPr>
        <w:spacing w:after="0" w:line="360" w:lineRule="auto"/>
        <w:ind w:left="-426" w:hanging="283"/>
        <w:contextualSpacing w:val="0"/>
      </w:pPr>
    </w:p>
    <w:p w14:paraId="12ADC211" w14:textId="77777777" w:rsidR="0062017A" w:rsidRPr="005F2685" w:rsidRDefault="0062017A" w:rsidP="006E5637">
      <w:pPr>
        <w:spacing w:after="0" w:line="360" w:lineRule="auto"/>
        <w:ind w:left="-851"/>
        <w:contextualSpacing w:val="0"/>
        <w:rPr>
          <w:b/>
          <w:bCs/>
        </w:rPr>
      </w:pPr>
      <w:r w:rsidRPr="005F2685">
        <w:rPr>
          <w:b/>
          <w:bCs/>
        </w:rPr>
        <w:t>Poznámka:</w:t>
      </w:r>
    </w:p>
    <w:p w14:paraId="2EFACA10" w14:textId="24F9744A" w:rsidR="0062017A" w:rsidRPr="005F2685" w:rsidRDefault="0062017A" w:rsidP="006E5637">
      <w:pPr>
        <w:spacing w:before="120" w:line="240" w:lineRule="auto"/>
        <w:ind w:left="-851"/>
        <w:contextualSpacing w:val="0"/>
        <w:rPr>
          <w:rFonts w:ascii="Times New Roman" w:eastAsia="Times New Roman" w:hAnsi="Times New Roman"/>
          <w:i/>
          <w:sz w:val="24"/>
          <w:szCs w:val="24"/>
          <w:lang w:eastAsia="cs-CZ"/>
        </w:rPr>
      </w:pPr>
      <w:r w:rsidRPr="005F2685">
        <w:rPr>
          <w:rFonts w:ascii="Times New Roman" w:eastAsia="Times New Roman" w:hAnsi="Times New Roman"/>
          <w:i/>
          <w:sz w:val="24"/>
          <w:szCs w:val="24"/>
          <w:lang w:eastAsia="cs-CZ"/>
        </w:rPr>
        <w:t xml:space="preserve">Student si losuje dvě otázky (jednu z obecné a jednu ze speciální části) a jeden okruh z metodické </w:t>
      </w:r>
      <w:r w:rsidR="00933796" w:rsidRPr="005F2685">
        <w:rPr>
          <w:rFonts w:ascii="Times New Roman" w:eastAsia="Times New Roman" w:hAnsi="Times New Roman"/>
          <w:i/>
          <w:sz w:val="24"/>
          <w:szCs w:val="24"/>
          <w:lang w:eastAsia="cs-CZ"/>
        </w:rPr>
        <w:t>části – metodiky</w:t>
      </w:r>
      <w:r w:rsidRPr="005F2685">
        <w:rPr>
          <w:rFonts w:ascii="Times New Roman" w:eastAsia="Times New Roman" w:hAnsi="Times New Roman"/>
          <w:i/>
          <w:sz w:val="24"/>
          <w:szCs w:val="24"/>
          <w:lang w:eastAsia="cs-CZ"/>
        </w:rPr>
        <w:t xml:space="preserve"> pro vyvození hlásek).</w:t>
      </w:r>
    </w:p>
    <w:p w14:paraId="66269104" w14:textId="77777777" w:rsidR="0062017A" w:rsidRPr="005F2685" w:rsidRDefault="0062017A" w:rsidP="006E5637">
      <w:pPr>
        <w:spacing w:after="0" w:line="360" w:lineRule="auto"/>
        <w:ind w:left="-851"/>
        <w:contextualSpacing w:val="0"/>
      </w:pPr>
    </w:p>
    <w:p w14:paraId="7096320C" w14:textId="77777777" w:rsidR="0062017A" w:rsidRPr="005F2685" w:rsidRDefault="0062017A" w:rsidP="00933796">
      <w:pPr>
        <w:spacing w:after="0" w:line="360" w:lineRule="auto"/>
        <w:ind w:left="-142" w:hanging="567"/>
        <w:contextualSpacing w:val="0"/>
        <w:rPr>
          <w:b/>
          <w:bCs/>
        </w:rPr>
      </w:pPr>
      <w:r w:rsidRPr="005F2685">
        <w:rPr>
          <w:b/>
          <w:bCs/>
        </w:rPr>
        <w:t>Doporučená základní literatura:</w:t>
      </w:r>
    </w:p>
    <w:p w14:paraId="2AED9362" w14:textId="77777777" w:rsidR="001D74F7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>
        <w:t>BENDOVÁ, P., 2014. Logopedická prevence v MŠ, Hradec Králové: Gaudeamus.</w:t>
      </w:r>
    </w:p>
    <w:p w14:paraId="773BF096" w14:textId="77777777" w:rsidR="001D74F7" w:rsidRPr="005F2685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 w:rsidRPr="005F2685">
        <w:t xml:space="preserve">BITTMANNOVÁ, Lenka. </w:t>
      </w:r>
      <w:proofErr w:type="spellStart"/>
      <w:r w:rsidRPr="005F2685">
        <w:t>Speciálněpedagogické</w:t>
      </w:r>
      <w:proofErr w:type="spellEnd"/>
      <w:r w:rsidRPr="005F2685">
        <w:t xml:space="preserve"> minimum pro učitele: co dělat, když do třídy přijde žák se speciálními vzdělávacími potřebami. Praha: Pasparta, [2019]. ISBN 978-80-88290-14-8.</w:t>
      </w:r>
    </w:p>
    <w:p w14:paraId="5189B077" w14:textId="77777777" w:rsidR="001D74F7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>
        <w:t>BOGDASHINA, O., 2017. Specifika smyslového vnímání u autismu a Aspergerova syndromu, V Praze: Pasparta.</w:t>
      </w:r>
    </w:p>
    <w:p w14:paraId="2A439661" w14:textId="77777777" w:rsidR="001D74F7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>
        <w:t xml:space="preserve">BYTEŠNÍKOVÁ I. 2012. Komunikace dětí předškolního věku. Praha: Grada </w:t>
      </w:r>
      <w:proofErr w:type="spellStart"/>
      <w:r>
        <w:t>Publishing</w:t>
      </w:r>
      <w:proofErr w:type="spellEnd"/>
      <w:r>
        <w:t xml:space="preserve"> a.s. ISBN </w:t>
      </w:r>
      <w:proofErr w:type="spellStart"/>
      <w:r>
        <w:t>ISBN</w:t>
      </w:r>
      <w:proofErr w:type="spellEnd"/>
      <w:r>
        <w:t>: 978-80-247-3008-0</w:t>
      </w:r>
    </w:p>
    <w:p w14:paraId="7DECD636" w14:textId="77777777" w:rsidR="001D74F7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>
        <w:t>BYTEŠNÍKOVÁ, I. 2014 Koncepce rané logopedické intervence v České republice: teorie, výzkum, terapie. Brno: Masarykova univerzita. ISBN 978-80-210-7561-0.</w:t>
      </w:r>
    </w:p>
    <w:p w14:paraId="01E2C0B2" w14:textId="77777777" w:rsidR="001D74F7" w:rsidRPr="005F2685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 w:rsidRPr="005F2685">
        <w:t>CSÉFALVAY, ZS., LECHTA, V. (</w:t>
      </w:r>
      <w:proofErr w:type="spellStart"/>
      <w:r w:rsidRPr="005F2685">
        <w:t>ed</w:t>
      </w:r>
      <w:proofErr w:type="spellEnd"/>
      <w:r w:rsidRPr="005F2685">
        <w:t>.) 2013. Diagnostika narušené komunikační schopnosti u dospělých. Praha: Portál, 2013. ISBN 978-80-262-0364-3</w:t>
      </w:r>
    </w:p>
    <w:p w14:paraId="73070F81" w14:textId="77777777" w:rsidR="001D74F7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>
        <w:t>ČERVENKOVÁ, B., 2019. Rozvoj komunikačních a jazykových schopností: u dětí od narození do tří let věku. Praha: Grada. Pedagogika. ISBN 978-80-271-2054-3.</w:t>
      </w:r>
    </w:p>
    <w:p w14:paraId="76F3A07D" w14:textId="77777777" w:rsidR="001D74F7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>
        <w:t xml:space="preserve">DOKOUPILOVÁ, I a kol., 2015. </w:t>
      </w:r>
      <w:proofErr w:type="spellStart"/>
      <w:r>
        <w:t>Speciálněpedagogická</w:t>
      </w:r>
      <w:proofErr w:type="spellEnd"/>
      <w:r>
        <w:t xml:space="preserve"> intervence u dětí v raném věku. Dotisk 1. vydání. Olomouc: Univerzita Palackého v Olomouci. ISBN 978-80-244-4432-1.</w:t>
      </w:r>
    </w:p>
    <w:p w14:paraId="7B60C787" w14:textId="77777777" w:rsidR="001D74F7" w:rsidRPr="005F2685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 w:rsidRPr="005F2685">
        <w:t xml:space="preserve">DVOŘÁK, J. 2007.  Logopedický slovník – Terminologický a výkladový. Žďár nad Sázavou: Logopedické centrum. ISBN 9788090253667. </w:t>
      </w:r>
    </w:p>
    <w:p w14:paraId="4AD38A71" w14:textId="77777777" w:rsidR="001D74F7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>
        <w:t xml:space="preserve">FÁBIANOVÁ, A., 2014. </w:t>
      </w:r>
      <w:proofErr w:type="spellStart"/>
      <w:r>
        <w:t>Orofaciálna</w:t>
      </w:r>
      <w:proofErr w:type="spellEnd"/>
      <w:r>
        <w:t xml:space="preserve"> a </w:t>
      </w:r>
      <w:proofErr w:type="spellStart"/>
      <w:r>
        <w:t>bazálna</w:t>
      </w:r>
      <w:proofErr w:type="spellEnd"/>
      <w:r>
        <w:t xml:space="preserve"> </w:t>
      </w:r>
      <w:proofErr w:type="spellStart"/>
      <w:r>
        <w:t>stimulácia</w:t>
      </w:r>
      <w:proofErr w:type="spellEnd"/>
      <w:r>
        <w:t xml:space="preserve"> u </w:t>
      </w:r>
      <w:proofErr w:type="spellStart"/>
      <w:r>
        <w:t>detí</w:t>
      </w:r>
      <w:proofErr w:type="spellEnd"/>
      <w:r>
        <w:t xml:space="preserve"> s psychomotorickým </w:t>
      </w:r>
      <w:proofErr w:type="spellStart"/>
      <w:r>
        <w:t>oneskorením</w:t>
      </w:r>
      <w:proofErr w:type="spellEnd"/>
      <w:r>
        <w:t xml:space="preserve"> v </w:t>
      </w:r>
      <w:proofErr w:type="spellStart"/>
      <w:r>
        <w:t>ranom</w:t>
      </w:r>
      <w:proofErr w:type="spellEnd"/>
      <w:r>
        <w:t xml:space="preserve"> veku, Havlíčkův Brod: Tobiáš.</w:t>
      </w:r>
    </w:p>
    <w:p w14:paraId="3072E964" w14:textId="77777777" w:rsidR="001D74F7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>
        <w:t>FRIEDLOVÁ, K., 2015. Bazální stimulace® pro pečující, terapeuty, logopedy a speciální pedagogy: praktická příručka pro pracující v sociálních službách, dlouhodobé péči a ve speciálních školách, Tábor: Asociace poskytovatelů sociálních služeb ČR.</w:t>
      </w:r>
    </w:p>
    <w:p w14:paraId="43708116" w14:textId="77777777" w:rsidR="001D74F7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>
        <w:t>HEALEY, J.M., 2015. Leváci a jejich výchova Vyd. 2., Praha: Portál.</w:t>
      </w:r>
    </w:p>
    <w:p w14:paraId="4E150813" w14:textId="77777777" w:rsidR="001D74F7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>
        <w:t>HORŇÁKOVÁ, K., KAPALKOVÁ, S., MIKULAJOVÁ, M. Jak mluvit s dětmi: od narození do tří let. Praha: Portál, 2009. ISBN 978-80-7367-612-4.</w:t>
      </w:r>
    </w:p>
    <w:p w14:paraId="17E3AE00" w14:textId="77777777" w:rsidR="001D74F7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>
        <w:t>HRABALOVÁ, J. 2016. Dech, hlas a řeč od praxe k teorii a zpět. Brno: Janáčkova akademie múzických umění v Brně.</w:t>
      </w:r>
    </w:p>
    <w:p w14:paraId="1496FB76" w14:textId="77777777" w:rsidR="001D74F7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>
        <w:t>CHOTĚBOROVÁ, M., 2015. Mami, tati – procvičujte se mnou...: aneb logopedická příručka nejen pro rodiče dětí s rozštěpem, Praha: Carter/</w:t>
      </w:r>
      <w:proofErr w:type="spellStart"/>
      <w:r>
        <w:t>Reproplus</w:t>
      </w:r>
      <w:proofErr w:type="spellEnd"/>
      <w:r>
        <w:t>.</w:t>
      </w:r>
    </w:p>
    <w:p w14:paraId="7F399FF3" w14:textId="77777777" w:rsidR="001D74F7" w:rsidRPr="005F2685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 w:rsidRPr="005F2685">
        <w:lastRenderedPageBreak/>
        <w:t xml:space="preserve">JUCOVIČOVÁ, Drahomíra a Hana ŽÁČKOVÁ. Katalog podpůrných opatření: dílčí </w:t>
      </w:r>
      <w:proofErr w:type="gramStart"/>
      <w:r w:rsidRPr="005F2685">
        <w:t>část :</w:t>
      </w:r>
      <w:proofErr w:type="gramEnd"/>
      <w:r w:rsidRPr="005F2685">
        <w:t xml:space="preserve"> pro žáky s potřebou podpory ve vzdělávání z důvodu specifických poruch učení a chování. Olomouc: Univerzita Palackého v Olomouci, 2020. ISBN 978-80-244-5714-7.</w:t>
      </w:r>
    </w:p>
    <w:p w14:paraId="60BA356C" w14:textId="77777777" w:rsidR="001D74F7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>
        <w:t>KEJKLÍČKOVÁ, I. 2016. Vady řeči u dětí: návod pro praxi. Praha: Grada. ISBN: 978-80-247-3941-0</w:t>
      </w:r>
    </w:p>
    <w:p w14:paraId="62A04BB8" w14:textId="77777777" w:rsidR="001D74F7" w:rsidRPr="005F2685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 w:rsidRPr="005F2685">
        <w:t xml:space="preserve">KEREKRÉTIOVÁ, A. 2016 Logopedická propedeutika. Bratislava: Univerzita Komenského v </w:t>
      </w:r>
      <w:proofErr w:type="spellStart"/>
      <w:r w:rsidRPr="005F2685">
        <w:t>Bratislave</w:t>
      </w:r>
      <w:proofErr w:type="spellEnd"/>
      <w:r w:rsidRPr="005F2685">
        <w:t>. ISBN 978-80-223-4164-6</w:t>
      </w:r>
    </w:p>
    <w:p w14:paraId="3A85C9BB" w14:textId="77777777" w:rsidR="001D74F7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>
        <w:t xml:space="preserve">KEREKRÉTIOVÁ, A. A KOL. 2009. Základy </w:t>
      </w:r>
      <w:proofErr w:type="spellStart"/>
      <w:r>
        <w:t>logopédie</w:t>
      </w:r>
      <w:proofErr w:type="spellEnd"/>
      <w:r>
        <w:t>. Bratislava: Univerzita Komenského Bratislava. ISBN 978-80-223-2574-5.</w:t>
      </w:r>
    </w:p>
    <w:p w14:paraId="3998D663" w14:textId="77777777" w:rsidR="001D74F7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>
        <w:t xml:space="preserve">KITTEL, A.M., 1999. </w:t>
      </w:r>
      <w:proofErr w:type="spellStart"/>
      <w:r>
        <w:t>Myofunkční</w:t>
      </w:r>
      <w:proofErr w:type="spellEnd"/>
      <w:r>
        <w:t xml:space="preserve"> terapie Vyd. 1. čes., Praha: Grada </w:t>
      </w:r>
      <w:proofErr w:type="spellStart"/>
      <w:r>
        <w:t>Publishing</w:t>
      </w:r>
      <w:proofErr w:type="spellEnd"/>
      <w:r>
        <w:t>.</w:t>
      </w:r>
    </w:p>
    <w:p w14:paraId="37656A6F" w14:textId="77777777" w:rsidR="001D74F7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>
        <w:t>KLENKOVÁ, J. 2006. Logopedie: narušení komunikační schopnosti, logopedická prevence, logopedická intervence v ČR, příklady z praxe. Praha: Grada. ISBN 80-247-1110-9.</w:t>
      </w:r>
    </w:p>
    <w:p w14:paraId="46DA3C89" w14:textId="77777777" w:rsidR="001D74F7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>
        <w:t xml:space="preserve">KLENKOVÁ, J. et al. 2008. Vzdělávání žáků s narušenou komunikační schopností. Brno: </w:t>
      </w:r>
      <w:proofErr w:type="spellStart"/>
      <w:r>
        <w:t>Paido</w:t>
      </w:r>
      <w:proofErr w:type="spellEnd"/>
      <w:r>
        <w:t xml:space="preserve">, MU, 2008. ISBN 978-80-7315-168-3 </w:t>
      </w:r>
    </w:p>
    <w:p w14:paraId="3D513780" w14:textId="77777777" w:rsidR="001D74F7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>
        <w:t>KMENTOVÁ, M., 2015. Hudební a řečové projevy předškolních dětí a jejich vzájemné ovlivňování, V Praze: Univerzita Karlova, Pedagogická fakulta.</w:t>
      </w:r>
    </w:p>
    <w:p w14:paraId="6FCAFA45" w14:textId="77777777" w:rsidR="001D74F7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>
        <w:t xml:space="preserve">KREJČOVÁ, L. et al., 2018. Specifické poruchy učení: dyslexie, dysgrafie, dysortografie 2., aktualizované vydání., Brno: </w:t>
      </w:r>
      <w:proofErr w:type="spellStart"/>
      <w:r>
        <w:t>Edika</w:t>
      </w:r>
      <w:proofErr w:type="spellEnd"/>
      <w:r>
        <w:t>.</w:t>
      </w:r>
    </w:p>
    <w:p w14:paraId="58F021ED" w14:textId="77777777" w:rsidR="001D74F7" w:rsidRPr="005F2685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 w:rsidRPr="005F2685">
        <w:t>KREJČOVÁ, Lenka. Dyslexie: psychologické souvislosti. Praha: Grada, 2019. Psyché. ISBN 978-80-247-3950-2. Dostupné také z: http://www.digitalniknihovna.cz/mzk/uuid/uuid:eb73aab0-f6f4-11e9-9a61-005056827e52</w:t>
      </w:r>
    </w:p>
    <w:p w14:paraId="0F525A7E" w14:textId="77777777" w:rsidR="001D74F7" w:rsidRPr="005F2685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 w:rsidRPr="005F2685">
        <w:t xml:space="preserve">KUČERA, Martin a Marek FRIČ. </w:t>
      </w:r>
      <w:proofErr w:type="spellStart"/>
      <w:r w:rsidRPr="005F2685">
        <w:t>Vokologie</w:t>
      </w:r>
      <w:proofErr w:type="spellEnd"/>
      <w:r w:rsidRPr="005F2685">
        <w:t xml:space="preserve"> I: funkční diagnostika a léčba hlasových poruch. Praha: Akademie múzických umění v Praze, 2019. ISBN 978-80-7331-559-7.</w:t>
      </w:r>
    </w:p>
    <w:p w14:paraId="65663BA2" w14:textId="77777777" w:rsidR="001D74F7" w:rsidRPr="005F2685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 w:rsidRPr="005F2685">
        <w:t>LECHTA, V. 2003. Diagnostika narušené komunikační schopnosti. Praha: Portál. ISBN 80-7178-801-5.</w:t>
      </w:r>
    </w:p>
    <w:p w14:paraId="1E0AA7F8" w14:textId="77777777" w:rsidR="001D74F7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>
        <w:t xml:space="preserve">LECHTA, V. 2011. Symptomatické poruchy řeči u dětí. Vyd. 3., dopl. a </w:t>
      </w:r>
      <w:proofErr w:type="spellStart"/>
      <w:r>
        <w:t>přeprac</w:t>
      </w:r>
      <w:proofErr w:type="spellEnd"/>
      <w:r>
        <w:t>. Praha: Portál. ISBN 978-80-7367-977-4.</w:t>
      </w:r>
    </w:p>
    <w:p w14:paraId="7362106B" w14:textId="77777777" w:rsidR="001D74F7" w:rsidRPr="005F2685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 w:rsidRPr="005F2685">
        <w:t xml:space="preserve">LECHTA, V. ET AL. 2011. Terapie narušené komunikační schopnosti. Praha: Portál. ISBN  978-80-7367-901-9 </w:t>
      </w:r>
    </w:p>
    <w:p w14:paraId="141CD3C2" w14:textId="77777777" w:rsidR="001D74F7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>
        <w:t>LECHTA, V., KRÁLIKOVÁ, B., WDOWYCZYNOVÁ, M. 2011. Když naše dítě nemluví plynule: Koktavost a jiné neplynulosti řeči. Praha: Portál. 978-80-7367-849-4</w:t>
      </w:r>
    </w:p>
    <w:p w14:paraId="30F468C2" w14:textId="77777777" w:rsidR="001D74F7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>
        <w:t>LYNCH, C., KIDD, J., STRUKOVÁ, S. 2002. Cvičení pro rozvoj řeči: Prevence a náprava poruch komunikace u mladších dětí. Praha: Portál. ISBN 80-71-78571-7.</w:t>
      </w:r>
    </w:p>
    <w:p w14:paraId="2B63A58E" w14:textId="77777777" w:rsidR="001D74F7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>
        <w:t xml:space="preserve">MÁLKOVÁ, G., 2015. Vývojový vztah fonematického povědomí a znalosti písmen, Praha: </w:t>
      </w:r>
      <w:proofErr w:type="spellStart"/>
      <w:r>
        <w:t>Togga</w:t>
      </w:r>
      <w:proofErr w:type="spellEnd"/>
      <w:r>
        <w:t>.</w:t>
      </w:r>
    </w:p>
    <w:p w14:paraId="28D31294" w14:textId="77777777" w:rsidR="001D74F7" w:rsidRPr="005F2685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 w:rsidRPr="005F2685">
        <w:t>MLČÁKOVÁ, R., VITÁSKOVÁ, K. Základy logopedie a organizace logopedické péče. 1. vydání. Olomouc: Univerzita Palackého v Olomouci. 2013. ISBN 978-80-244-3722-4.</w:t>
      </w:r>
    </w:p>
    <w:p w14:paraId="7508513C" w14:textId="77777777" w:rsidR="001D74F7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>
        <w:t>MLČÁKOVÁ, R.; VITÁSKOVÁ, K. 2013. Narušení artikulace a narušení vývoje mluvené řeči – vstup do problematiky. Olomouc: Univerzita Palackého. ISBN 978-80-244-3721-7. [</w:t>
      </w:r>
      <w:proofErr w:type="spellStart"/>
      <w:r>
        <w:t>take</w:t>
      </w:r>
      <w:proofErr w:type="spellEnd"/>
      <w:r>
        <w:t xml:space="preserve"> v LMS podobě]</w:t>
      </w:r>
    </w:p>
    <w:p w14:paraId="5B216022" w14:textId="77777777" w:rsidR="001D74F7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>
        <w:t>MORÁVKOVÁ VEJROCHOVÁ, M. Katalog podpůrných opatření: metodika aplikace podpůrných opatření v předškolním vzdělávání. Olomouc: Univerzita Palackého v Olomouci, 2020. ISBN 978-80-244-5716-1.</w:t>
      </w:r>
    </w:p>
    <w:p w14:paraId="6E345577" w14:textId="77777777" w:rsidR="001D74F7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>
        <w:t xml:space="preserve">NOVÁKOVÁ, I, SCHÖFFELOVÁ, M., MIKULAJOVÁ, M. Když dítě vidí, co má slyšet: trénink jazykových schopností dle D.B. </w:t>
      </w:r>
      <w:proofErr w:type="spellStart"/>
      <w:r>
        <w:t>Elkonina</w:t>
      </w:r>
      <w:proofErr w:type="spellEnd"/>
      <w:r>
        <w:t xml:space="preserve"> u dětí se sluchovým postižením. [Praha]: Univerzita Karlova, Pedagogická fakulta, 2020. ISBN 978-80-7603-184-5.</w:t>
      </w:r>
    </w:p>
    <w:p w14:paraId="1E284DAD" w14:textId="77777777" w:rsidR="001D74F7" w:rsidRPr="005F2685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 w:rsidRPr="005F2685">
        <w:t>PROCHÁZKA, Roman a Miroslav OREL. Vývojová neuropsychologie. Praha: Grada, 2021. Psyché. ISBN 978-80-271-3080-1.</w:t>
      </w:r>
    </w:p>
    <w:p w14:paraId="0B38AD2F" w14:textId="77777777" w:rsidR="001D74F7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>
        <w:t>SINDELAR, B., 2016. Předcházíme poruchám učení: soubor cvičení pro děti v předškolním roce a v první třídě Vydání šesté., Praha: Portál.</w:t>
      </w:r>
    </w:p>
    <w:p w14:paraId="1858948E" w14:textId="77777777" w:rsidR="001D74F7" w:rsidRPr="005F2685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 w:rsidRPr="005F2685">
        <w:t xml:space="preserve">SKALOVÁ, Pavla </w:t>
      </w:r>
      <w:proofErr w:type="spellStart"/>
      <w:r w:rsidRPr="005F2685">
        <w:t>Foster</w:t>
      </w:r>
      <w:proofErr w:type="spellEnd"/>
      <w:r w:rsidRPr="005F2685">
        <w:t>, Alena KUNOVÁ a Jana ŠAROUNOVÁ. Jak si porozumět, domluvit se a společně si hrát: neverbální dítě v mateřské škole. V Praze: Pasparta, 2021. ISBN 978-80-88290-73-5.</w:t>
      </w:r>
    </w:p>
    <w:p w14:paraId="1947D312" w14:textId="77777777" w:rsidR="001D74F7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>
        <w:t>SMOLÍK, F. &amp; MÁLKOVÁ, G., 2014. Vývoj jazykových schopností v předškolním věku, Praha: Grada.</w:t>
      </w:r>
    </w:p>
    <w:p w14:paraId="737917F4" w14:textId="77777777" w:rsidR="001D74F7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>
        <w:t>ŠPORCLOVÁ, V., 2018 Autismus od A do Z. V Praze: Pasparta. ISBN 978-80-88163-98-5.</w:t>
      </w:r>
    </w:p>
    <w:p w14:paraId="0CA01D0E" w14:textId="77777777" w:rsidR="001D74F7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>
        <w:t xml:space="preserve">ŠTĚPÁN, J. Logopedie: listy pro nácvik výslovnosti. Olomouc: </w:t>
      </w:r>
      <w:proofErr w:type="spellStart"/>
      <w:r>
        <w:t>Rubico</w:t>
      </w:r>
      <w:proofErr w:type="spellEnd"/>
      <w:r>
        <w:t>, 2014. ISBN 978-80-7346-172-0</w:t>
      </w:r>
    </w:p>
    <w:p w14:paraId="75875A47" w14:textId="77777777" w:rsidR="001D74F7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>
        <w:t>ŠTĚPÁN, J., PETRÁŠ, P. 1995. Logopedie v praxi. Metodická příručka. Praha: Septima. ISBN 80-85801-61-2.</w:t>
      </w:r>
    </w:p>
    <w:p w14:paraId="649F5ED6" w14:textId="77777777" w:rsidR="001D74F7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>
        <w:t>TOMÁŠKOVÁ, I., 2015. Rozvíjíme předčtenářskou gramotnost v mateřské škole, Praha: Portál.</w:t>
      </w:r>
    </w:p>
    <w:p w14:paraId="51061A1F" w14:textId="77777777" w:rsidR="001D74F7" w:rsidRPr="005F2685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 w:rsidRPr="005F2685">
        <w:lastRenderedPageBreak/>
        <w:t xml:space="preserve">TUCKERMANN, </w:t>
      </w:r>
      <w:proofErr w:type="spellStart"/>
      <w:r w:rsidRPr="005F2685">
        <w:t>Antje</w:t>
      </w:r>
      <w:proofErr w:type="spellEnd"/>
      <w:r w:rsidRPr="005F2685">
        <w:t>, Anne HÄUSSLER a Eva LAUSMANN. Strukturované učení v praxi: uplatnění principů Strukturovaného učení v prostředí běžné školy. V Praze: Pasparta, 2014. ISBN 978-80-905576-3-5. Dostupné také z: http://www.digitalniknihovna.cz/mzk/uuid/uuid:af8fd6e0-60a2-11eb-b4d1-005056827e51</w:t>
      </w:r>
    </w:p>
    <w:p w14:paraId="7225040E" w14:textId="77777777" w:rsidR="001D74F7" w:rsidRPr="005F2685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 w:rsidRPr="005F2685">
        <w:t>VAŠÍKOVÁ, Jana a Iva ŽÁKOVÁ. Význam primární logopedické prevence v rozvoji řečových a jazykových schopností dětí předškolního věku. Ve Zlíně: Univerzita Tomáše Bati, 2018. Pedagogika. ISBN 978-80-7454-798-0.</w:t>
      </w:r>
    </w:p>
    <w:p w14:paraId="11198367" w14:textId="77777777" w:rsidR="001D74F7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>
        <w:t>VITÁSKOVÁ, K a kol., 2020. Vybrané otázky logopedického výzkumu ve vývojovém náhledu: výzkum poruch verbální a neverbální komunikace, hlasu, řeči a orofaciálních funkcí v kontextu moderní logopedické diagnostiky a terapie. Olomouc: Univerzita Palackého v Olomouci. ISBN 978-80-244-5882-3.</w:t>
      </w:r>
    </w:p>
    <w:p w14:paraId="1AD2B2B4" w14:textId="77777777" w:rsidR="001D74F7" w:rsidRPr="005F2685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 w:rsidRPr="005F2685">
        <w:t>VITÁSKOVÁ, K. 2013. Fylogeneze a ontogeneze řeči. 1. vyd. Olomouc: Univerzita Palackého v Olomouci. 105 s. Studijní opory. ISBN 978-80-244-3717-0.</w:t>
      </w:r>
    </w:p>
    <w:p w14:paraId="201E6448" w14:textId="77777777" w:rsidR="001D74F7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>
        <w:t xml:space="preserve">VITÁSKOVÁ, K. 2018. Komunikační, jazykové a </w:t>
      </w:r>
      <w:proofErr w:type="spellStart"/>
      <w:r>
        <w:t>orofaciální</w:t>
      </w:r>
      <w:proofErr w:type="spellEnd"/>
      <w:r>
        <w:t xml:space="preserve"> procesy v logopedii. Olomouc: Univerzita Palackého v Olomouci, Pedagogická fakulta. ISBN 978-80-244-5466-5.</w:t>
      </w:r>
    </w:p>
    <w:p w14:paraId="34A6B19C" w14:textId="77777777" w:rsidR="001D74F7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>
        <w:t>VITÁSKOVÁ, K., KYTNAROVÁ, L 2017. Pragmatická jazyková rovina u osob s poruchami autistického spektra: (hodnocení pragmatické jazykové roviny u osob s poruchami autistického spektra z pohledu logopeda). Olomouc: Univerzita Palackého v Olomouci. ISBN 978-80-244-5214-2.</w:t>
      </w:r>
    </w:p>
    <w:p w14:paraId="79F8723A" w14:textId="77777777" w:rsidR="001D74F7" w:rsidRPr="005F2685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 w:rsidRPr="005F2685">
        <w:t>VITÁSKOVÁ, K., MLČÁKOVÁ, R.. 2013. Základní vstup do problematiky získaných fatických poruch a problematiky dysartrie. Olomouc: Univerzita Palackého v Olomouci.</w:t>
      </w:r>
    </w:p>
    <w:p w14:paraId="4B4322FD" w14:textId="77777777" w:rsidR="001D74F7" w:rsidRPr="005F2685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 w:rsidRPr="005F2685">
        <w:t>VITÁSKOVÁ, K., PEUTELSCHMIEDOVÁ, A. 2005. Logopedie. Olomouc: Univerzita Palackého. ISBN 80-244-1088-5.</w:t>
      </w:r>
    </w:p>
    <w:p w14:paraId="69A230EE" w14:textId="77777777" w:rsidR="001D74F7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>
        <w:t>VITÁSKOVÁ, K.; MLČÁKOVÁ, R. 2013. Základy logopedie a organizace logopedické péče. Olomouc: Univerzita Palackého. ISBN 978-80-244-3722-4. [také v LMS podobě]</w:t>
      </w:r>
    </w:p>
    <w:p w14:paraId="2EBE8CA3" w14:textId="77777777" w:rsidR="001D74F7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>
        <w:t>VODIČKA, I., 2015. Nechte leváky drápat: metodika levorukého psaní, kreslení a malování Vydání druhé., Praha: Portál.</w:t>
      </w:r>
    </w:p>
    <w:p w14:paraId="5F260442" w14:textId="77777777" w:rsidR="001D74F7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>
        <w:t>VOLEMANOVÁ, M., 2019 Přetrvávající primární reflexy: opomíjený faktor problémů učení a chování. 2. rozšířené vydání. Statenice: INVTS. ISBN 978-80-907369-0-0.</w:t>
      </w:r>
    </w:p>
    <w:p w14:paraId="150D67CE" w14:textId="77777777" w:rsidR="001D74F7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>
        <w:t>VRBOVÁ, R. 2012.  Metodika práce se žákem s narušenou komunikační schopností Olomouc: Univerzita Palackého v Olomouci. ISBN 978-80-244-3312-7.</w:t>
      </w:r>
    </w:p>
    <w:p w14:paraId="3E541789" w14:textId="77777777" w:rsidR="001D74F7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>
        <w:t>VRBOVÁ, R., 2020. Katalog podpůrných opatření pro žáky s potřebou podpory ve vzdělávání z důvodu narušené komunikační schopnosti: dílčí část. 2., přepracované a rozšířené vydání. Olomouc: Univerzita Palackého v Olomouci. ISBN 978-80-244-5712-3.</w:t>
      </w:r>
    </w:p>
    <w:p w14:paraId="1ABF466C" w14:textId="77777777" w:rsidR="001D74F7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>
        <w:t xml:space="preserve">VYŠTEJN, J. 1991. Vady výslovnosti. Praha: SPN. ISBN 80-04-24504-8. </w:t>
      </w:r>
    </w:p>
    <w:p w14:paraId="36FD5522" w14:textId="77777777" w:rsidR="001D74F7" w:rsidRDefault="001D74F7" w:rsidP="00933796">
      <w:pPr>
        <w:numPr>
          <w:ilvl w:val="0"/>
          <w:numId w:val="32"/>
        </w:numPr>
        <w:spacing w:after="0" w:line="240" w:lineRule="auto"/>
        <w:ind w:left="-142" w:hanging="567"/>
        <w:contextualSpacing w:val="0"/>
      </w:pPr>
      <w:r>
        <w:t>WARNER, P., BLECHA, V. 2011. 160 her a cvičení pro první tři roky života dítěte: [soubor námětů pro všestranný rozvoj nemluvňat a malých dětí. vyd. 3. Praha: Portál. 978-80-7367-805-0</w:t>
      </w:r>
    </w:p>
    <w:p w14:paraId="6FCBB7BC" w14:textId="77777777" w:rsidR="001D74F7" w:rsidRDefault="001D74F7" w:rsidP="006E5637">
      <w:pPr>
        <w:spacing w:after="0" w:line="240" w:lineRule="auto"/>
        <w:ind w:left="-851"/>
        <w:contextualSpacing w:val="0"/>
      </w:pPr>
    </w:p>
    <w:p w14:paraId="3D8B03F1" w14:textId="77777777" w:rsidR="0062017A" w:rsidRPr="005F2685" w:rsidRDefault="0062017A" w:rsidP="006E5637">
      <w:pPr>
        <w:spacing w:after="0" w:line="240" w:lineRule="auto"/>
        <w:ind w:left="-851"/>
        <w:contextualSpacing w:val="0"/>
      </w:pPr>
    </w:p>
    <w:p w14:paraId="19230986" w14:textId="77777777" w:rsidR="0062017A" w:rsidRPr="00503D92" w:rsidRDefault="0062017A" w:rsidP="006E5637">
      <w:pPr>
        <w:spacing w:after="0" w:line="360" w:lineRule="auto"/>
        <w:ind w:left="-851"/>
        <w:contextualSpacing w:val="0"/>
      </w:pPr>
      <w:r w:rsidRPr="005F2685">
        <w:t>Základní doporučená literatura ve výuce a v systému LMS a STAG + studijní opory</w:t>
      </w:r>
    </w:p>
    <w:p w14:paraId="2680AC64" w14:textId="77777777" w:rsidR="001D74F7" w:rsidRDefault="001D74F7" w:rsidP="006E5637">
      <w:pPr>
        <w:spacing w:after="0" w:line="240" w:lineRule="auto"/>
        <w:ind w:left="-851"/>
        <w:contextualSpacing w:val="0"/>
      </w:pPr>
    </w:p>
    <w:p w14:paraId="3162473B" w14:textId="3D1913E3" w:rsidR="001D74F7" w:rsidRDefault="001D74F7" w:rsidP="006E5637">
      <w:pPr>
        <w:spacing w:after="0" w:line="240" w:lineRule="auto"/>
        <w:ind w:left="-851"/>
        <w:contextualSpacing w:val="0"/>
      </w:pPr>
      <w:r>
        <w:t>Pomůcky např.</w:t>
      </w:r>
    </w:p>
    <w:p w14:paraId="2253602D" w14:textId="77777777" w:rsidR="001D74F7" w:rsidRDefault="001D74F7" w:rsidP="006E5637">
      <w:pPr>
        <w:numPr>
          <w:ilvl w:val="0"/>
          <w:numId w:val="39"/>
        </w:numPr>
        <w:spacing w:after="0" w:line="240" w:lineRule="auto"/>
        <w:ind w:left="-851"/>
        <w:contextualSpacing w:val="0"/>
      </w:pPr>
      <w:r>
        <w:t xml:space="preserve">Logopedické a senzomotorické pomůcky </w:t>
      </w:r>
    </w:p>
    <w:p w14:paraId="739D6B99" w14:textId="77777777" w:rsidR="001D74F7" w:rsidRDefault="001D74F7" w:rsidP="006E5637">
      <w:pPr>
        <w:numPr>
          <w:ilvl w:val="0"/>
          <w:numId w:val="39"/>
        </w:numPr>
        <w:spacing w:after="0" w:line="240" w:lineRule="auto"/>
        <w:ind w:left="-851"/>
        <w:contextualSpacing w:val="0"/>
      </w:pPr>
      <w:r>
        <w:t xml:space="preserve">Metodické a didaktické materiály pro rozvoj </w:t>
      </w:r>
      <w:proofErr w:type="spellStart"/>
      <w:r>
        <w:t>senzomotoriky</w:t>
      </w:r>
      <w:proofErr w:type="spellEnd"/>
      <w:r>
        <w:t xml:space="preserve"> a komunikace</w:t>
      </w:r>
    </w:p>
    <w:p w14:paraId="7935B0D5" w14:textId="3F7B0B4E" w:rsidR="001D74F7" w:rsidRDefault="001D74F7" w:rsidP="006E5637">
      <w:pPr>
        <w:numPr>
          <w:ilvl w:val="0"/>
          <w:numId w:val="39"/>
        </w:numPr>
        <w:spacing w:after="0" w:line="240" w:lineRule="auto"/>
        <w:ind w:left="-851"/>
        <w:contextualSpacing w:val="0"/>
      </w:pPr>
      <w:r>
        <w:t xml:space="preserve">SW Brepta, </w:t>
      </w:r>
      <w:proofErr w:type="spellStart"/>
      <w:r>
        <w:t>Al</w:t>
      </w:r>
      <w:r w:rsidR="002C726B">
        <w:t>t</w:t>
      </w:r>
      <w:r>
        <w:t>ík</w:t>
      </w:r>
      <w:proofErr w:type="spellEnd"/>
      <w:r>
        <w:t xml:space="preserve">, Sona </w:t>
      </w:r>
      <w:proofErr w:type="spellStart"/>
      <w:r>
        <w:t>Speech</w:t>
      </w:r>
      <w:proofErr w:type="spellEnd"/>
      <w:r>
        <w:t xml:space="preserve"> a další</w:t>
      </w:r>
    </w:p>
    <w:p w14:paraId="1BCDDD15" w14:textId="77777777" w:rsidR="001D74F7" w:rsidRDefault="001D74F7" w:rsidP="006E5637">
      <w:pPr>
        <w:numPr>
          <w:ilvl w:val="0"/>
          <w:numId w:val="39"/>
        </w:numPr>
        <w:spacing w:after="0" w:line="240" w:lineRule="auto"/>
        <w:ind w:left="-851"/>
        <w:contextualSpacing w:val="0"/>
      </w:pPr>
      <w:r>
        <w:t>Klokanův kufr</w:t>
      </w:r>
    </w:p>
    <w:p w14:paraId="43A7324A" w14:textId="77777777" w:rsidR="001D74F7" w:rsidRDefault="001D74F7" w:rsidP="006E5637">
      <w:pPr>
        <w:numPr>
          <w:ilvl w:val="0"/>
          <w:numId w:val="39"/>
        </w:numPr>
        <w:spacing w:after="0" w:line="240" w:lineRule="auto"/>
        <w:ind w:left="-851"/>
        <w:contextualSpacing w:val="0"/>
      </w:pPr>
      <w:r>
        <w:t>MABC baterie</w:t>
      </w:r>
    </w:p>
    <w:p w14:paraId="00411B8D" w14:textId="77777777" w:rsidR="001D74F7" w:rsidRDefault="001D74F7" w:rsidP="006E5637">
      <w:pPr>
        <w:numPr>
          <w:ilvl w:val="0"/>
          <w:numId w:val="39"/>
        </w:numPr>
        <w:spacing w:after="0" w:line="240" w:lineRule="auto"/>
        <w:ind w:left="-851"/>
        <w:contextualSpacing w:val="0"/>
      </w:pPr>
      <w:r>
        <w:t xml:space="preserve">Škála </w:t>
      </w:r>
      <w:proofErr w:type="spellStart"/>
      <w:r>
        <w:t>Bayleyové</w:t>
      </w:r>
      <w:proofErr w:type="spellEnd"/>
    </w:p>
    <w:p w14:paraId="5CCA9B74" w14:textId="77777777" w:rsidR="001D74F7" w:rsidRDefault="001D74F7" w:rsidP="006E5637">
      <w:pPr>
        <w:numPr>
          <w:ilvl w:val="0"/>
          <w:numId w:val="39"/>
        </w:numPr>
        <w:spacing w:after="0" w:line="240" w:lineRule="auto"/>
        <w:ind w:left="-851"/>
        <w:contextualSpacing w:val="0"/>
      </w:pPr>
      <w:r>
        <w:t>Kaufmanova hodnotící baterie pro děti</w:t>
      </w:r>
    </w:p>
    <w:p w14:paraId="70669B5A" w14:textId="77777777" w:rsidR="0062017A" w:rsidRPr="00503D92" w:rsidRDefault="0062017A" w:rsidP="006E5637">
      <w:pPr>
        <w:ind w:left="-851"/>
      </w:pPr>
    </w:p>
    <w:p w14:paraId="2B62BAD1" w14:textId="77777777" w:rsidR="0062017A" w:rsidRPr="00503D92" w:rsidRDefault="0062017A" w:rsidP="006E5637">
      <w:pPr>
        <w:spacing w:after="0" w:line="360" w:lineRule="auto"/>
        <w:ind w:left="-851"/>
        <w:contextualSpacing w:val="0"/>
      </w:pPr>
    </w:p>
    <w:p w14:paraId="05A5A5CB" w14:textId="77777777" w:rsidR="0062017A" w:rsidRPr="00503D92" w:rsidRDefault="0062017A" w:rsidP="006E5637">
      <w:pPr>
        <w:spacing w:after="0" w:line="360" w:lineRule="auto"/>
        <w:ind w:left="-851"/>
        <w:contextualSpacing w:val="0"/>
      </w:pPr>
    </w:p>
    <w:p w14:paraId="3ED60342" w14:textId="77777777" w:rsidR="0062017A" w:rsidRPr="00503D92" w:rsidRDefault="0062017A" w:rsidP="006E5637">
      <w:pPr>
        <w:spacing w:after="0" w:line="360" w:lineRule="auto"/>
        <w:ind w:left="-851"/>
        <w:contextualSpacing w:val="0"/>
      </w:pPr>
    </w:p>
    <w:p w14:paraId="3347E2C1" w14:textId="77777777" w:rsidR="0062017A" w:rsidRPr="00503D92" w:rsidRDefault="0062017A" w:rsidP="006E5637">
      <w:pPr>
        <w:ind w:left="-851"/>
      </w:pPr>
    </w:p>
    <w:p w14:paraId="2E4B6D9F" w14:textId="7DBC5ECB" w:rsidR="0058345D" w:rsidRDefault="0058345D" w:rsidP="006E5637">
      <w:pPr>
        <w:spacing w:after="0" w:line="240" w:lineRule="auto"/>
        <w:ind w:left="-851"/>
        <w:contextualSpacing w:val="0"/>
        <w:jc w:val="left"/>
      </w:pPr>
      <w:r>
        <w:br w:type="page"/>
      </w:r>
    </w:p>
    <w:p w14:paraId="7A24AC2B" w14:textId="77777777" w:rsidR="00933796" w:rsidRPr="006E5637" w:rsidRDefault="00933796" w:rsidP="00933796">
      <w:pPr>
        <w:spacing w:after="0" w:line="360" w:lineRule="auto"/>
        <w:ind w:left="-851"/>
        <w:jc w:val="center"/>
        <w:rPr>
          <w:b/>
          <w:bCs/>
          <w:sz w:val="24"/>
          <w:szCs w:val="24"/>
        </w:rPr>
      </w:pPr>
      <w:r w:rsidRPr="006E5637">
        <w:rPr>
          <w:b/>
          <w:bCs/>
          <w:sz w:val="24"/>
          <w:szCs w:val="24"/>
        </w:rPr>
        <w:lastRenderedPageBreak/>
        <w:t>Okruhy ke státní závěrečné zkoušce</w:t>
      </w:r>
    </w:p>
    <w:p w14:paraId="7BAE319D" w14:textId="69E6A81F" w:rsidR="00933796" w:rsidRPr="006A17FC" w:rsidRDefault="00933796" w:rsidP="00933796">
      <w:pPr>
        <w:spacing w:after="0" w:line="360" w:lineRule="auto"/>
        <w:ind w:left="-851"/>
        <w:jc w:val="center"/>
        <w:rPr>
          <w:b/>
          <w:bCs/>
          <w:sz w:val="24"/>
          <w:szCs w:val="28"/>
          <w:highlight w:val="yellow"/>
        </w:rPr>
      </w:pPr>
      <w:r>
        <w:rPr>
          <w:b/>
          <w:bCs/>
          <w:sz w:val="24"/>
          <w:szCs w:val="28"/>
          <w:highlight w:val="yellow"/>
        </w:rPr>
        <w:t>Studijní program:</w:t>
      </w:r>
      <w:r w:rsidRPr="006A17FC">
        <w:rPr>
          <w:b/>
          <w:bCs/>
          <w:sz w:val="24"/>
          <w:szCs w:val="28"/>
          <w:highlight w:val="yellow"/>
        </w:rPr>
        <w:t xml:space="preserve"> Speciální pedagogika – </w:t>
      </w:r>
      <w:r w:rsidR="00571786" w:rsidRPr="006A17FC">
        <w:rPr>
          <w:b/>
          <w:bCs/>
          <w:sz w:val="24"/>
          <w:szCs w:val="28"/>
          <w:highlight w:val="yellow"/>
        </w:rPr>
        <w:t>poradenství (</w:t>
      </w:r>
      <w:r w:rsidRPr="006A17FC">
        <w:rPr>
          <w:b/>
          <w:bCs/>
          <w:sz w:val="24"/>
          <w:szCs w:val="28"/>
          <w:highlight w:val="yellow"/>
        </w:rPr>
        <w:t>SPOR-NMgr)</w:t>
      </w:r>
    </w:p>
    <w:p w14:paraId="77F041DA" w14:textId="77777777" w:rsidR="00910D5C" w:rsidRDefault="00910D5C" w:rsidP="00933796">
      <w:pPr>
        <w:spacing w:after="0" w:line="360" w:lineRule="auto"/>
        <w:ind w:left="-567"/>
        <w:rPr>
          <w:b/>
          <w:bCs/>
        </w:rPr>
      </w:pPr>
    </w:p>
    <w:p w14:paraId="4BCAEB77" w14:textId="2ED9E343" w:rsidR="00933796" w:rsidRPr="00503D92" w:rsidRDefault="00933796" w:rsidP="00933796">
      <w:pPr>
        <w:spacing w:after="0" w:line="360" w:lineRule="auto"/>
        <w:ind w:left="-567"/>
        <w:rPr>
          <w:b/>
          <w:bCs/>
        </w:rPr>
      </w:pPr>
      <w:r w:rsidRPr="00503D92">
        <w:rPr>
          <w:b/>
          <w:bCs/>
        </w:rPr>
        <w:t xml:space="preserve">Název předmětu SZZ: </w:t>
      </w:r>
      <w:r w:rsidRPr="00503D92">
        <w:t>Logopedie</w:t>
      </w:r>
    </w:p>
    <w:p w14:paraId="42B80F32" w14:textId="77777777" w:rsidR="00933796" w:rsidRPr="00503D92" w:rsidRDefault="00933796" w:rsidP="00933796">
      <w:pPr>
        <w:spacing w:after="0" w:line="360" w:lineRule="auto"/>
        <w:ind w:left="-567"/>
      </w:pPr>
      <w:r w:rsidRPr="00503D92">
        <w:rPr>
          <w:b/>
          <w:bCs/>
        </w:rPr>
        <w:t xml:space="preserve">Zkratka předmětu SZZ: </w:t>
      </w:r>
      <w:r w:rsidRPr="00503D92">
        <w:t>SZZLO</w:t>
      </w:r>
    </w:p>
    <w:p w14:paraId="14564457" w14:textId="77777777" w:rsidR="00FC43AE" w:rsidRDefault="00FC43AE" w:rsidP="006E5637">
      <w:pPr>
        <w:ind w:left="-851" w:firstLine="708"/>
      </w:pPr>
    </w:p>
    <w:p w14:paraId="46E855E0" w14:textId="5DC89E10" w:rsidR="0058345D" w:rsidRPr="006A17FC" w:rsidRDefault="0058345D" w:rsidP="00933796">
      <w:pPr>
        <w:ind w:left="-851"/>
        <w:jc w:val="left"/>
        <w:rPr>
          <w:b/>
          <w:bCs/>
          <w:sz w:val="24"/>
          <w:szCs w:val="28"/>
        </w:rPr>
      </w:pPr>
      <w:r w:rsidRPr="006A17FC">
        <w:rPr>
          <w:b/>
          <w:bCs/>
          <w:sz w:val="24"/>
          <w:szCs w:val="28"/>
        </w:rPr>
        <w:t>Obecná část:</w:t>
      </w:r>
    </w:p>
    <w:p w14:paraId="2511896D" w14:textId="4F1800A8" w:rsidR="0058345D" w:rsidRDefault="0058345D" w:rsidP="00933796">
      <w:pPr>
        <w:pStyle w:val="Odstavecseseznamem"/>
        <w:numPr>
          <w:ilvl w:val="0"/>
          <w:numId w:val="34"/>
        </w:numPr>
        <w:tabs>
          <w:tab w:val="left" w:pos="36"/>
          <w:tab w:val="left" w:pos="254"/>
        </w:tabs>
        <w:spacing w:after="240"/>
        <w:ind w:left="-142"/>
      </w:pPr>
      <w:r>
        <w:t xml:space="preserve">Logopedie – základní koncepce oboru, jeho cíle a předmět, zařazení do systému oborů. </w:t>
      </w:r>
      <w:r w:rsidRPr="00B5162E">
        <w:t xml:space="preserve">Klasifikace a kategorizace </w:t>
      </w:r>
      <w:r>
        <w:t xml:space="preserve">narušené komunikační schopnosti </w:t>
      </w:r>
      <w:r w:rsidR="004905C2">
        <w:t>a poruch</w:t>
      </w:r>
      <w:r>
        <w:t xml:space="preserve"> komunikace, řeči a jazyka </w:t>
      </w:r>
      <w:r w:rsidRPr="00B5162E">
        <w:t xml:space="preserve">a jejich dopad do speciálněpedagogického poradenství – specifika diagnostických kategorií dle školského, klinického a sociální resortu – MKN 11. revize a MKF WHO a DSM V. Terminologie dle kategorizace a stratifikace podpůrných opatření v resortu školství. Vztah </w:t>
      </w:r>
      <w:r>
        <w:t xml:space="preserve">komunikační kompetence, </w:t>
      </w:r>
      <w:r w:rsidRPr="00B5162E">
        <w:t xml:space="preserve">gramotnosti, intelektu a </w:t>
      </w:r>
      <w:r>
        <w:t>NKS</w:t>
      </w:r>
      <w:r w:rsidRPr="00B5162E">
        <w:t>.</w:t>
      </w:r>
      <w:r>
        <w:t xml:space="preserve"> </w:t>
      </w:r>
    </w:p>
    <w:p w14:paraId="50EF852B" w14:textId="231C860A" w:rsidR="00D20F47" w:rsidRDefault="0058345D" w:rsidP="00933796">
      <w:pPr>
        <w:pStyle w:val="Odstavecseseznamem"/>
        <w:numPr>
          <w:ilvl w:val="0"/>
          <w:numId w:val="34"/>
        </w:numPr>
        <w:tabs>
          <w:tab w:val="left" w:pos="36"/>
          <w:tab w:val="left" w:pos="254"/>
        </w:tabs>
        <w:spacing w:after="240"/>
        <w:ind w:left="-142"/>
      </w:pPr>
      <w:r>
        <w:t xml:space="preserve">Systém organizace logopedické péče. </w:t>
      </w:r>
      <w:r w:rsidRPr="00B5162E">
        <w:t xml:space="preserve">Profesní i odborné organizace se zaměřením na </w:t>
      </w:r>
      <w:r>
        <w:t xml:space="preserve">NKS (včetně např. poruch grafické formy) </w:t>
      </w:r>
      <w:r w:rsidRPr="00B5162E">
        <w:t>v ČR i zahraničí</w:t>
      </w:r>
      <w:r>
        <w:t xml:space="preserve">, využití jejich aktivit ve </w:t>
      </w:r>
      <w:proofErr w:type="spellStart"/>
      <w:r>
        <w:t>speciálněpedagogickém</w:t>
      </w:r>
      <w:proofErr w:type="spellEnd"/>
      <w:r>
        <w:t xml:space="preserve"> logopedickém poradenství</w:t>
      </w:r>
      <w:r w:rsidRPr="00B5162E">
        <w:t>. Základní legislativní vymezení</w:t>
      </w:r>
      <w:r>
        <w:t xml:space="preserve"> organizace logopedické péče</w:t>
      </w:r>
      <w:r w:rsidRPr="00B5162E">
        <w:t>.</w:t>
      </w:r>
      <w:r>
        <w:t xml:space="preserve"> Složky logopedické intervence. Aktuální péče o osoby s narušenou komunikační schopností </w:t>
      </w:r>
      <w:r w:rsidRPr="00B5162E">
        <w:t xml:space="preserve">v ČR a zahraničí a vztah k profesi speciálního pedagoga v poradenském systému. </w:t>
      </w:r>
      <w:r>
        <w:t xml:space="preserve">Specifika v resortu školství, zdravotnictví a sociální práce. Formy pregraduálního a postgraduálního studia, specializační vzdělávání v rámci NKS. Aktuální trendy. Základní principy a prostředky logopedické péče – specifika dle jednotlivých věkových kategorií. Specifika školských zařízení logopedického typu a dalších institucí zaměřených na NKS. </w:t>
      </w:r>
    </w:p>
    <w:p w14:paraId="11E05F84" w14:textId="500B5A06" w:rsidR="0058345D" w:rsidRDefault="0058345D" w:rsidP="00933796">
      <w:pPr>
        <w:pStyle w:val="Odstavecseseznamem"/>
        <w:numPr>
          <w:ilvl w:val="0"/>
          <w:numId w:val="34"/>
        </w:numPr>
        <w:tabs>
          <w:tab w:val="left" w:pos="36"/>
          <w:tab w:val="left" w:pos="254"/>
        </w:tabs>
        <w:spacing w:after="240"/>
        <w:ind w:left="-142"/>
      </w:pPr>
      <w:r>
        <w:t xml:space="preserve">Fyziologie produkce a percepce řeči. Plánování a programování artikulované řeči, fatické funkce, neurologické podklady komunikace, řeči a jazyka, produkci a percepci lidské řeči. Klidové postavení mluvidel, klidová poloha </w:t>
      </w:r>
      <w:r w:rsidR="004905C2">
        <w:t>jazyka – fyziologie</w:t>
      </w:r>
      <w:r>
        <w:t xml:space="preserve"> a základní typy narušení. Fyziologický průběh polykání.</w:t>
      </w:r>
    </w:p>
    <w:p w14:paraId="67BD0911" w14:textId="24CE6A9A" w:rsidR="0058345D" w:rsidRDefault="0058345D" w:rsidP="00933796">
      <w:pPr>
        <w:pStyle w:val="Odstavecseseznamem"/>
        <w:numPr>
          <w:ilvl w:val="0"/>
          <w:numId w:val="34"/>
        </w:numPr>
        <w:tabs>
          <w:tab w:val="left" w:pos="36"/>
          <w:tab w:val="left" w:pos="254"/>
        </w:tabs>
        <w:spacing w:after="240"/>
        <w:ind w:left="-142"/>
      </w:pPr>
      <w:r>
        <w:t xml:space="preserve">Ontogeneze řeči (klasifikace dle jednotlivých jazykových rovin narušené komunikační schopnosti, chronologického vývoje). Kritická období ontogeneze řeči. Fyziologický vývoj řeči v závislosti na psychomotorickém vývoji. Vliv laterality. Bilingvismus a multikulturalita v logopedii z pohledu speciálního pedagoga – poradenského pracovníka, vliv </w:t>
      </w:r>
      <w:r w:rsidR="00554BCB">
        <w:t>změn -</w:t>
      </w:r>
      <w:r w:rsidR="003644A1">
        <w:t xml:space="preserve"> např. </w:t>
      </w:r>
      <w:r>
        <w:t xml:space="preserve">technologie v komunikaci, sociální sítě, kyberprostor a </w:t>
      </w:r>
      <w:r w:rsidR="003644A1">
        <w:t xml:space="preserve">jejich </w:t>
      </w:r>
      <w:r>
        <w:t>vliv na vývoj komunikace.</w:t>
      </w:r>
    </w:p>
    <w:p w14:paraId="5A11C144" w14:textId="1A241868" w:rsidR="0058345D" w:rsidRDefault="0058345D" w:rsidP="00933796">
      <w:pPr>
        <w:pStyle w:val="Odstavecseseznamem"/>
        <w:numPr>
          <w:ilvl w:val="0"/>
          <w:numId w:val="34"/>
        </w:numPr>
        <w:tabs>
          <w:tab w:val="left" w:pos="36"/>
          <w:tab w:val="left" w:pos="254"/>
        </w:tabs>
        <w:spacing w:after="240"/>
        <w:ind w:left="-142"/>
      </w:pPr>
      <w:r>
        <w:t>Primární a sekundární obecná symptomatologie NKS v dětství, dospívání a dospělosti – problematika komunikačních a interakčních obtíží vyplývajících z příbuznosti vývojových poruch učení a chování s poruchami verbální i neverbální komunikace, poruch pozornosti a aktivity apod. Dopady symptomů na vzdělávací proces, sociální komunikaci a vztahy.</w:t>
      </w:r>
    </w:p>
    <w:p w14:paraId="763043B6" w14:textId="77777777" w:rsidR="0058345D" w:rsidRDefault="0058345D" w:rsidP="00933796">
      <w:pPr>
        <w:pStyle w:val="Odstavecseseznamem"/>
        <w:numPr>
          <w:ilvl w:val="0"/>
          <w:numId w:val="34"/>
        </w:numPr>
        <w:tabs>
          <w:tab w:val="left" w:pos="36"/>
          <w:tab w:val="left" w:pos="113"/>
        </w:tabs>
        <w:spacing w:after="240"/>
        <w:ind w:left="-142"/>
      </w:pPr>
      <w:r>
        <w:t>Obecná a prolínající etiologie NKS a dopad příčin na symptomatologii v kontextu vzdělávacího procesu, vztah k vývojovým poruchám intelektu, senzorickým deficitům, vývojovým poruchám učení, poruchám pozornosti a aktivity, poruchám chování a nálad a vývojové koordinační motorické poruše (vývojové dyspraxii). Genetické vazby a jejich dopad na vznik NKS a vztah k jiným vývojovým poruchám, včetně S(V)PU.</w:t>
      </w:r>
    </w:p>
    <w:p w14:paraId="34A2A08B" w14:textId="77777777" w:rsidR="0058345D" w:rsidRDefault="0058345D" w:rsidP="00933796">
      <w:pPr>
        <w:pStyle w:val="Odstavecseseznamem"/>
        <w:numPr>
          <w:ilvl w:val="0"/>
          <w:numId w:val="34"/>
        </w:numPr>
        <w:tabs>
          <w:tab w:val="left" w:pos="36"/>
          <w:tab w:val="left" w:pos="113"/>
        </w:tabs>
        <w:spacing w:after="240"/>
        <w:ind w:left="-142"/>
      </w:pPr>
      <w:r>
        <w:t xml:space="preserve">Terminologie a klasifikace, etiologie narušení vývoje řeči z věkového hlediska. </w:t>
      </w:r>
      <w:r w:rsidRPr="0034318E">
        <w:t xml:space="preserve">Symptomy </w:t>
      </w:r>
      <w:r>
        <w:t>narušeného vývoje řeči. Typy narušení a odchylek ve vývoji řeči. Opožděný vývoj řeči – terminologie a klasifikace. Narušení vývoje řeči u dětí s primárním zdravotním postižením či onemocněním – mentální postižení, sluchové postižení, zrakové postižení, pervazivní vývojové poruchy, poruchy hybnosti, neurologické syndromy, psychické poruchy. Profilující osobnosti a literatura.</w:t>
      </w:r>
    </w:p>
    <w:p w14:paraId="77892C00" w14:textId="25376528" w:rsidR="00D20F47" w:rsidRDefault="0058345D" w:rsidP="00933796">
      <w:pPr>
        <w:pStyle w:val="Odstavecseseznamem"/>
        <w:numPr>
          <w:ilvl w:val="0"/>
          <w:numId w:val="34"/>
        </w:numPr>
        <w:tabs>
          <w:tab w:val="left" w:pos="36"/>
          <w:tab w:val="left" w:pos="113"/>
        </w:tabs>
        <w:spacing w:after="240"/>
        <w:ind w:left="-142"/>
      </w:pPr>
      <w:r>
        <w:t>Terminologie a klasifikace, etiologie specificky narušeného vývoje řeči z věkového hlediska. Specificky narušeného vývoje řeči – vývojových jazykových poruch. Typy narušení a odchylek ve vývoji řeči. Profilující osobnosti a literatura.</w:t>
      </w:r>
    </w:p>
    <w:p w14:paraId="37AF254C" w14:textId="2E88012C" w:rsidR="0058345D" w:rsidRDefault="0058345D" w:rsidP="00933796">
      <w:pPr>
        <w:pStyle w:val="Odstavecseseznamem"/>
        <w:numPr>
          <w:ilvl w:val="0"/>
          <w:numId w:val="34"/>
        </w:numPr>
        <w:tabs>
          <w:tab w:val="left" w:pos="36"/>
          <w:tab w:val="left" w:pos="113"/>
        </w:tabs>
        <w:spacing w:after="240"/>
        <w:ind w:left="-142"/>
      </w:pPr>
      <w:r>
        <w:t>Terminologie a klasifikace, etiologie narušení článkování řeči (artikulačních poruch) z věkového hlediska.</w:t>
      </w:r>
      <w:r w:rsidRPr="0034318E">
        <w:t xml:space="preserve"> Symptomy </w:t>
      </w:r>
      <w:r>
        <w:t xml:space="preserve">artikulačních poruch – dyslálie a dysartrie. Profilující osobnosti a literatura. </w:t>
      </w:r>
    </w:p>
    <w:p w14:paraId="5536AAB3" w14:textId="77777777" w:rsidR="0058345D" w:rsidRDefault="0058345D" w:rsidP="00933796">
      <w:pPr>
        <w:pStyle w:val="Odstavecseseznamem"/>
        <w:numPr>
          <w:ilvl w:val="0"/>
          <w:numId w:val="34"/>
        </w:numPr>
        <w:tabs>
          <w:tab w:val="left" w:pos="36"/>
          <w:tab w:val="left" w:pos="113"/>
        </w:tabs>
        <w:spacing w:after="240"/>
        <w:ind w:left="-142"/>
      </w:pPr>
      <w:r>
        <w:lastRenderedPageBreak/>
        <w:t xml:space="preserve">Terminologie a klasifikace, etiologie získané neurotické (psychogenní) nemluvnosti z věkového hlediska. </w:t>
      </w:r>
      <w:r w:rsidRPr="0034318E">
        <w:t xml:space="preserve">Symptomy </w:t>
      </w:r>
      <w:r>
        <w:t xml:space="preserve">získané neurotické (psychogenní) nemluvnosti. Vztah k psychogenně podmíněným poruchám napříč věkem. Profilující osobnosti a literatura. </w:t>
      </w:r>
    </w:p>
    <w:p w14:paraId="2D3F89EB" w14:textId="77777777" w:rsidR="0058345D" w:rsidRDefault="0058345D" w:rsidP="00933796">
      <w:pPr>
        <w:pStyle w:val="Odstavecseseznamem"/>
        <w:numPr>
          <w:ilvl w:val="0"/>
          <w:numId w:val="34"/>
        </w:numPr>
        <w:tabs>
          <w:tab w:val="left" w:pos="36"/>
          <w:tab w:val="left" w:pos="113"/>
        </w:tabs>
        <w:spacing w:after="240"/>
        <w:ind w:left="-142"/>
      </w:pPr>
      <w:r>
        <w:t>Terminologie a klasifikace, etiologie získané orgánové (organické) nemluvnosti z věkového hlediska.</w:t>
      </w:r>
      <w:r w:rsidRPr="0034318E">
        <w:t xml:space="preserve"> Symptomy </w:t>
      </w:r>
      <w:r>
        <w:t xml:space="preserve">získané orgánové (organické) nemluvnosti. Vztah k získaným fatickým poruchám napříč věkem, specifika afázie v dětství. Profilující osobnosti a literatura. </w:t>
      </w:r>
    </w:p>
    <w:p w14:paraId="799ABDA1" w14:textId="77777777" w:rsidR="0058345D" w:rsidRDefault="0058345D" w:rsidP="00933796">
      <w:pPr>
        <w:pStyle w:val="Odstavecseseznamem"/>
        <w:numPr>
          <w:ilvl w:val="0"/>
          <w:numId w:val="34"/>
        </w:numPr>
        <w:tabs>
          <w:tab w:val="left" w:pos="36"/>
          <w:tab w:val="left" w:pos="113"/>
        </w:tabs>
        <w:spacing w:after="240"/>
        <w:ind w:left="-142"/>
      </w:pPr>
      <w:r>
        <w:t xml:space="preserve">Terminologie a klasifikace, etiologie poruch hlasu a rezonance řeči (narušení zvuku řeči) z věkového hlediska. </w:t>
      </w:r>
      <w:r w:rsidRPr="0034318E">
        <w:t xml:space="preserve">Symptomy </w:t>
      </w:r>
      <w:r>
        <w:t xml:space="preserve">poruch hlasu a rezonance řeči napříč věkem. Profilující osobnosti a literatura. </w:t>
      </w:r>
    </w:p>
    <w:p w14:paraId="4069D1B5" w14:textId="77777777" w:rsidR="0058345D" w:rsidRDefault="0058345D" w:rsidP="00933796">
      <w:pPr>
        <w:pStyle w:val="Odstavecseseznamem"/>
        <w:numPr>
          <w:ilvl w:val="0"/>
          <w:numId w:val="34"/>
        </w:numPr>
        <w:tabs>
          <w:tab w:val="left" w:pos="36"/>
          <w:tab w:val="left" w:pos="113"/>
        </w:tabs>
        <w:spacing w:after="240"/>
        <w:ind w:left="-142"/>
      </w:pPr>
      <w:r>
        <w:t xml:space="preserve">Terminologie a klasifikace, etiologie narušení grafické formy řeči z věkového hlediska – vývojové a získané poruchy učení. </w:t>
      </w:r>
      <w:r w:rsidRPr="0034318E">
        <w:t xml:space="preserve">Symptomy </w:t>
      </w:r>
      <w:r>
        <w:t xml:space="preserve">napříč věkem. Profilující osobnosti a literatura. </w:t>
      </w:r>
    </w:p>
    <w:p w14:paraId="6AC8C469" w14:textId="28C109EE" w:rsidR="0058345D" w:rsidRDefault="0058345D" w:rsidP="00933796">
      <w:pPr>
        <w:pStyle w:val="Odstavecseseznamem"/>
        <w:numPr>
          <w:ilvl w:val="0"/>
          <w:numId w:val="34"/>
        </w:numPr>
        <w:ind w:left="-142"/>
      </w:pPr>
      <w:r>
        <w:t xml:space="preserve">Terminologie a klasifikace, etiologie symptomatických (sekundárních) a kombinovaných poruch řeči z věkového hlediska. </w:t>
      </w:r>
      <w:r w:rsidRPr="0034318E">
        <w:t xml:space="preserve">Symptomy </w:t>
      </w:r>
      <w:r>
        <w:t xml:space="preserve">poruch hlasu a rezonance řeči napříč věkem. Profilující osobnosti a literatura. </w:t>
      </w:r>
    </w:p>
    <w:p w14:paraId="3EAB7021" w14:textId="77777777" w:rsidR="00F67AD5" w:rsidRDefault="00F67AD5" w:rsidP="00933796">
      <w:pPr>
        <w:ind w:left="-142"/>
        <w:jc w:val="center"/>
        <w:rPr>
          <w:b/>
          <w:bCs/>
        </w:rPr>
      </w:pPr>
    </w:p>
    <w:p w14:paraId="39A09593" w14:textId="18E25A35" w:rsidR="0058345D" w:rsidRPr="006A17FC" w:rsidRDefault="0058345D" w:rsidP="00933796">
      <w:pPr>
        <w:ind w:left="-142"/>
        <w:jc w:val="left"/>
        <w:rPr>
          <w:b/>
          <w:bCs/>
          <w:sz w:val="22"/>
          <w:szCs w:val="24"/>
        </w:rPr>
      </w:pPr>
      <w:r w:rsidRPr="006A17FC">
        <w:rPr>
          <w:b/>
          <w:bCs/>
          <w:sz w:val="22"/>
          <w:szCs w:val="24"/>
        </w:rPr>
        <w:t>Diagnostická část:</w:t>
      </w:r>
    </w:p>
    <w:p w14:paraId="78632C47" w14:textId="77777777" w:rsidR="0058345D" w:rsidRDefault="0058345D" w:rsidP="00933796">
      <w:pPr>
        <w:pStyle w:val="Odstavecseseznamem"/>
        <w:numPr>
          <w:ilvl w:val="0"/>
          <w:numId w:val="35"/>
        </w:numPr>
        <w:ind w:left="-142"/>
      </w:pPr>
      <w:r>
        <w:t xml:space="preserve">Diagnostika narušené komunikační schopnosti. Obecné zásady a metodika diagnostiky hlavních symptomů obtíží v rámci NKS. Vyšetření komunikační a jazykové kompetence, vyšetření laterality, produkce a percepce řeči z pohledu </w:t>
      </w:r>
      <w:proofErr w:type="spellStart"/>
      <w:r>
        <w:t>speciálněpedagogické</w:t>
      </w:r>
      <w:proofErr w:type="spellEnd"/>
      <w:r>
        <w:t xml:space="preserve"> poradenské praxe. Specifika logopedické diagnostiky v komparaci s diagnostikou </w:t>
      </w:r>
      <w:proofErr w:type="spellStart"/>
      <w:r>
        <w:t>speciálněpedagogickou</w:t>
      </w:r>
      <w:proofErr w:type="spellEnd"/>
      <w:r>
        <w:t xml:space="preserve">, pedagogickou a psychologickou. Aplikace </w:t>
      </w:r>
      <w:proofErr w:type="spellStart"/>
      <w:r>
        <w:t>speciálněpedagogické</w:t>
      </w:r>
      <w:proofErr w:type="spellEnd"/>
      <w:r>
        <w:t xml:space="preserve"> diagnostiky logopedické u jednotlivých okruhů narušené komunikační schopnosti, včetně kompetencí napříč resorty. Interdisciplinární a transdisciplinární spolupráce v rámci logopedické diagnostiky s jinými odborníky, rodinou a s jedincem s narušenou komunikační schopností. </w:t>
      </w:r>
    </w:p>
    <w:p w14:paraId="0FA6A192" w14:textId="77777777" w:rsidR="0058345D" w:rsidRDefault="0058345D" w:rsidP="00933796">
      <w:pPr>
        <w:pStyle w:val="Odstavecseseznamem"/>
        <w:numPr>
          <w:ilvl w:val="0"/>
          <w:numId w:val="35"/>
        </w:numPr>
        <w:ind w:left="-142"/>
      </w:pPr>
      <w:r>
        <w:t>Didaktický a intervenční materiál pro diagnostiku a diferenciální diagnostiku v rámci NKS, technické pomůcky a přístroje, multimediální technika, využití moderních prostředků pro hodnocení sociální komunikace a NKS k depistáži, screeningu, diagnostice a diferenciální diagnostice NKS, distanční formy a metody diagnostiky NKS.</w:t>
      </w:r>
    </w:p>
    <w:p w14:paraId="06912899" w14:textId="77777777" w:rsidR="0058345D" w:rsidRDefault="0058345D" w:rsidP="00933796">
      <w:pPr>
        <w:pStyle w:val="Odstavecseseznamem"/>
        <w:numPr>
          <w:ilvl w:val="0"/>
          <w:numId w:val="35"/>
        </w:numPr>
        <w:ind w:left="-142"/>
      </w:pPr>
      <w:r>
        <w:t xml:space="preserve">Specifické prostředky logopedické diagnostiky v kontextu edukačního, klinického a specifického sociálního prostředí, problematika objektivity diagnostiky, diagnostické metody ve </w:t>
      </w:r>
      <w:proofErr w:type="spellStart"/>
      <w:r>
        <w:t>speciálněpedagogické</w:t>
      </w:r>
      <w:proofErr w:type="spellEnd"/>
      <w:r>
        <w:t xml:space="preserve"> poradenské praxi zaměřené na NKS. Diagnostický a didaktický materiál, speciální metodické, technické a přístrojové pomůcky v rámci posuzování NKS. </w:t>
      </w:r>
    </w:p>
    <w:p w14:paraId="09CF1ECC" w14:textId="77777777" w:rsidR="0058345D" w:rsidRDefault="0058345D" w:rsidP="00933796">
      <w:pPr>
        <w:pStyle w:val="Odstavecseseznamem"/>
        <w:numPr>
          <w:ilvl w:val="0"/>
          <w:numId w:val="35"/>
        </w:numPr>
        <w:ind w:left="-142"/>
      </w:pPr>
      <w:r>
        <w:t>Obecné zásady a metodika diagnostiky hlavních symptomů v rámci NKS – zohlednění interference jazykových, kulturních a sociálních obtíží do symptomatologie v kontextu speciálněpedagogického poradenského procesu. Kulturně-jazykově korektní diagnostika a diferenciální diagnostika NKS, diagnostika a diferenciální diagnostika NKS u osob s primárním zdravotním postižením.</w:t>
      </w:r>
    </w:p>
    <w:p w14:paraId="69DD27D6" w14:textId="77777777" w:rsidR="0058345D" w:rsidRDefault="0058345D" w:rsidP="00933796">
      <w:pPr>
        <w:pStyle w:val="Odstavecseseznamem"/>
        <w:numPr>
          <w:ilvl w:val="0"/>
          <w:numId w:val="35"/>
        </w:numPr>
        <w:ind w:left="-142"/>
      </w:pPr>
      <w:r>
        <w:t xml:space="preserve">Specifika </w:t>
      </w:r>
      <w:proofErr w:type="spellStart"/>
      <w:r>
        <w:t>speciálněpedagogické</w:t>
      </w:r>
      <w:proofErr w:type="spellEnd"/>
      <w:r>
        <w:t xml:space="preserve"> diagnostiky u osob narušeným vývojem řeči ve </w:t>
      </w:r>
      <w:proofErr w:type="spellStart"/>
      <w:r>
        <w:t>speciálněpedagogické</w:t>
      </w:r>
      <w:proofErr w:type="spellEnd"/>
      <w:r>
        <w:t xml:space="preserve"> poradenské praxi. Konkrétní principy, metody diagnostiky a diferenciální diagnostiky, mezioborové a meziresortní vztahy a profesní kompetence v rámci diagnostiky a diferenciální diagnostiky v souvislosti s přesahy do vývojových poruch učení nebo jiných typů vývojových poruch.  Sdílení příkladů úspěšné i neúspěšné praxe. </w:t>
      </w:r>
    </w:p>
    <w:p w14:paraId="644E31A1" w14:textId="77777777" w:rsidR="0058345D" w:rsidRDefault="0058345D" w:rsidP="00933796">
      <w:pPr>
        <w:pStyle w:val="Odstavecseseznamem"/>
        <w:numPr>
          <w:ilvl w:val="0"/>
          <w:numId w:val="35"/>
        </w:numPr>
        <w:ind w:left="-142"/>
      </w:pPr>
      <w:r>
        <w:t xml:space="preserve">Specifika </w:t>
      </w:r>
      <w:proofErr w:type="spellStart"/>
      <w:r>
        <w:t>speciálněpedagogické</w:t>
      </w:r>
      <w:proofErr w:type="spellEnd"/>
      <w:r>
        <w:t xml:space="preserve"> diagnostiky a diferenciální diagnostiky osob se získanou neurotickou (psychogenní) nemluvností ve </w:t>
      </w:r>
      <w:proofErr w:type="spellStart"/>
      <w:r>
        <w:t>speciálněpedagogické</w:t>
      </w:r>
      <w:proofErr w:type="spellEnd"/>
      <w:r>
        <w:t xml:space="preserve"> poradenské praxi. Konkrétní principy, metody diagnostiky a diferenciální diagnostiky získané neurotické (psychogenní) nemluvnosti, mezioborové a meziresortní vztahy a profesní kompetence v rámci diagnostiky v souvislosti s přesahy do jiných typů vývojových poruch.  Sdílení příkladů úspěšné i neúspěšné praxe.</w:t>
      </w:r>
    </w:p>
    <w:p w14:paraId="26D2D51E" w14:textId="77777777" w:rsidR="0058345D" w:rsidRDefault="0058345D" w:rsidP="00933796">
      <w:pPr>
        <w:pStyle w:val="Odstavecseseznamem"/>
        <w:numPr>
          <w:ilvl w:val="0"/>
          <w:numId w:val="35"/>
        </w:numPr>
        <w:ind w:left="-142"/>
      </w:pPr>
      <w:r>
        <w:t xml:space="preserve">Specifika </w:t>
      </w:r>
      <w:proofErr w:type="spellStart"/>
      <w:r>
        <w:t>speciálněpedagogické</w:t>
      </w:r>
      <w:proofErr w:type="spellEnd"/>
      <w:r>
        <w:t xml:space="preserve"> diagnostiky a diferenciální diagnostiky u osob s narušením článkování řeči (artikulačními poruchami) ve </w:t>
      </w:r>
      <w:proofErr w:type="spellStart"/>
      <w:r>
        <w:t>speciálněpedagogické</w:t>
      </w:r>
      <w:proofErr w:type="spellEnd"/>
      <w:r>
        <w:t xml:space="preserve"> poradenské praxi. Konkrétní principy, metody diagnostiky, mezioborové a meziresortní vztahy a profesní kompetence v rámci diagnostiky narušení článkování řeči (artikulačních poruch) v souvislosti s přesahy do jiných typů vývojových poruch.  Sdílení příkladů úspěšné i neúspěšné praxe.</w:t>
      </w:r>
    </w:p>
    <w:p w14:paraId="01469B65" w14:textId="0646E2C1" w:rsidR="0058345D" w:rsidRDefault="0058345D" w:rsidP="00933796">
      <w:pPr>
        <w:pStyle w:val="Odstavecseseznamem"/>
        <w:numPr>
          <w:ilvl w:val="0"/>
          <w:numId w:val="35"/>
        </w:numPr>
        <w:ind w:left="-142"/>
      </w:pPr>
      <w:r>
        <w:t xml:space="preserve">Specifika </w:t>
      </w:r>
      <w:proofErr w:type="spellStart"/>
      <w:r>
        <w:t>speciálněpedagogické</w:t>
      </w:r>
      <w:proofErr w:type="spellEnd"/>
      <w:r>
        <w:t xml:space="preserve"> diagnostiky a diferenciální diagnostiky u osob s poruchami hlasu a/nebo rezonance řeči ve </w:t>
      </w:r>
      <w:proofErr w:type="spellStart"/>
      <w:r>
        <w:t>speciálněpedagogické</w:t>
      </w:r>
      <w:proofErr w:type="spellEnd"/>
      <w:r>
        <w:t xml:space="preserve"> poradenské praxi. Konkrétní principy, metody </w:t>
      </w:r>
      <w:r>
        <w:lastRenderedPageBreak/>
        <w:t>diagnostiky, mezioborové a meziresortní vztahy a profesní kompetence v rámci diagnostiky a diferenciální diagnostiky poruch hlasu v souvislosti s přesahy do jiných typů poruch, např. respirace.  Sdílení příkladů úspěšné i neúspěšné praxe.</w:t>
      </w:r>
    </w:p>
    <w:p w14:paraId="0CC42DB6" w14:textId="77777777" w:rsidR="0058345D" w:rsidRDefault="0058345D" w:rsidP="00933796">
      <w:pPr>
        <w:pStyle w:val="Odstavecseseznamem"/>
        <w:numPr>
          <w:ilvl w:val="0"/>
          <w:numId w:val="35"/>
        </w:numPr>
        <w:ind w:left="-142"/>
      </w:pPr>
      <w:r>
        <w:t xml:space="preserve">Specifika </w:t>
      </w:r>
      <w:proofErr w:type="spellStart"/>
      <w:r>
        <w:t>speciálněpedagogické</w:t>
      </w:r>
      <w:proofErr w:type="spellEnd"/>
      <w:r>
        <w:t xml:space="preserve"> diagnostiky a diferenciální diagnostiky u osob s narušením grafické formy řeči (vývojových poruch učení) ve </w:t>
      </w:r>
      <w:proofErr w:type="spellStart"/>
      <w:r>
        <w:t>speciálněpedagogické</w:t>
      </w:r>
      <w:proofErr w:type="spellEnd"/>
      <w:r>
        <w:t xml:space="preserve"> poradenské praxi. Konkrétní principy, metody diagnostiky, mezioborové a meziresortní vztahy a profesní kompetence v rámci diagnostiky a diferenciální diagnostiky narušení grafické formy řeči v souvislosti s přesahy do jiných typů vývojových a získaných poruch. Sdílení příkladů úspěšné i neúspěšné praxe.</w:t>
      </w:r>
    </w:p>
    <w:p w14:paraId="5D1A658D" w14:textId="77777777" w:rsidR="0058345D" w:rsidRDefault="0058345D" w:rsidP="00933796">
      <w:pPr>
        <w:pStyle w:val="Odstavecseseznamem"/>
        <w:numPr>
          <w:ilvl w:val="0"/>
          <w:numId w:val="35"/>
        </w:numPr>
        <w:ind w:left="-142"/>
      </w:pPr>
      <w:r>
        <w:t xml:space="preserve">Specifika </w:t>
      </w:r>
      <w:proofErr w:type="spellStart"/>
      <w:r>
        <w:t>speciálněpedagogické</w:t>
      </w:r>
      <w:proofErr w:type="spellEnd"/>
      <w:r>
        <w:t xml:space="preserve"> diagnostiky a diferenciální diagnostiky u osob s poruchami plynulosti řeči ve </w:t>
      </w:r>
      <w:proofErr w:type="spellStart"/>
      <w:r>
        <w:t>speciálněpedagogické</w:t>
      </w:r>
      <w:proofErr w:type="spellEnd"/>
      <w:r>
        <w:t xml:space="preserve"> poradenské praxi. Konkrétní principy, metody diagnostiky, mezioborové a meziresortní vztahy a profesní kompetence v rámci diagnostiky a diferenciální diagnostiky poruch plynulosti řeči v souvislosti s přesahy do jiných typů poruch, např. neurogenně nebo psychogenně podmíněných apod.  Sdílení příkladů úspěšné i neúspěšné praxe.</w:t>
      </w:r>
    </w:p>
    <w:p w14:paraId="58B6ADAC" w14:textId="14A5A663" w:rsidR="0058345D" w:rsidRDefault="0058345D" w:rsidP="00933796">
      <w:pPr>
        <w:pStyle w:val="Odstavecseseznamem"/>
        <w:numPr>
          <w:ilvl w:val="0"/>
          <w:numId w:val="35"/>
        </w:numPr>
        <w:ind w:left="-142"/>
      </w:pPr>
      <w:r>
        <w:t xml:space="preserve">Specifika </w:t>
      </w:r>
      <w:proofErr w:type="spellStart"/>
      <w:r>
        <w:t>speciálněpedagogické</w:t>
      </w:r>
      <w:proofErr w:type="spellEnd"/>
      <w:r>
        <w:t xml:space="preserve"> diagnostiky a diferenciální diagnostiky u osob se symptomatickými (sekundárními) a kombinovanými poruchami řeči ve </w:t>
      </w:r>
      <w:proofErr w:type="spellStart"/>
      <w:r>
        <w:t>speciálněpedagogické</w:t>
      </w:r>
      <w:proofErr w:type="spellEnd"/>
      <w:r>
        <w:t xml:space="preserve"> poradenské praxi. Konkrétní principy, metody diagnostiky, mezioborové a meziresortní vztahy a profesní kompetence v rámci diagnostiky a diferenciální diagnostiky symptomatických poruch řeči v souvislosti s přesahy do jiných typů poruch komunikace. Sdílení příkladů úspěšné i neúspěšné praxe.</w:t>
      </w:r>
    </w:p>
    <w:p w14:paraId="733180BD" w14:textId="77777777" w:rsidR="0058345D" w:rsidRDefault="0058345D" w:rsidP="00933796">
      <w:pPr>
        <w:pStyle w:val="Odstavecseseznamem"/>
        <w:numPr>
          <w:ilvl w:val="0"/>
          <w:numId w:val="35"/>
        </w:numPr>
        <w:ind w:left="-142"/>
      </w:pPr>
      <w:r>
        <w:t xml:space="preserve">Specifika </w:t>
      </w:r>
      <w:proofErr w:type="spellStart"/>
      <w:r>
        <w:t>speciálněpedagogické</w:t>
      </w:r>
      <w:proofErr w:type="spellEnd"/>
      <w:r>
        <w:t xml:space="preserve"> diagnostiky a diferenciální diagnostiky u osob </w:t>
      </w:r>
      <w:proofErr w:type="spellStart"/>
      <w:r>
        <w:t>orofaciálními</w:t>
      </w:r>
      <w:proofErr w:type="spellEnd"/>
      <w:r>
        <w:t xml:space="preserve"> (</w:t>
      </w:r>
      <w:proofErr w:type="spellStart"/>
      <w:r>
        <w:t>myofunkčními</w:t>
      </w:r>
      <w:proofErr w:type="spellEnd"/>
      <w:r>
        <w:t xml:space="preserve">) poruchami řeči a s poruchami polykání ve </w:t>
      </w:r>
      <w:proofErr w:type="spellStart"/>
      <w:r>
        <w:t>speciálněpedagogické</w:t>
      </w:r>
      <w:proofErr w:type="spellEnd"/>
      <w:r>
        <w:t xml:space="preserve"> poradenské praxi. Konkrétní principy, metody diagnostiky, mezioborové a meziresortní vztahy a profesní kompetence v rámci diagnostiky a diferenciální diagnostiky do jiných typů poruch, např. symptomatických poruch řeči. Sdílení příkladů úspěšné i neúspěšné praxe.</w:t>
      </w:r>
    </w:p>
    <w:p w14:paraId="4D24CA05" w14:textId="77777777" w:rsidR="0058345D" w:rsidRDefault="0058345D" w:rsidP="00933796">
      <w:pPr>
        <w:pStyle w:val="Odstavecseseznamem"/>
        <w:numPr>
          <w:ilvl w:val="0"/>
          <w:numId w:val="35"/>
        </w:numPr>
        <w:ind w:left="-142"/>
      </w:pPr>
      <w:r>
        <w:t xml:space="preserve">Diagnostika a diferenciální diagnostika NKS u dětí s odlišným mateřským jazykem a s kulturně-jazykovými specifiky. Diagnostika a diferenciální diagnostika NKS u neverbálních osob. Přesah do oblasti psychiatrie, psychologie, neurologie, klinické logopedické, foniatrické a ORL diagnostiky. </w:t>
      </w:r>
    </w:p>
    <w:p w14:paraId="38B41B33" w14:textId="1767094C" w:rsidR="0058345D" w:rsidRDefault="0058345D" w:rsidP="00933796">
      <w:pPr>
        <w:pStyle w:val="Odstavecseseznamem"/>
        <w:numPr>
          <w:ilvl w:val="0"/>
          <w:numId w:val="35"/>
        </w:numPr>
        <w:ind w:left="-142"/>
      </w:pPr>
      <w:r>
        <w:t xml:space="preserve">Vybrané alternativní i standardizované přístupy a metody v diagnostice NKS, vyšetření senzorické integrace, psychomotorické škály, </w:t>
      </w:r>
      <w:proofErr w:type="spellStart"/>
      <w:r>
        <w:t>neurovývojové</w:t>
      </w:r>
      <w:proofErr w:type="spellEnd"/>
      <w:r>
        <w:t xml:space="preserve"> přístupy, ABA koncept apod.</w:t>
      </w:r>
    </w:p>
    <w:p w14:paraId="368017DF" w14:textId="77777777" w:rsidR="0058345D" w:rsidRDefault="0058345D" w:rsidP="00933796">
      <w:pPr>
        <w:pStyle w:val="Odstavecseseznamem"/>
        <w:ind w:left="-142"/>
      </w:pPr>
    </w:p>
    <w:p w14:paraId="3BE2BCB4" w14:textId="5E529E8B" w:rsidR="0058345D" w:rsidRPr="006A17FC" w:rsidRDefault="0058345D" w:rsidP="00933796">
      <w:pPr>
        <w:pStyle w:val="Odstavecseseznamem"/>
        <w:ind w:left="-142"/>
        <w:jc w:val="left"/>
        <w:rPr>
          <w:b/>
          <w:bCs/>
          <w:sz w:val="24"/>
          <w:szCs w:val="28"/>
        </w:rPr>
      </w:pPr>
      <w:r w:rsidRPr="006A17FC">
        <w:rPr>
          <w:b/>
          <w:bCs/>
          <w:sz w:val="24"/>
          <w:szCs w:val="28"/>
        </w:rPr>
        <w:t>Intervenční část:</w:t>
      </w:r>
    </w:p>
    <w:p w14:paraId="643C89F5" w14:textId="77777777" w:rsidR="0058345D" w:rsidRDefault="0058345D" w:rsidP="00933796">
      <w:pPr>
        <w:pStyle w:val="Odstavecseseznamem"/>
        <w:ind w:left="-142"/>
      </w:pPr>
    </w:p>
    <w:p w14:paraId="74AD9C83" w14:textId="74588CED" w:rsidR="0058345D" w:rsidDel="00D20F47" w:rsidRDefault="0058345D" w:rsidP="00933796">
      <w:pPr>
        <w:pStyle w:val="Odstavecseseznamem"/>
        <w:numPr>
          <w:ilvl w:val="1"/>
          <w:numId w:val="36"/>
        </w:numPr>
        <w:ind w:left="-142"/>
      </w:pPr>
      <w:r w:rsidDel="00D20F47">
        <w:t>Obecné intervenční přístupy u osob s narušenou komunikační schopností s využitím kompenzačních strategií, didaktických, terapeutických, technických i netechnických pomůcek – obecné i specifické předmětové intervenční postupy (např. jazykové předměty, trivium apod.). Adaptace edukačního prostředí a podpůrné prostředky, opatření pro zabezpečení adekvátního vzdělávání osob s narušenou komunikační schopností v ČR a v zahraničí. Vazba komplexní intervence u osob s NKS na národní i regionální strategie (MAP, KAP apod.). Principy, metody a prostředky hodnocení žáků a studentů s NKS, specifika, výhody a nevýhody slovního hodnocení, jeho limity. Podpůrná opatření.</w:t>
      </w:r>
    </w:p>
    <w:p w14:paraId="435A37EA" w14:textId="4A05DDC8" w:rsidR="0058345D" w:rsidRDefault="0058345D" w:rsidP="00933796">
      <w:pPr>
        <w:pStyle w:val="Odstavecseseznamem"/>
        <w:numPr>
          <w:ilvl w:val="1"/>
          <w:numId w:val="36"/>
        </w:numPr>
        <w:ind w:left="-142"/>
      </w:pPr>
      <w:r>
        <w:t xml:space="preserve">Intervenční přístupy u osob s NKS ve </w:t>
      </w:r>
      <w:proofErr w:type="spellStart"/>
      <w:r>
        <w:t>speciálněpedagogické</w:t>
      </w:r>
      <w:proofErr w:type="spellEnd"/>
      <w:r>
        <w:t xml:space="preserve"> poradenské praxi. Konkrétní aktivity, principy, metody a prostředky intervence (včetně rozvoje </w:t>
      </w:r>
      <w:proofErr w:type="spellStart"/>
      <w:r>
        <w:t>senzomotoriky</w:t>
      </w:r>
      <w:proofErr w:type="spellEnd"/>
      <w:r>
        <w:t>, laterality, respirace a fonace apod.), profesní mezioborové a meziresortní vztahy a profesní kompetence (se školskými logopedy, klinickými logopedy, klinickými a školskými psychology, sociálními pracovníky, primárními pedagogy a předškolními pedagogy, dalšími pedagogickými i nepedagogickými pracovníky, ergoterap</w:t>
      </w:r>
      <w:r w:rsidR="00AC76CC">
        <w:t>e</w:t>
      </w:r>
      <w:r>
        <w:t>uty, sociálními pedagogy apod.).  Sdílení příkladů úspěšné i neúspěšné praxe. Méně tradiční, zahraniční a alternativní přístupy a metody v terapii NKS –</w:t>
      </w:r>
      <w:proofErr w:type="spellStart"/>
      <w:r>
        <w:t>Elkonin</w:t>
      </w:r>
      <w:proofErr w:type="spellEnd"/>
      <w:r>
        <w:t xml:space="preserve">, kognitivní trénink a neurokognitivní terapie, </w:t>
      </w:r>
      <w:proofErr w:type="spellStart"/>
      <w:r>
        <w:t>neurovývojová</w:t>
      </w:r>
      <w:proofErr w:type="spellEnd"/>
      <w:r>
        <w:t xml:space="preserve"> stimulace, koncepty terapií zaměřených senzorickou integraci, auditivně-stimulační přístupy a další. Evidence-</w:t>
      </w:r>
      <w:proofErr w:type="spellStart"/>
      <w:r>
        <w:t>based</w:t>
      </w:r>
      <w:proofErr w:type="spellEnd"/>
      <w:r>
        <w:t xml:space="preserve"> přístupy. </w:t>
      </w:r>
    </w:p>
    <w:p w14:paraId="771FDC41" w14:textId="77777777" w:rsidR="0058345D" w:rsidRDefault="0058345D" w:rsidP="00933796">
      <w:pPr>
        <w:pStyle w:val="Odstavecseseznamem"/>
        <w:numPr>
          <w:ilvl w:val="1"/>
          <w:numId w:val="36"/>
        </w:numPr>
        <w:ind w:left="-142"/>
      </w:pPr>
      <w:r>
        <w:t xml:space="preserve">Intervenční přístupy u osob s narušeným vývojem řeči ve </w:t>
      </w:r>
      <w:proofErr w:type="spellStart"/>
      <w:r>
        <w:t>speciálněpedagogické</w:t>
      </w:r>
      <w:proofErr w:type="spellEnd"/>
      <w:r>
        <w:t xml:space="preserve"> poradenské praxi. Konkrétní aktivity, principy, metody a prostředky intervence, profesní mezioborové a meziresortní vztahy a profesní kompetence (se školskými logopedy, klinickými logopedy, klinickými a školskými psychology, sociálními pracovníky, primárními pedagogy a předškolními pedagogy, dalšími pedagogickými i nepedagogickými pracovníky, ORL a foniatry).  Sdílení příkladů úspěšné i neúspěšné praxe.</w:t>
      </w:r>
    </w:p>
    <w:p w14:paraId="1C51980F" w14:textId="77777777" w:rsidR="0058345D" w:rsidRDefault="0058345D" w:rsidP="00933796">
      <w:pPr>
        <w:pStyle w:val="Odstavecseseznamem"/>
        <w:numPr>
          <w:ilvl w:val="1"/>
          <w:numId w:val="36"/>
        </w:numPr>
        <w:ind w:left="-142"/>
      </w:pPr>
      <w:r>
        <w:lastRenderedPageBreak/>
        <w:t xml:space="preserve">Intervenční přístupy u osob se získanou neurotickou (psychogenní) nemluvností ve </w:t>
      </w:r>
      <w:proofErr w:type="spellStart"/>
      <w:r>
        <w:t>speciálněpedagogické</w:t>
      </w:r>
      <w:proofErr w:type="spellEnd"/>
      <w:r>
        <w:t xml:space="preserve"> poradenské praxi. Konkrétní aktivity, principy, metody a prostředky intervence, profesní mezioborové a meziresortní vztahy a profesní kompetence (se školskými logopedy, klinickými logopedy, klinickými a školskými psychology, sociálními pracovníky, primárními pedagogy a předškolními pedagogy, dalšími pedagogickými i nepedagogickými pracovníky, ORL a foniatry).  Sdílení příkladů úspěšné i neúspěšné praxe.</w:t>
      </w:r>
    </w:p>
    <w:p w14:paraId="0D16E6A1" w14:textId="77777777" w:rsidR="0058345D" w:rsidRDefault="0058345D" w:rsidP="00933796">
      <w:pPr>
        <w:pStyle w:val="Odstavecseseznamem"/>
        <w:numPr>
          <w:ilvl w:val="1"/>
          <w:numId w:val="36"/>
        </w:numPr>
        <w:ind w:left="-142"/>
      </w:pPr>
      <w:r>
        <w:t xml:space="preserve">Intervenční přístupy u osob s narušením článkování řeči (artikulačními poruchami) ve </w:t>
      </w:r>
      <w:proofErr w:type="spellStart"/>
      <w:r>
        <w:t>speciálněpedagogické</w:t>
      </w:r>
      <w:proofErr w:type="spellEnd"/>
      <w:r>
        <w:t xml:space="preserve"> poradenské praxi. konkrétní aktivity, principy, metody a prostředky intervence, profesní mezioborové a meziresortní vztahy a profesní kompetence (se školskými, klinickými logopedy, klinickými a školskými psychology, sociálními pracovníky, primárními pedagogy a předškolními pedagogy, dalšími pedagogickými i nepedagogickými pracovníky, ORL a foniatry).  Sdílení příkladů úspěšné i neúspěšné praxe.</w:t>
      </w:r>
    </w:p>
    <w:p w14:paraId="429A6869" w14:textId="77777777" w:rsidR="0058345D" w:rsidRDefault="0058345D" w:rsidP="00933796">
      <w:pPr>
        <w:pStyle w:val="Odstavecseseznamem"/>
        <w:numPr>
          <w:ilvl w:val="1"/>
          <w:numId w:val="36"/>
        </w:numPr>
        <w:ind w:left="-142"/>
      </w:pPr>
      <w:r>
        <w:t xml:space="preserve">Intervenční přístupy u osob s poruchami hlasu a/nebo rezonance řeči ve </w:t>
      </w:r>
      <w:proofErr w:type="spellStart"/>
      <w:r>
        <w:t>speciálněpedagogické</w:t>
      </w:r>
      <w:proofErr w:type="spellEnd"/>
      <w:r>
        <w:t xml:space="preserve"> poradenské praxi. konkrétní aktivity, principy, metody a prostředky intervence, profesní mezioborové a meziresortní vztahy a profesní kompetence (se školskými, klinickými logopedy, klinickými a školskými psychology, sociálními pracovníky, primárními pedagogy a předškolními pedagogy, dalšími pedagogickými i nepedagogickými pracovníky, ORL a foniatry).  Sdílení příkladů úspěšné i neúspěšné praxe.</w:t>
      </w:r>
    </w:p>
    <w:p w14:paraId="38A452C8" w14:textId="77777777" w:rsidR="0058345D" w:rsidRDefault="0058345D" w:rsidP="00933796">
      <w:pPr>
        <w:pStyle w:val="Odstavecseseznamem"/>
        <w:numPr>
          <w:ilvl w:val="1"/>
          <w:numId w:val="36"/>
        </w:numPr>
        <w:ind w:left="-142"/>
      </w:pPr>
      <w:r>
        <w:t xml:space="preserve">Intervenční přístupy u osob s narušením grafické formy řeči (vývojových poruch učení) ve </w:t>
      </w:r>
      <w:proofErr w:type="spellStart"/>
      <w:r>
        <w:t>speciálněpedagogické</w:t>
      </w:r>
      <w:proofErr w:type="spellEnd"/>
      <w:r>
        <w:t xml:space="preserve"> poradenské praxi. konkrétní aktivity, principy, metody a prostředky intervence, profesní mezioborové a meziresortní vztahy a profesní kompetence (se školskými, klinickými logopedy, klinickými a školskými psychology, sociálními pracovníky, primárními pedagogy a předškolními pedagogy, dalšími pedagogickými i nepedagogickými pracovníky, ORL a foniatry).  Sdílení příkladů úspěšné i neúspěšné praxe.</w:t>
      </w:r>
    </w:p>
    <w:p w14:paraId="1308A185" w14:textId="77777777" w:rsidR="0058345D" w:rsidRDefault="0058345D" w:rsidP="00933796">
      <w:pPr>
        <w:pStyle w:val="Odstavecseseznamem"/>
        <w:numPr>
          <w:ilvl w:val="1"/>
          <w:numId w:val="36"/>
        </w:numPr>
        <w:ind w:left="-142"/>
      </w:pPr>
      <w:r>
        <w:t xml:space="preserve">Intervenční přístupy u osob s poruchami plynulosti řeči ve </w:t>
      </w:r>
      <w:proofErr w:type="spellStart"/>
      <w:r>
        <w:t>speciálněpedagogické</w:t>
      </w:r>
      <w:proofErr w:type="spellEnd"/>
      <w:r>
        <w:t xml:space="preserve"> poradenské praxi. konkrétní aktivity, principy, metody a prostředky intervence, profesní mezioborové a meziresortní vztahy a profesní kompetence (se školskými, klinickými logopedy, klinickými a školskými psychology, sociálními pracovníky, primárními pedagogy a předškolními pedagogy, dalšími pedagogickými i nepedagogickými pracovníky, ORL a foniatry).  Sdílení příkladů úspěšné i neúspěšné praxe.</w:t>
      </w:r>
    </w:p>
    <w:p w14:paraId="4D291D25" w14:textId="77777777" w:rsidR="0058345D" w:rsidRDefault="0058345D" w:rsidP="00933796">
      <w:pPr>
        <w:pStyle w:val="Odstavecseseznamem"/>
        <w:numPr>
          <w:ilvl w:val="1"/>
          <w:numId w:val="36"/>
        </w:numPr>
        <w:ind w:left="-142"/>
      </w:pPr>
      <w:r>
        <w:t xml:space="preserve">Intervenční přístupy u osob se symptomatickými (sekundárními) a kombinovanými poruchami řeči ve </w:t>
      </w:r>
      <w:proofErr w:type="spellStart"/>
      <w:r>
        <w:t>speciálněpedagogické</w:t>
      </w:r>
      <w:proofErr w:type="spellEnd"/>
      <w:r>
        <w:t xml:space="preserve"> poradenské praxi. konkrétní aktivity, principy, metody a prostředky intervence, profesní mezioborové a meziresortní vztahy a profesní kompetence (se školskými, klinickými logopedy, klinickými a školskými psychology, sociálními pracovníky, primárními pedagogy a předškolními pedagogy, dalšími pedagogickými i nepedagogickými pracovníky, ORL a foniatry).  Sdílení příkladů úspěšné i neúspěšné praxe.</w:t>
      </w:r>
    </w:p>
    <w:p w14:paraId="3D4FE643" w14:textId="77777777" w:rsidR="0058345D" w:rsidRDefault="0058345D" w:rsidP="00933796">
      <w:pPr>
        <w:pStyle w:val="Odstavecseseznamem"/>
        <w:numPr>
          <w:ilvl w:val="1"/>
          <w:numId w:val="36"/>
        </w:numPr>
        <w:ind w:left="-142"/>
      </w:pPr>
      <w:r>
        <w:t xml:space="preserve">Alternativní a augmentativní komunikace (AAK) a její využití u osob NKS ve vztahu k věku, resortu zařízení pro intervenci osob s NKS. Technické i netechnické prostředky, manuální AAK systémy, Role a konkrétní aktivity speciálního pedagoga – poradenského pracovníka v procesu implementace AAK do intervence NKS v různých prostředích – vztah k ergoterapii. </w:t>
      </w:r>
    </w:p>
    <w:p w14:paraId="3D417FAB" w14:textId="77777777" w:rsidR="0058345D" w:rsidRDefault="0058345D" w:rsidP="00933796">
      <w:pPr>
        <w:pStyle w:val="Odstavecseseznamem"/>
        <w:numPr>
          <w:ilvl w:val="1"/>
          <w:numId w:val="36"/>
        </w:numPr>
        <w:ind w:left="-142"/>
      </w:pPr>
      <w:r>
        <w:t xml:space="preserve">Intervenční přístupy u osob </w:t>
      </w:r>
      <w:proofErr w:type="spellStart"/>
      <w:r>
        <w:t>orofaciálními</w:t>
      </w:r>
      <w:proofErr w:type="spellEnd"/>
      <w:r>
        <w:t xml:space="preserve"> (</w:t>
      </w:r>
      <w:proofErr w:type="spellStart"/>
      <w:r>
        <w:t>myofunkčními</w:t>
      </w:r>
      <w:proofErr w:type="spellEnd"/>
      <w:r>
        <w:t xml:space="preserve">) poruchami řeči a s poruchami polykání ve </w:t>
      </w:r>
      <w:proofErr w:type="spellStart"/>
      <w:r>
        <w:t>speciálněpedagogické</w:t>
      </w:r>
      <w:proofErr w:type="spellEnd"/>
      <w:r>
        <w:t xml:space="preserve"> poradenské praxi. konkrétní aktivity, principy, metody a prostředky intervence, profesní mezioborové a meziresortní vztahy a profesní kompetence (se školskými, klinickými logopedy, klinickými a školskými psychology, sociálními pracovníky, primárními pedagogy a předškolními pedagogy, dalšími pedagogickými i nepedagogickými pracovníky, ORL a foniatry).  Sdílení příkladů úspěšné i neúspěšné praxe</w:t>
      </w:r>
    </w:p>
    <w:p w14:paraId="14CB891B" w14:textId="593068ED" w:rsidR="0058345D" w:rsidRDefault="0058345D" w:rsidP="00933796">
      <w:pPr>
        <w:pStyle w:val="Odstavecseseznamem"/>
        <w:numPr>
          <w:ilvl w:val="1"/>
          <w:numId w:val="36"/>
        </w:numPr>
        <w:ind w:left="-142"/>
      </w:pPr>
      <w:r>
        <w:t xml:space="preserve">Pozice speciálního pedagoga ve školském poradenském zařízení ve vztahu k NKS – konkrétní aktivity, principy, metody a prostředky intervence, profesní mezioborové a meziresortní vztahy a profesní kompetence (se </w:t>
      </w:r>
      <w:r w:rsidR="00083E30">
        <w:t>školskými,</w:t>
      </w:r>
      <w:r>
        <w:t xml:space="preserve"> klinickými logopedy, klinickými a školskými psychology, sociálními pracovníky, primárními pedagogy a předškolními pedagogy, dalšími pedagogickými i nepedagogickými pracovníky).  Sdílení příkladů úspěšné i neúspěšné praxe. Prevence šikany a sociálně-patologických jevů u osob s NKS (nejenom) v edukačním prostředí.</w:t>
      </w:r>
    </w:p>
    <w:p w14:paraId="5F579D4F" w14:textId="77777777" w:rsidR="0058345D" w:rsidRDefault="0058345D" w:rsidP="00933796">
      <w:pPr>
        <w:pStyle w:val="Odstavecseseznamem"/>
        <w:numPr>
          <w:ilvl w:val="1"/>
          <w:numId w:val="36"/>
        </w:numPr>
        <w:ind w:left="-142"/>
      </w:pPr>
      <w:r>
        <w:t xml:space="preserve">Didaktický a intervenční materiál pro intervenci v rámci NKS, technické pomůcky a přístroje, multimediální technika, využití moderních prostředků sociální komunikace a NKS, multimediální a </w:t>
      </w:r>
      <w:r>
        <w:lastRenderedPageBreak/>
        <w:t xml:space="preserve">online intervenčně zaměřené aplikace pro práci s osobami s NKS, prevence kyberšikany u osob s NKS, digitální gramotnost u osob s NKS.  Využití (klady i rizika) multimédií, sociálních sítí a kyberprostoru v intervenci NKS. </w:t>
      </w:r>
      <w:proofErr w:type="spellStart"/>
      <w:r>
        <w:t>Telepractice</w:t>
      </w:r>
      <w:proofErr w:type="spellEnd"/>
      <w:r>
        <w:t xml:space="preserve"> (distančně realizovaná intervence) v kontextu poradenské práce u osob s NKS.</w:t>
      </w:r>
    </w:p>
    <w:p w14:paraId="3D83CD72" w14:textId="3F3ACAFF" w:rsidR="0058345D" w:rsidRDefault="0058345D" w:rsidP="00933796">
      <w:pPr>
        <w:pStyle w:val="Odstavecseseznamem"/>
        <w:numPr>
          <w:ilvl w:val="1"/>
          <w:numId w:val="36"/>
        </w:numPr>
        <w:ind w:left="-142"/>
      </w:pPr>
      <w:r>
        <w:t>Volnočasové a neziskové aktivity v rámci komplexní intervence u osob s NKS. Práce s rodinou a sourozenci v rámci NKS, sdílení zkušeností a komunikace, role speciálního pedagoga – poradenského pracovníka v mimoškolních aktivitách pro osoby s NKS. Občanská a profesní sdružení v rámci NKS v ČR i zahraničí</w:t>
      </w:r>
    </w:p>
    <w:p w14:paraId="50F91284" w14:textId="0056A349" w:rsidR="00444CF5" w:rsidRDefault="00444CF5" w:rsidP="00933796">
      <w:pPr>
        <w:pStyle w:val="Odstavecseseznamem"/>
        <w:numPr>
          <w:ilvl w:val="1"/>
          <w:numId w:val="36"/>
        </w:numPr>
        <w:ind w:left="-142"/>
      </w:pPr>
      <w:r w:rsidRPr="00444CF5">
        <w:t xml:space="preserve">Profesní uplatnění osob s NKS v podmínkách inkluzivního přístupu. Výchovné a kariérové poradenství ve vztahu k osobám s NKS. Adaptační mechanismy a podpora jejich vytváření v edukačně orientovaném </w:t>
      </w:r>
      <w:proofErr w:type="spellStart"/>
      <w:r w:rsidRPr="00444CF5">
        <w:t>speciálněpedagogickém</w:t>
      </w:r>
      <w:proofErr w:type="spellEnd"/>
      <w:r w:rsidRPr="00444CF5">
        <w:t xml:space="preserve"> poradenském procesu. Prevence a osvěta v rámci NKS.</w:t>
      </w:r>
    </w:p>
    <w:p w14:paraId="579F6621" w14:textId="77777777" w:rsidR="006A17FC" w:rsidRDefault="006A17FC" w:rsidP="00933796">
      <w:pPr>
        <w:spacing w:after="0" w:line="360" w:lineRule="auto"/>
        <w:ind w:left="-142"/>
        <w:contextualSpacing w:val="0"/>
        <w:rPr>
          <w:b/>
        </w:rPr>
      </w:pPr>
    </w:p>
    <w:p w14:paraId="2F107AA7" w14:textId="08058A83" w:rsidR="004905C2" w:rsidRPr="00A170D4" w:rsidRDefault="004905C2" w:rsidP="00933796">
      <w:pPr>
        <w:spacing w:after="0" w:line="360" w:lineRule="auto"/>
        <w:ind w:left="-142"/>
        <w:contextualSpacing w:val="0"/>
      </w:pPr>
      <w:r w:rsidRPr="00A170D4">
        <w:rPr>
          <w:b/>
        </w:rPr>
        <w:t xml:space="preserve">Metodika intervence vyvozování a korekce výslovnosti hlásek, fyziologie a narušení tvorby hlásek: </w:t>
      </w:r>
    </w:p>
    <w:p w14:paraId="39138EB2" w14:textId="77777777" w:rsidR="004905C2" w:rsidRPr="00A170D4" w:rsidRDefault="004905C2" w:rsidP="00933796">
      <w:pPr>
        <w:pStyle w:val="Odstavecseseznamem"/>
        <w:numPr>
          <w:ilvl w:val="0"/>
          <w:numId w:val="37"/>
        </w:numPr>
        <w:spacing w:after="0" w:line="360" w:lineRule="auto"/>
        <w:ind w:left="-142"/>
        <w:contextualSpacing w:val="0"/>
      </w:pPr>
      <w:r w:rsidRPr="00A170D4">
        <w:t>Hlásky P, B, M – fyziologie a narušení artikulace této skupiny hlásek, metodika vyvození, korekce vadné výslovnosti či neschopnosti vyslovení hlásky, analýza nákresu postavení mluvidel.</w:t>
      </w:r>
    </w:p>
    <w:p w14:paraId="3E561310" w14:textId="4FB3CEB0" w:rsidR="004905C2" w:rsidRPr="00A170D4" w:rsidRDefault="004905C2" w:rsidP="00933796">
      <w:pPr>
        <w:pStyle w:val="Odstavecseseznamem"/>
        <w:numPr>
          <w:ilvl w:val="0"/>
          <w:numId w:val="37"/>
        </w:numPr>
        <w:spacing w:after="0" w:line="360" w:lineRule="auto"/>
        <w:ind w:left="-142"/>
        <w:contextualSpacing w:val="0"/>
      </w:pPr>
      <w:r w:rsidRPr="00A170D4">
        <w:t xml:space="preserve">Hlásky V, </w:t>
      </w:r>
      <w:r w:rsidR="00933796" w:rsidRPr="00A170D4">
        <w:t>F – fyziologie</w:t>
      </w:r>
      <w:r w:rsidRPr="00A170D4">
        <w:t xml:space="preserve"> a narušení artikulace této skupiny hlásek, metodika vyvození, korekce vadné výslovnosti či neschopnosti vyslovení hlásky, analýza nákresu postavení mluvidel.</w:t>
      </w:r>
    </w:p>
    <w:p w14:paraId="072622D5" w14:textId="4F234279" w:rsidR="004905C2" w:rsidRPr="00A170D4" w:rsidRDefault="004905C2" w:rsidP="00933796">
      <w:pPr>
        <w:pStyle w:val="Odstavecseseznamem"/>
        <w:numPr>
          <w:ilvl w:val="0"/>
          <w:numId w:val="37"/>
        </w:numPr>
        <w:spacing w:after="0" w:line="360" w:lineRule="auto"/>
        <w:ind w:left="-142"/>
        <w:contextualSpacing w:val="0"/>
      </w:pPr>
      <w:r w:rsidRPr="00A170D4">
        <w:t xml:space="preserve">Hlásky T, D, </w:t>
      </w:r>
      <w:r w:rsidR="00933796" w:rsidRPr="00A170D4">
        <w:t>N – fyziologie</w:t>
      </w:r>
      <w:r w:rsidRPr="00A170D4">
        <w:t xml:space="preserve"> a narušení artikulace této skupiny hlásek, metodika vyvození, korekce vadné výslovnosti či neschopnosti vyslovení hlásky, analýza nákresu postavení mluvidel.</w:t>
      </w:r>
    </w:p>
    <w:p w14:paraId="5D130CEF" w14:textId="7A3F2070" w:rsidR="004905C2" w:rsidRPr="00A170D4" w:rsidRDefault="004905C2" w:rsidP="00933796">
      <w:pPr>
        <w:pStyle w:val="Odstavecseseznamem"/>
        <w:numPr>
          <w:ilvl w:val="0"/>
          <w:numId w:val="37"/>
        </w:numPr>
        <w:spacing w:after="0" w:line="360" w:lineRule="auto"/>
        <w:ind w:left="-142"/>
        <w:contextualSpacing w:val="0"/>
      </w:pPr>
      <w:r w:rsidRPr="00A170D4">
        <w:t xml:space="preserve">Hlásky Ť, Ď, Ň, </w:t>
      </w:r>
      <w:r w:rsidR="00933796" w:rsidRPr="00A170D4">
        <w:t>J – fyziologie</w:t>
      </w:r>
      <w:r w:rsidRPr="00A170D4">
        <w:t xml:space="preserve"> a narušení artikulace této skupiny hlásek, metodika vyvození, korekce vadné výslovnosti či neschopnosti vyslovení hlásky, analýza nákresu postavení mluvidel.</w:t>
      </w:r>
    </w:p>
    <w:p w14:paraId="3EE41892" w14:textId="55BE71B6" w:rsidR="004905C2" w:rsidRPr="00A170D4" w:rsidRDefault="004905C2" w:rsidP="00933796">
      <w:pPr>
        <w:pStyle w:val="Odstavecseseznamem"/>
        <w:numPr>
          <w:ilvl w:val="0"/>
          <w:numId w:val="37"/>
        </w:numPr>
        <w:spacing w:after="0" w:line="360" w:lineRule="auto"/>
        <w:ind w:left="-142"/>
        <w:contextualSpacing w:val="0"/>
      </w:pPr>
      <w:r w:rsidRPr="00A170D4">
        <w:t xml:space="preserve">Hláska </w:t>
      </w:r>
      <w:r w:rsidR="00933796" w:rsidRPr="00A170D4">
        <w:t>L – fyziologie</w:t>
      </w:r>
      <w:r w:rsidRPr="00A170D4">
        <w:t xml:space="preserve"> a narušení artikulace této skupiny hlásek, metodika vyvození, korekce vadné výslovnosti či neschopnosti vyslovení hlásky, analýza nákresu postavení mluvidel.</w:t>
      </w:r>
    </w:p>
    <w:p w14:paraId="4F8F7A85" w14:textId="297A975B" w:rsidR="004905C2" w:rsidRPr="00A170D4" w:rsidRDefault="004905C2" w:rsidP="00933796">
      <w:pPr>
        <w:pStyle w:val="Odstavecseseznamem"/>
        <w:numPr>
          <w:ilvl w:val="0"/>
          <w:numId w:val="37"/>
        </w:numPr>
        <w:spacing w:after="0" w:line="360" w:lineRule="auto"/>
        <w:ind w:left="-142"/>
        <w:contextualSpacing w:val="0"/>
      </w:pPr>
      <w:r w:rsidRPr="00A170D4">
        <w:t xml:space="preserve">Hlásky R, </w:t>
      </w:r>
      <w:r w:rsidR="00933796" w:rsidRPr="00A170D4">
        <w:t>Ř – fyziologie</w:t>
      </w:r>
      <w:r w:rsidRPr="00A170D4">
        <w:t xml:space="preserve"> a narušení artikulace této skupiny hlásek, metodika vyvození, korekce vadné výslovnosti či neschopnosti vyslovení hlásky, analýza nákresu postavení mluvidel.</w:t>
      </w:r>
    </w:p>
    <w:p w14:paraId="4E5C2638" w14:textId="1D81C946" w:rsidR="004905C2" w:rsidRPr="00A170D4" w:rsidRDefault="004905C2" w:rsidP="00933796">
      <w:pPr>
        <w:pStyle w:val="Odstavecseseznamem"/>
        <w:numPr>
          <w:ilvl w:val="0"/>
          <w:numId w:val="37"/>
        </w:numPr>
        <w:spacing w:after="0" w:line="360" w:lineRule="auto"/>
        <w:ind w:left="-142"/>
        <w:contextualSpacing w:val="0"/>
      </w:pPr>
      <w:r w:rsidRPr="00A170D4">
        <w:t xml:space="preserve">Hlásky S, Z, </w:t>
      </w:r>
      <w:r w:rsidR="00933796" w:rsidRPr="00A170D4">
        <w:t>C – fyziologie</w:t>
      </w:r>
      <w:r w:rsidRPr="00A170D4">
        <w:t xml:space="preserve"> a narušení artikulace této skupiny hlásek, metodika vyvození, korekce vadné výslovnosti či neschopnosti vyslovení hlásky, analýza nákresu postavení mluvidel.</w:t>
      </w:r>
    </w:p>
    <w:p w14:paraId="40330D62" w14:textId="15D5CC15" w:rsidR="004905C2" w:rsidRPr="00A170D4" w:rsidRDefault="004905C2" w:rsidP="00933796">
      <w:pPr>
        <w:pStyle w:val="Odstavecseseznamem"/>
        <w:numPr>
          <w:ilvl w:val="0"/>
          <w:numId w:val="37"/>
        </w:numPr>
        <w:spacing w:after="0" w:line="360" w:lineRule="auto"/>
        <w:ind w:left="-142"/>
        <w:contextualSpacing w:val="0"/>
      </w:pPr>
      <w:r w:rsidRPr="00A170D4">
        <w:t xml:space="preserve">Hlásky Š, Ž, </w:t>
      </w:r>
      <w:r w:rsidR="00933796" w:rsidRPr="00A170D4">
        <w:t>Č – fyziologie</w:t>
      </w:r>
      <w:r w:rsidRPr="00A170D4">
        <w:t xml:space="preserve"> a narušení artikulace této skupiny hlásek, metodika vyvození, korekce vadné výslovnosti či neschopnosti vyslovení hlásky, analýza nákresu postavení mluvidel.</w:t>
      </w:r>
    </w:p>
    <w:p w14:paraId="019536AE" w14:textId="7DE037AE" w:rsidR="004905C2" w:rsidRPr="00A170D4" w:rsidRDefault="004905C2" w:rsidP="00933796">
      <w:pPr>
        <w:pStyle w:val="Odstavecseseznamem"/>
        <w:numPr>
          <w:ilvl w:val="0"/>
          <w:numId w:val="37"/>
        </w:numPr>
        <w:spacing w:after="0" w:line="360" w:lineRule="auto"/>
        <w:ind w:left="-142"/>
        <w:contextualSpacing w:val="0"/>
      </w:pPr>
      <w:r w:rsidRPr="00A170D4">
        <w:t xml:space="preserve">Hlásky H, </w:t>
      </w:r>
      <w:r w:rsidR="00933796" w:rsidRPr="00A170D4">
        <w:t>CH – fyziologie</w:t>
      </w:r>
      <w:r w:rsidRPr="00A170D4">
        <w:t xml:space="preserve"> a narušení artikulace této skupiny hlásek, metodika vyvození, korekce vadné výslovnosti či neschopnosti vyslovení hlásky, analýza nákresu postavení mluvidel.</w:t>
      </w:r>
    </w:p>
    <w:p w14:paraId="545F6F07" w14:textId="2A681A09" w:rsidR="004905C2" w:rsidRPr="00A170D4" w:rsidRDefault="004905C2" w:rsidP="00933796">
      <w:pPr>
        <w:pStyle w:val="Odstavecseseznamem"/>
        <w:numPr>
          <w:ilvl w:val="0"/>
          <w:numId w:val="37"/>
        </w:numPr>
        <w:spacing w:after="0" w:line="360" w:lineRule="auto"/>
        <w:ind w:left="-142"/>
        <w:contextualSpacing w:val="0"/>
      </w:pPr>
      <w:r w:rsidRPr="00A170D4">
        <w:t xml:space="preserve">Hlásky K, </w:t>
      </w:r>
      <w:r w:rsidR="00933796" w:rsidRPr="00A170D4">
        <w:t>G – fyziologie</w:t>
      </w:r>
      <w:r w:rsidRPr="00A170D4">
        <w:t xml:space="preserve"> a narušení artikulace této skupiny hlásek, metodika vyvození, korekce vadné výslovnosti či neschopnosti vyslovení hlásky, analýza nákresu postavení mluvidel.</w:t>
      </w:r>
    </w:p>
    <w:p w14:paraId="6C3333C3" w14:textId="138F84D4" w:rsidR="004905C2" w:rsidRPr="00A170D4" w:rsidRDefault="004905C2" w:rsidP="00933796">
      <w:pPr>
        <w:pStyle w:val="Odstavecseseznamem"/>
        <w:numPr>
          <w:ilvl w:val="0"/>
          <w:numId w:val="37"/>
        </w:numPr>
        <w:spacing w:after="0" w:line="360" w:lineRule="auto"/>
        <w:ind w:left="-142"/>
        <w:contextualSpacing w:val="0"/>
      </w:pPr>
      <w:r w:rsidRPr="00A170D4">
        <w:t xml:space="preserve">Samohlásky a </w:t>
      </w:r>
      <w:r w:rsidR="00933796" w:rsidRPr="00A170D4">
        <w:t>diftongy – fyziologie</w:t>
      </w:r>
      <w:r w:rsidRPr="00A170D4">
        <w:t xml:space="preserve"> a narušení artikulace této skupiny hlásek, metodika vyvození, korekce vadné výslovnosti či neschopnosti vyslovení hlásky, analýza nákresu postavení mluvidel.</w:t>
      </w:r>
    </w:p>
    <w:p w14:paraId="089EBB3C" w14:textId="6D71D41D" w:rsidR="004905C2" w:rsidRPr="00A170D4" w:rsidRDefault="004905C2" w:rsidP="006E5637">
      <w:pPr>
        <w:spacing w:after="0" w:line="360" w:lineRule="auto"/>
        <w:ind w:left="-851"/>
        <w:contextualSpacing w:val="0"/>
        <w:rPr>
          <w:b/>
          <w:bCs/>
        </w:rPr>
      </w:pPr>
      <w:r w:rsidRPr="00A170D4">
        <w:rPr>
          <w:b/>
          <w:bCs/>
        </w:rPr>
        <w:t>Poznámka:</w:t>
      </w:r>
    </w:p>
    <w:p w14:paraId="4C81B494" w14:textId="164C477F" w:rsidR="004905C2" w:rsidRPr="00A170D4" w:rsidRDefault="004905C2" w:rsidP="006E5637">
      <w:pPr>
        <w:spacing w:before="120" w:line="240" w:lineRule="auto"/>
        <w:ind w:left="-851"/>
        <w:contextualSpacing w:val="0"/>
        <w:rPr>
          <w:rFonts w:ascii="Times New Roman" w:eastAsia="Times New Roman" w:hAnsi="Times New Roman"/>
          <w:i/>
          <w:sz w:val="24"/>
          <w:szCs w:val="24"/>
          <w:lang w:eastAsia="cs-CZ"/>
        </w:rPr>
      </w:pPr>
      <w:r w:rsidRPr="00A170D4">
        <w:rPr>
          <w:rFonts w:ascii="Times New Roman" w:eastAsia="Times New Roman" w:hAnsi="Times New Roman"/>
          <w:i/>
          <w:sz w:val="24"/>
          <w:szCs w:val="24"/>
          <w:lang w:eastAsia="cs-CZ"/>
        </w:rPr>
        <w:t>Student si losuje tři otázky (jednu z obecné, jednu z diagnostické a jednu z intervenční části) + jeden okruh z metodické části – metodiky pro vyvození hlásek).</w:t>
      </w:r>
    </w:p>
    <w:p w14:paraId="26F96C0E" w14:textId="77777777" w:rsidR="004905C2" w:rsidRDefault="004905C2" w:rsidP="006E5637">
      <w:pPr>
        <w:spacing w:after="0" w:line="360" w:lineRule="auto"/>
        <w:ind w:left="-851"/>
        <w:contextualSpacing w:val="0"/>
      </w:pPr>
    </w:p>
    <w:p w14:paraId="5F53F9CA" w14:textId="77777777" w:rsidR="00933796" w:rsidRDefault="00933796" w:rsidP="006E5637">
      <w:pPr>
        <w:spacing w:after="0" w:line="360" w:lineRule="auto"/>
        <w:ind w:left="-851"/>
        <w:contextualSpacing w:val="0"/>
      </w:pPr>
    </w:p>
    <w:p w14:paraId="49B32A34" w14:textId="77777777" w:rsidR="004905C2" w:rsidRPr="00A170D4" w:rsidRDefault="004905C2" w:rsidP="006E5637">
      <w:pPr>
        <w:spacing w:after="0" w:line="360" w:lineRule="auto"/>
        <w:ind w:left="-851"/>
        <w:contextualSpacing w:val="0"/>
        <w:rPr>
          <w:b/>
          <w:bCs/>
        </w:rPr>
      </w:pPr>
      <w:r w:rsidRPr="00A170D4">
        <w:rPr>
          <w:b/>
          <w:bCs/>
        </w:rPr>
        <w:lastRenderedPageBreak/>
        <w:t>Doporučená základní literatura:</w:t>
      </w:r>
    </w:p>
    <w:p w14:paraId="6E9D07FF" w14:textId="77777777" w:rsidR="004905C2" w:rsidRDefault="004905C2" w:rsidP="006E5637">
      <w:pPr>
        <w:ind w:left="-851"/>
      </w:pPr>
    </w:p>
    <w:p w14:paraId="6BB49AE3" w14:textId="72720E95" w:rsidR="006A17FC" w:rsidRDefault="006A17FC" w:rsidP="00933796">
      <w:pPr>
        <w:ind w:left="-284"/>
      </w:pPr>
      <w:r>
        <w:t xml:space="preserve">BENDOVÁ, P. Alternativní a augmentativní komunikace 1 (1. vyd.). Univerzita Palackého v Olomouci, 2013. </w:t>
      </w:r>
    </w:p>
    <w:p w14:paraId="53C65A10" w14:textId="77777777" w:rsidR="000622AF" w:rsidRDefault="000622AF" w:rsidP="00933796">
      <w:pPr>
        <w:ind w:left="-284"/>
      </w:pPr>
      <w:r>
        <w:t>BOGDASHINA, O. Specifika smyslového vnímání u autismu a Aspergerova syndromu. Praha: Pasparta, 2017. ISBN 978-80-88163-06-0</w:t>
      </w:r>
    </w:p>
    <w:p w14:paraId="7B79F326" w14:textId="77777777" w:rsidR="000622AF" w:rsidRDefault="000622AF" w:rsidP="00933796">
      <w:pPr>
        <w:ind w:left="-284"/>
      </w:pPr>
      <w:r>
        <w:t xml:space="preserve">BYTEŠNÍKOVÁ I. Komunikace dětí předškolního věku. Praha: Grada </w:t>
      </w:r>
      <w:proofErr w:type="spellStart"/>
      <w:r>
        <w:t>Publishing</w:t>
      </w:r>
      <w:proofErr w:type="spellEnd"/>
      <w:r>
        <w:t xml:space="preserve"> a.s., 2012. ISBN: 978-80-247-3008-0</w:t>
      </w:r>
    </w:p>
    <w:p w14:paraId="1071E2C2" w14:textId="5832312C" w:rsidR="000622AF" w:rsidRDefault="000622AF" w:rsidP="00933796">
      <w:pPr>
        <w:ind w:left="-284"/>
      </w:pPr>
      <w:r w:rsidRPr="00A41746">
        <w:t>CSÉFALVAY, ZS., LECHTA, V. (</w:t>
      </w:r>
      <w:proofErr w:type="spellStart"/>
      <w:r w:rsidRPr="00A41746">
        <w:t>ed</w:t>
      </w:r>
      <w:proofErr w:type="spellEnd"/>
      <w:r w:rsidRPr="00A41746">
        <w:t xml:space="preserve">.). </w:t>
      </w:r>
      <w:r w:rsidRPr="0039073B">
        <w:rPr>
          <w:i/>
        </w:rPr>
        <w:t>Diagnostika narušené komunikační schopnosti u dospělých.</w:t>
      </w:r>
      <w:r w:rsidRPr="00A41746">
        <w:t xml:space="preserve"> Praha: Portál, 2013. ISBN 978-80-262-0364-3</w:t>
      </w:r>
    </w:p>
    <w:p w14:paraId="7C14D9F4" w14:textId="77777777" w:rsidR="000622AF" w:rsidRDefault="000622AF" w:rsidP="00933796">
      <w:pPr>
        <w:ind w:left="-284"/>
      </w:pPr>
      <w:r>
        <w:t>ČERVENKOVÁ, B. Rozvoj komunikačních a jazykových schopností. u dětí od narození do tří let věku (1. elektronické vydání). Grada, 2019. ISBN 978-80-271-2054-3</w:t>
      </w:r>
    </w:p>
    <w:p w14:paraId="46FA6FA9" w14:textId="77777777" w:rsidR="000622AF" w:rsidRDefault="000622AF" w:rsidP="00933796">
      <w:pPr>
        <w:ind w:left="-284"/>
      </w:pPr>
      <w:r>
        <w:t>FRIEDLOVÁ, K. Bazální stimulace® pro pečující, terapeuty, logopedy a speciální pedagogy: praktická příručka pro pracující v sociálních službách, dlouhodobé péči a ve speciálních školách, Tábor: Asociace poskytovatelů sociálních služeb ČR, 2015. ISBN 978-80-907053-1-9</w:t>
      </w:r>
    </w:p>
    <w:p w14:paraId="109A705A" w14:textId="77777777" w:rsidR="000622AF" w:rsidRDefault="000622AF" w:rsidP="00933796">
      <w:pPr>
        <w:ind w:left="-284"/>
      </w:pPr>
      <w:r>
        <w:t>HEALEY, J.M. Leváci a jejich výchova Vyd. 2., Praha: Portál, 2015. ISBN 978-80-262-0855-6</w:t>
      </w:r>
    </w:p>
    <w:p w14:paraId="0FD4EAE4" w14:textId="48CCAE5C" w:rsidR="000622AF" w:rsidRDefault="000622AF" w:rsidP="00933796">
      <w:pPr>
        <w:ind w:left="-284"/>
      </w:pPr>
      <w:r w:rsidRPr="001D3B46">
        <w:rPr>
          <w:caps/>
        </w:rPr>
        <w:t>Hlavinková, A., &amp; Vitásková, K</w:t>
      </w:r>
      <w:r w:rsidRPr="001D3B46">
        <w:t xml:space="preserve">. </w:t>
      </w:r>
      <w:r w:rsidRPr="001D3B46">
        <w:rPr>
          <w:i/>
        </w:rPr>
        <w:t xml:space="preserve">Logopedická intervence u osob s poruchou autistického </w:t>
      </w:r>
      <w:r w:rsidR="0031102D" w:rsidRPr="001D3B46">
        <w:rPr>
          <w:i/>
        </w:rPr>
        <w:t>spektra:</w:t>
      </w:r>
      <w:r w:rsidRPr="001D3B46">
        <w:rPr>
          <w:i/>
        </w:rPr>
        <w:t xml:space="preserve"> odborná publikace pro logopedy</w:t>
      </w:r>
      <w:r w:rsidRPr="001D3B46">
        <w:t xml:space="preserve"> (1. vyd.). Univerzita Palackého v</w:t>
      </w:r>
      <w:r>
        <w:t> </w:t>
      </w:r>
      <w:r w:rsidRPr="001D3B46">
        <w:t>Olomouci</w:t>
      </w:r>
      <w:r>
        <w:t>, 2012</w:t>
      </w:r>
      <w:r w:rsidRPr="001D3B46">
        <w:t>.</w:t>
      </w:r>
      <w:r>
        <w:t xml:space="preserve"> ISBN 978-80-244-2908-3</w:t>
      </w:r>
    </w:p>
    <w:p w14:paraId="7643D729" w14:textId="702EB2F8" w:rsidR="000622AF" w:rsidRDefault="000622AF" w:rsidP="00933796">
      <w:pPr>
        <w:ind w:left="-284"/>
      </w:pPr>
      <w:r>
        <w:t xml:space="preserve">CHOTĚBOROVÁ, M. Mami, </w:t>
      </w:r>
      <w:r w:rsidR="0031102D">
        <w:t>tati – procvičujte</w:t>
      </w:r>
      <w:r>
        <w:t xml:space="preserve"> se mnou...: aneb logopedická příručka nejen pro rodiče dětí s rozštěpem, Praha: Carter/</w:t>
      </w:r>
      <w:proofErr w:type="spellStart"/>
      <w:r>
        <w:t>Reproplus</w:t>
      </w:r>
      <w:proofErr w:type="spellEnd"/>
      <w:r>
        <w:t>, 2015. ISBN 978-80-260-7502-8.</w:t>
      </w:r>
    </w:p>
    <w:p w14:paraId="23A231CA" w14:textId="77777777" w:rsidR="000622AF" w:rsidRDefault="000622AF" w:rsidP="00933796">
      <w:pPr>
        <w:ind w:left="-284"/>
      </w:pPr>
      <w:r>
        <w:t xml:space="preserve">KITTEL, A.M. </w:t>
      </w:r>
      <w:proofErr w:type="spellStart"/>
      <w:r>
        <w:t>Myofunkční</w:t>
      </w:r>
      <w:proofErr w:type="spellEnd"/>
      <w:r>
        <w:t xml:space="preserve"> terapie Vyd. 1. čes., Praha: Grada </w:t>
      </w:r>
      <w:proofErr w:type="spellStart"/>
      <w:r>
        <w:t>Publishing</w:t>
      </w:r>
      <w:proofErr w:type="spellEnd"/>
      <w:r>
        <w:t>, 1999. ISBN 8071696196.</w:t>
      </w:r>
    </w:p>
    <w:p w14:paraId="205CC975" w14:textId="77777777" w:rsidR="000622AF" w:rsidRDefault="000622AF" w:rsidP="00933796">
      <w:pPr>
        <w:ind w:left="-284"/>
      </w:pPr>
      <w:r>
        <w:t>KMENTOVÁ, M. Hudební a řečové projevy předškolních dětí a jejich vzájemné ovlivňování. Praha: Univerzita Karlova, Pedagogická fakulta, 2015. ISBN 978-80-7290-869-1.</w:t>
      </w:r>
    </w:p>
    <w:p w14:paraId="22A95463" w14:textId="77777777" w:rsidR="000622AF" w:rsidRDefault="000622AF" w:rsidP="00933796">
      <w:pPr>
        <w:ind w:left="-284"/>
      </w:pPr>
      <w:r>
        <w:t>KOPECKÝ, K., SZOTKOWSKI, R. AND DOBEŠOVÁ, P Riziková komunikace a seznamování českých dětí v kyberprostoru. 2021. ISBN 9788024459158 [</w:t>
      </w:r>
      <w:proofErr w:type="spellStart"/>
      <w:r>
        <w:t>N.p</w:t>
      </w:r>
      <w:proofErr w:type="spellEnd"/>
      <w:r>
        <w:t xml:space="preserve">.]: Palacký University Olomouc. Dostupné na: https://eds.s.ebscohost.com/eds/ebookviewer/ebook/bmxlYmtfXzMxNzcwMTdfX0FO0?sid=e7e1e540-7ebd-44f8-a972-d1f762ba2fce@redis&amp;vid=11&amp;format=EB&amp;rid=1 </w:t>
      </w:r>
    </w:p>
    <w:p w14:paraId="55172D5C" w14:textId="77777777" w:rsidR="000622AF" w:rsidRDefault="000622AF" w:rsidP="00933796">
      <w:pPr>
        <w:ind w:left="-284"/>
      </w:pPr>
      <w:r>
        <w:t xml:space="preserve">KREJČOVÁ, L. et al. Specifické poruchy učení: dyslexie, dysgrafie, dysortografie 2., aktualizované vydání., Brno: </w:t>
      </w:r>
      <w:proofErr w:type="spellStart"/>
      <w:r>
        <w:t>Edika</w:t>
      </w:r>
      <w:proofErr w:type="spellEnd"/>
      <w:r>
        <w:t>, 2018.</w:t>
      </w:r>
    </w:p>
    <w:p w14:paraId="753402A0" w14:textId="77777777" w:rsidR="000622AF" w:rsidRDefault="000622AF" w:rsidP="00933796">
      <w:pPr>
        <w:ind w:left="-284"/>
      </w:pPr>
      <w:r w:rsidRPr="001840AB">
        <w:rPr>
          <w:caps/>
        </w:rPr>
        <w:t>Kucharska, A</w:t>
      </w:r>
      <w:r>
        <w:rPr>
          <w:caps/>
        </w:rPr>
        <w:t>.</w:t>
      </w:r>
      <w:r w:rsidRPr="001840AB">
        <w:t xml:space="preserve"> Riziko dyslexie: </w:t>
      </w:r>
      <w:proofErr w:type="spellStart"/>
      <w:r w:rsidRPr="001840AB">
        <w:t>Pregramotnostni</w:t>
      </w:r>
      <w:proofErr w:type="spellEnd"/>
      <w:r w:rsidRPr="001840AB">
        <w:t xml:space="preserve">́ schopnosti a dovednosti a rozvoj gramotnosti v </w:t>
      </w:r>
      <w:proofErr w:type="spellStart"/>
      <w:r w:rsidRPr="001840AB">
        <w:t>rizikových</w:t>
      </w:r>
      <w:proofErr w:type="spellEnd"/>
      <w:r w:rsidRPr="001840AB">
        <w:t xml:space="preserve"> </w:t>
      </w:r>
      <w:proofErr w:type="spellStart"/>
      <w:r w:rsidRPr="001840AB">
        <w:t>skupinách</w:t>
      </w:r>
      <w:proofErr w:type="spellEnd"/>
      <w:r w:rsidRPr="001840AB">
        <w:t xml:space="preserve">. Prague: Charles University, </w:t>
      </w:r>
      <w:proofErr w:type="spellStart"/>
      <w:r w:rsidRPr="001840AB">
        <w:t>Faculty</w:t>
      </w:r>
      <w:proofErr w:type="spellEnd"/>
      <w:r w:rsidRPr="001840AB">
        <w:t xml:space="preserve"> </w:t>
      </w:r>
      <w:proofErr w:type="spellStart"/>
      <w:r w:rsidRPr="001840AB">
        <w:t>of</w:t>
      </w:r>
      <w:proofErr w:type="spellEnd"/>
      <w:r w:rsidRPr="001840AB">
        <w:t xml:space="preserve"> </w:t>
      </w:r>
      <w:proofErr w:type="spellStart"/>
      <w:r w:rsidRPr="001840AB">
        <w:t>Education</w:t>
      </w:r>
      <w:proofErr w:type="spellEnd"/>
      <w:r w:rsidRPr="001840AB">
        <w:t xml:space="preserve"> </w:t>
      </w:r>
      <w:proofErr w:type="spellStart"/>
      <w:r w:rsidRPr="001840AB">
        <w:t>Press</w:t>
      </w:r>
      <w:proofErr w:type="spellEnd"/>
      <w:r w:rsidRPr="001840AB">
        <w:t>.</w:t>
      </w:r>
      <w:r>
        <w:t xml:space="preserve"> 2012.</w:t>
      </w:r>
      <w:r w:rsidRPr="001840AB">
        <w:t xml:space="preserve"> </w:t>
      </w:r>
      <w:proofErr w:type="spellStart"/>
      <w:r w:rsidRPr="001840AB">
        <w:t>Available</w:t>
      </w:r>
      <w:proofErr w:type="spellEnd"/>
      <w:r w:rsidRPr="001840AB">
        <w:t xml:space="preserve"> </w:t>
      </w:r>
      <w:proofErr w:type="spellStart"/>
      <w:r w:rsidRPr="001840AB">
        <w:t>at</w:t>
      </w:r>
      <w:proofErr w:type="spellEnd"/>
      <w:r w:rsidRPr="001840AB">
        <w:t>: https://search.ebscohost.com/login.aspx?direct=true&amp;AuthType=ip,shib&amp;db=nlebk&amp;AN=1462080&amp;lang=cs&amp;site=eds-live (</w:t>
      </w:r>
      <w:proofErr w:type="spellStart"/>
      <w:r w:rsidRPr="001840AB">
        <w:t>Accessed</w:t>
      </w:r>
      <w:proofErr w:type="spellEnd"/>
      <w:r w:rsidRPr="001840AB">
        <w:t xml:space="preserve">: 14 </w:t>
      </w:r>
      <w:proofErr w:type="spellStart"/>
      <w:r w:rsidRPr="001840AB">
        <w:t>September</w:t>
      </w:r>
      <w:proofErr w:type="spellEnd"/>
      <w:r w:rsidRPr="001840AB">
        <w:t xml:space="preserve"> 2022).</w:t>
      </w:r>
    </w:p>
    <w:p w14:paraId="6755BD04" w14:textId="77777777" w:rsidR="000622AF" w:rsidRDefault="000622AF" w:rsidP="00933796">
      <w:pPr>
        <w:ind w:left="-284"/>
      </w:pPr>
      <w:r>
        <w:t>LECHTA, V. ET AL. Symptomatické poruchy řeči. 3. vyd. Praha: Portál, 2011. ISBN 978-80-7367-977-4.</w:t>
      </w:r>
    </w:p>
    <w:p w14:paraId="5F413D42" w14:textId="77777777" w:rsidR="000622AF" w:rsidRDefault="000622AF" w:rsidP="00933796">
      <w:pPr>
        <w:ind w:left="-284"/>
      </w:pPr>
      <w:r>
        <w:t xml:space="preserve">LECHTA, V. ET AL. </w:t>
      </w:r>
      <w:r w:rsidRPr="0039073B">
        <w:rPr>
          <w:i/>
        </w:rPr>
        <w:t>Symptomatické poruchy řeči.</w:t>
      </w:r>
      <w:r>
        <w:t xml:space="preserve"> 3. vyd. Praha: Portál, 2011. ISBN 978-80-7367-977-4.</w:t>
      </w:r>
    </w:p>
    <w:p w14:paraId="64D80203" w14:textId="77777777" w:rsidR="000622AF" w:rsidRDefault="000622AF" w:rsidP="00933796">
      <w:pPr>
        <w:ind w:left="-284"/>
      </w:pPr>
      <w:r w:rsidRPr="00542592">
        <w:t xml:space="preserve">LECHTA, V., KRÁLIKOVÁ, B., WDOWYCZYNOVÁ, M. </w:t>
      </w:r>
      <w:r w:rsidRPr="00542592">
        <w:rPr>
          <w:i/>
          <w:iCs/>
        </w:rPr>
        <w:t>Když naše dítě nemluví plynule: Koktavost a jiné neplynulosti řeči</w:t>
      </w:r>
      <w:r w:rsidRPr="00542592">
        <w:t>. Praha: Portál</w:t>
      </w:r>
      <w:r>
        <w:t>, 2011</w:t>
      </w:r>
      <w:r w:rsidRPr="00542592">
        <w:t xml:space="preserve">. </w:t>
      </w:r>
      <w:r>
        <w:t xml:space="preserve">ISBN </w:t>
      </w:r>
      <w:r w:rsidRPr="00542592">
        <w:t>978-80-7367-849-4</w:t>
      </w:r>
    </w:p>
    <w:p w14:paraId="4DD222A7" w14:textId="77777777" w:rsidR="000622AF" w:rsidRDefault="000622AF" w:rsidP="00933796">
      <w:pPr>
        <w:ind w:left="-284"/>
      </w:pPr>
      <w:r>
        <w:t xml:space="preserve">MARTINKOVÁ, E., HANÁKOVÁ, A., KROUPOVÁ, K., JURKOVIČOVÁ, P. Komunikace a lidé se smyslovým postižením: metodický materiál / Petra </w:t>
      </w:r>
      <w:proofErr w:type="spellStart"/>
      <w:r>
        <w:t>Jurkovičová</w:t>
      </w:r>
      <w:proofErr w:type="spellEnd"/>
      <w:r>
        <w:t xml:space="preserve"> (</w:t>
      </w:r>
      <w:proofErr w:type="spellStart"/>
      <w:r>
        <w:t>ed</w:t>
      </w:r>
      <w:proofErr w:type="spellEnd"/>
      <w:r>
        <w:t>.) a kol. 2010. ISBN 9788024426495.</w:t>
      </w:r>
    </w:p>
    <w:p w14:paraId="11883A49" w14:textId="76FEB12F" w:rsidR="000622AF" w:rsidRDefault="000622AF" w:rsidP="00933796">
      <w:pPr>
        <w:ind w:left="-284"/>
      </w:pPr>
      <w:r>
        <w:t xml:space="preserve">MIKULAJOVÁ, Marína et al. Trénink jazykových schopností podle D.B. </w:t>
      </w:r>
      <w:proofErr w:type="spellStart"/>
      <w:r>
        <w:t>Elkonina</w:t>
      </w:r>
      <w:proofErr w:type="spellEnd"/>
      <w:r>
        <w:t xml:space="preserve">: </w:t>
      </w:r>
      <w:proofErr w:type="spellStart"/>
      <w:r>
        <w:t>předgrafémová</w:t>
      </w:r>
      <w:proofErr w:type="spellEnd"/>
      <w:r>
        <w:t xml:space="preserve"> a grafémová etapa. Druhé přepracované a doplněné vydání. </w:t>
      </w:r>
      <w:r w:rsidR="0031102D">
        <w:t>Praha – východ</w:t>
      </w:r>
      <w:r>
        <w:t xml:space="preserve">: Centrum ROZUM, v.o.s., 2016. 3 svazky. ISBN 978-80-260-8262-0.BYTEŠNÍKOVÁ I. </w:t>
      </w:r>
      <w:r w:rsidRPr="00D8153E">
        <w:rPr>
          <w:i/>
          <w:iCs/>
        </w:rPr>
        <w:t>Komunikace dětí předškolního věku.</w:t>
      </w:r>
      <w:r>
        <w:t xml:space="preserve"> Praha: Grada </w:t>
      </w:r>
      <w:proofErr w:type="spellStart"/>
      <w:r>
        <w:t>Publishing</w:t>
      </w:r>
      <w:proofErr w:type="spellEnd"/>
      <w:r>
        <w:t xml:space="preserve"> a.s., 2012. ISBN </w:t>
      </w:r>
      <w:proofErr w:type="spellStart"/>
      <w:r>
        <w:t>ISBN</w:t>
      </w:r>
      <w:proofErr w:type="spellEnd"/>
      <w:r>
        <w:t>: 978-80-247-3008-0</w:t>
      </w:r>
    </w:p>
    <w:p w14:paraId="3230BF4A" w14:textId="77777777" w:rsidR="000622AF" w:rsidRDefault="000622AF" w:rsidP="00933796">
      <w:pPr>
        <w:ind w:left="-284"/>
      </w:pPr>
      <w:r>
        <w:t>MLČÁKOVÁ, R., MAŠTALÍŘ, J., MELOUNOVÁ, Z., &amp; RYBAŘÍKOVÁ, K. Narušená komunikační schopnost a speciální vzdělávání (1. vydání). Univerzita Palackého v Olomouci, 2019. ISBN 978-80-244-5662-1</w:t>
      </w:r>
    </w:p>
    <w:p w14:paraId="62CCFF87" w14:textId="6EE8DC9B" w:rsidR="000622AF" w:rsidRDefault="000622AF" w:rsidP="00933796">
      <w:pPr>
        <w:ind w:left="-284"/>
      </w:pPr>
      <w:r>
        <w:t xml:space="preserve">MLČÁKOVÁ, R., VITÁSKOVÁ, K. Narušení artikulace a narušení vývoje mluvené </w:t>
      </w:r>
      <w:r w:rsidR="0031102D">
        <w:t>řeči – vstup</w:t>
      </w:r>
      <w:r>
        <w:t xml:space="preserve"> do problematiky (1. vyd.). Olomouc: Univerzita Palackého v Olomouci, 2013. ISBN 978-80-244-3721-7.</w:t>
      </w:r>
    </w:p>
    <w:p w14:paraId="109ACEA4" w14:textId="77777777" w:rsidR="000622AF" w:rsidRDefault="000622AF" w:rsidP="00933796">
      <w:pPr>
        <w:ind w:left="-284"/>
      </w:pPr>
      <w:r>
        <w:lastRenderedPageBreak/>
        <w:t>MLČÁKOVÁ, R., VITÁSKOVÁ, K. Narušení plynulosti řeči – vstup do problematiky. 1. vydání. Olomouc: Univerzita Palackého v Olomouci, 2013. ISBN 978-80-244-3719-4.</w:t>
      </w:r>
    </w:p>
    <w:p w14:paraId="05FEF12D" w14:textId="77777777" w:rsidR="000622AF" w:rsidRDefault="000622AF" w:rsidP="00933796">
      <w:pPr>
        <w:ind w:left="-284"/>
      </w:pPr>
      <w:r w:rsidRPr="005F44B8">
        <w:rPr>
          <w:caps/>
        </w:rPr>
        <w:t>Peutelschmiedová, A</w:t>
      </w:r>
      <w:r>
        <w:rPr>
          <w:caps/>
        </w:rPr>
        <w:t>.</w:t>
      </w:r>
      <w:r w:rsidRPr="005F44B8">
        <w:t xml:space="preserve"> </w:t>
      </w:r>
      <w:r w:rsidRPr="005F44B8">
        <w:rPr>
          <w:i/>
        </w:rPr>
        <w:t>Logopedické poradenství:</w:t>
      </w:r>
      <w:r w:rsidRPr="005F44B8">
        <w:t xml:space="preserve"> příklady a analýzy. Vyd. 1. Grada (Pedagogika)</w:t>
      </w:r>
      <w:r>
        <w:t>, 2009</w:t>
      </w:r>
      <w:r w:rsidRPr="005F44B8">
        <w:t>.</w:t>
      </w:r>
      <w:r>
        <w:t xml:space="preserve"> ISBN </w:t>
      </w:r>
      <w:r w:rsidRPr="005F44B8">
        <w:t>978-80-247-2666-3</w:t>
      </w:r>
    </w:p>
    <w:p w14:paraId="2076F8AE" w14:textId="77777777" w:rsidR="000622AF" w:rsidRDefault="000622AF" w:rsidP="00933796">
      <w:pPr>
        <w:ind w:left="-284"/>
      </w:pPr>
      <w:r>
        <w:t>ŘÍHOVÁ, A.; VITÁSKOVÁ, K. Logopedická intervence u osob s poruchou autistického spektra (odborná publikace pro logopedy). Olomouc: Univerzita Palackého v Olomouci, 2012. ISBN 978-80-244-2908-3.</w:t>
      </w:r>
    </w:p>
    <w:p w14:paraId="0F2F00EF" w14:textId="77777777" w:rsidR="000622AF" w:rsidRDefault="000622AF" w:rsidP="00933796">
      <w:pPr>
        <w:ind w:left="-284"/>
      </w:pPr>
      <w:r>
        <w:t xml:space="preserve">SEIDLOVÁ MÁLKOVÁ, G. Vývojový vztah fonematického povědomí a znalosti písmen, Praha: </w:t>
      </w:r>
      <w:proofErr w:type="spellStart"/>
      <w:r>
        <w:t>Togga</w:t>
      </w:r>
      <w:proofErr w:type="spellEnd"/>
      <w:r>
        <w:t xml:space="preserve">, 2015. ISBN 978-80-7476-093-8. </w:t>
      </w:r>
    </w:p>
    <w:p w14:paraId="19437C83" w14:textId="77777777" w:rsidR="000622AF" w:rsidRDefault="000622AF" w:rsidP="00933796">
      <w:pPr>
        <w:ind w:left="-284"/>
      </w:pPr>
      <w:r>
        <w:t xml:space="preserve">SINDELAR, B. </w:t>
      </w:r>
      <w:r>
        <w:rPr>
          <w:i/>
          <w:iCs/>
        </w:rPr>
        <w:t>Předcházíme poruchám učení: soubor cvičení pro děti v předškolním roce a v první třídě.</w:t>
      </w:r>
      <w:r>
        <w:t xml:space="preserve"> Vydání šesté., Praha: Portál, 2016. ISBN 978-80-7367-262-1.</w:t>
      </w:r>
    </w:p>
    <w:p w14:paraId="4D0C5D18" w14:textId="5597318F" w:rsidR="000622AF" w:rsidRDefault="000622AF" w:rsidP="00933796">
      <w:pPr>
        <w:ind w:left="-284"/>
      </w:pPr>
      <w:r w:rsidRPr="003D14F2">
        <w:rPr>
          <w:caps/>
        </w:rPr>
        <w:t>Skalová, P.F., Kunová, A. and Šarounová, J.</w:t>
      </w:r>
      <w:r>
        <w:t xml:space="preserve"> </w:t>
      </w:r>
      <w:r w:rsidRPr="003D14F2">
        <w:rPr>
          <w:i/>
        </w:rPr>
        <w:t xml:space="preserve">Jak si porozumět, domluvit se a společně si </w:t>
      </w:r>
      <w:r w:rsidR="0031102D" w:rsidRPr="003D14F2">
        <w:rPr>
          <w:i/>
        </w:rPr>
        <w:t>hrát:</w:t>
      </w:r>
      <w:r w:rsidRPr="003D14F2">
        <w:rPr>
          <w:i/>
        </w:rPr>
        <w:t xml:space="preserve"> neverbální dítě v mateřské škole. </w:t>
      </w:r>
      <w:r w:rsidRPr="003D14F2">
        <w:t>Vydání první. Pasparta</w:t>
      </w:r>
      <w:r>
        <w:t xml:space="preserve">, 2021. ISBN </w:t>
      </w:r>
      <w:r w:rsidRPr="00AE51FF">
        <w:t>978-80-88290-73-5</w:t>
      </w:r>
    </w:p>
    <w:p w14:paraId="6E5C41B3" w14:textId="77777777" w:rsidR="000622AF" w:rsidRDefault="000622AF" w:rsidP="00933796">
      <w:pPr>
        <w:ind w:left="-284"/>
      </w:pPr>
      <w:r>
        <w:t>SMOLÍK, F. &amp; MÁLKOVÁ, G. Vývoj jazykových schopností v předškolním věku, Praha: Grada, 2014. ISBN 978-80-247-4240-3</w:t>
      </w:r>
    </w:p>
    <w:p w14:paraId="64516404" w14:textId="77777777" w:rsidR="000622AF" w:rsidRDefault="000622AF" w:rsidP="00933796">
      <w:pPr>
        <w:ind w:left="-284"/>
      </w:pPr>
      <w:r>
        <w:t xml:space="preserve">ŠTĚPÁN, J., CADORINI, J., SATORIOVÁ, L. Poruchy řeči nejen dospělých: texty a úkoly k procvičování výslovnosti. 1. vydání. V Brně: </w:t>
      </w:r>
      <w:proofErr w:type="spellStart"/>
      <w:r>
        <w:t>Edika</w:t>
      </w:r>
      <w:proofErr w:type="spellEnd"/>
      <w:r>
        <w:t>, 2021. ISBN 978-80-266-1613-9.</w:t>
      </w:r>
    </w:p>
    <w:p w14:paraId="2176CE30" w14:textId="35332FC3" w:rsidR="000622AF" w:rsidRDefault="000622AF" w:rsidP="00933796">
      <w:pPr>
        <w:ind w:left="-284"/>
      </w:pPr>
      <w:r w:rsidRPr="009933B0">
        <w:rPr>
          <w:caps/>
        </w:rPr>
        <w:t>Vitásková, K.</w:t>
      </w:r>
      <w:r w:rsidRPr="009933B0">
        <w:t xml:space="preserve"> </w:t>
      </w:r>
      <w:r>
        <w:t>a kol</w:t>
      </w:r>
      <w:r w:rsidRPr="009933B0">
        <w:t>. V</w:t>
      </w:r>
      <w:r w:rsidRPr="005810CD">
        <w:rPr>
          <w:i/>
          <w:iCs/>
        </w:rPr>
        <w:t xml:space="preserve">ybrané otázky logopedického výzkumu ve vývojovém </w:t>
      </w:r>
      <w:r w:rsidR="0031102D" w:rsidRPr="005810CD">
        <w:rPr>
          <w:i/>
          <w:iCs/>
        </w:rPr>
        <w:t>náhledu:</w:t>
      </w:r>
      <w:r w:rsidRPr="005810CD">
        <w:rPr>
          <w:i/>
          <w:iCs/>
        </w:rPr>
        <w:t xml:space="preserve"> výzkum poruch verbální a neverbální komunikace, hlasu, řeči a orofaciálních funkcí v kontextu moderní logopedické diagnostiky a terapie</w:t>
      </w:r>
      <w:r w:rsidRPr="009933B0">
        <w:t xml:space="preserve"> (1. vydání). Univerzita Palackého v</w:t>
      </w:r>
      <w:r>
        <w:t> </w:t>
      </w:r>
      <w:r w:rsidRPr="009933B0">
        <w:t>Olomouci</w:t>
      </w:r>
      <w:r>
        <w:t>, 2020</w:t>
      </w:r>
      <w:r w:rsidRPr="009933B0">
        <w:t>.</w:t>
      </w:r>
      <w:r>
        <w:t xml:space="preserve"> ISBN 978-80-244-5882-3. </w:t>
      </w:r>
    </w:p>
    <w:p w14:paraId="65D0CE05" w14:textId="77777777" w:rsidR="000622AF" w:rsidRDefault="000622AF" w:rsidP="00933796">
      <w:pPr>
        <w:ind w:left="-284"/>
      </w:pPr>
      <w:r>
        <w:t>VITÁSKOVÁ, K. ET AL Vybrané typy narušené komunikační schopnosti v interdisciplinárním přístupu. Výsledky partikulárních výzkumných šetření. Olomouc: Univerzita Palackého v Olomouci, s. 9-11, 2014. ISBN: 978-80-244-3433-9.</w:t>
      </w:r>
    </w:p>
    <w:p w14:paraId="167C73B4" w14:textId="77777777" w:rsidR="000622AF" w:rsidRDefault="000622AF" w:rsidP="00933796">
      <w:pPr>
        <w:ind w:left="-284"/>
      </w:pPr>
      <w:r>
        <w:t>VITÁSKOVÁ, K. Fylogeneze a ontogeneze řeči. 1. vyd. Olomouc: Univerzita Palackého v Olomouci, 2013. 105 s. Studijní opory. ISBN 978-80-244-3717-0.</w:t>
      </w:r>
    </w:p>
    <w:p w14:paraId="3F6F8AB8" w14:textId="77777777" w:rsidR="000622AF" w:rsidRDefault="000622AF" w:rsidP="00933796">
      <w:pPr>
        <w:ind w:left="-284"/>
      </w:pPr>
      <w:r>
        <w:t>VITÁSKOVÁ, K. Hodnocení komunikačních specifik vybraných skupin jedinců s narušenou komunikační schopností. 1. vydání. Olomouc: Univerzita Palackého v Olomouci, 2015. Monografie. ISBN 978-80-244-4414-7.</w:t>
      </w:r>
    </w:p>
    <w:p w14:paraId="352995E0" w14:textId="77777777" w:rsidR="000622AF" w:rsidRDefault="000622AF" w:rsidP="00933796">
      <w:pPr>
        <w:ind w:left="-284"/>
      </w:pPr>
      <w:r>
        <w:t>VITÁSKOVÁ, K., MLČÁKOVÁ, R. Student s narušenou komunikační schopností na vysoké škole. Olomouc: Univerzita Palackého v Olomouci, 2014. ISBN 978-80-244-4213-6.</w:t>
      </w:r>
    </w:p>
    <w:p w14:paraId="176794D5" w14:textId="6C20009F" w:rsidR="000622AF" w:rsidRDefault="000622AF" w:rsidP="00933796">
      <w:pPr>
        <w:ind w:left="-284"/>
      </w:pPr>
      <w:r>
        <w:t xml:space="preserve">VITÁSKOVÁ, K., MLČÁKOVÁ, R. Základní vstup do problematiky získaných fatických poruch a problematiky dysartrie. Olomouc: Univerzita Palackého v Olomouci, 2013. </w:t>
      </w:r>
    </w:p>
    <w:p w14:paraId="7BC57CC7" w14:textId="77777777" w:rsidR="000622AF" w:rsidRDefault="000622AF" w:rsidP="00933796">
      <w:pPr>
        <w:ind w:left="-284"/>
      </w:pPr>
      <w:r>
        <w:t>VITÁSKOVÁ, K., MLČÁKOVÁ, R</w:t>
      </w:r>
      <w:r w:rsidRPr="0039073B">
        <w:rPr>
          <w:i/>
        </w:rPr>
        <w:t>. Základní vstup do problematiky získaných fatických poruch a problematiky dysartrie</w:t>
      </w:r>
      <w:r>
        <w:t>. Olomouc: Univerzita Palackého v Olomouci, 2013.</w:t>
      </w:r>
    </w:p>
    <w:p w14:paraId="6250D07B" w14:textId="77777777" w:rsidR="000622AF" w:rsidRDefault="000622AF" w:rsidP="00933796">
      <w:pPr>
        <w:ind w:left="-284"/>
      </w:pPr>
      <w:r>
        <w:t>VITÁSKOVÁ, K., PEUTELSCHMIEDOVÁ, A. Logopedie (1. vyd.). Univerzita Palackého, 2005.</w:t>
      </w:r>
    </w:p>
    <w:p w14:paraId="515AF7FE" w14:textId="77777777" w:rsidR="000622AF" w:rsidRDefault="000622AF" w:rsidP="00933796">
      <w:pPr>
        <w:ind w:left="-284"/>
      </w:pPr>
      <w:r>
        <w:t>VOLEMANOVÁ, M. Teoretické základy metody neuro-vývojové stimulace. 1. vydání. Statenice: INVTS s.r.o., 2021. 136 stran. ISBN 978-80-907369-4-8.</w:t>
      </w:r>
    </w:p>
    <w:p w14:paraId="29E8A809" w14:textId="77777777" w:rsidR="000622AF" w:rsidRDefault="000622AF" w:rsidP="00933796">
      <w:pPr>
        <w:ind w:left="-284"/>
      </w:pPr>
      <w:r>
        <w:t>VOSMIK, M. Inkluze a kariérové poradenství. Praha: Raabe, 2018, 102 s. Dobrá škola. Inkluzivní vzdělávání, 2. ISBN 978-80-7496-357-5.</w:t>
      </w:r>
    </w:p>
    <w:p w14:paraId="5D833629" w14:textId="77777777" w:rsidR="000622AF" w:rsidRDefault="000622AF" w:rsidP="00933796">
      <w:pPr>
        <w:ind w:left="-284"/>
      </w:pPr>
      <w:r w:rsidRPr="00BD2BA4">
        <w:rPr>
          <w:caps/>
        </w:rPr>
        <w:t>Vrbová, R</w:t>
      </w:r>
      <w:r w:rsidRPr="00BD2BA4">
        <w:t xml:space="preserve"> </w:t>
      </w:r>
      <w:r w:rsidRPr="00BD2BA4">
        <w:rPr>
          <w:i/>
          <w:iCs/>
        </w:rPr>
        <w:t>Katalog podpůrných opatření pro žáky s potřebou podpory ve vzdělávání z důvodu narušené komunikační schopnosti</w:t>
      </w:r>
      <w:r w:rsidRPr="00BD2BA4">
        <w:t>: dílčí část. 2., přepracované a rozšířené vydání. Univerzita Palackého v</w:t>
      </w:r>
      <w:r>
        <w:t> </w:t>
      </w:r>
      <w:r w:rsidRPr="00BD2BA4">
        <w:t>Olomouci</w:t>
      </w:r>
      <w:r>
        <w:t>, 2020</w:t>
      </w:r>
      <w:r w:rsidRPr="00BD2BA4">
        <w:t>.</w:t>
      </w:r>
    </w:p>
    <w:p w14:paraId="0DC1BB62" w14:textId="77777777" w:rsidR="000622AF" w:rsidRDefault="000622AF" w:rsidP="00933796">
      <w:pPr>
        <w:ind w:left="-284"/>
      </w:pPr>
      <w:r>
        <w:t>VRBOVÁ, R.  Metodika práce se žákem s narušenou komunikační schopností Olomouc: Univerzita Palackého v Olomouci, 2012. ISBN 978-80-244-3312-7.</w:t>
      </w:r>
    </w:p>
    <w:p w14:paraId="5E5295C3" w14:textId="77777777" w:rsidR="000622AF" w:rsidRDefault="000622AF" w:rsidP="00933796">
      <w:pPr>
        <w:ind w:left="-284"/>
      </w:pPr>
      <w:r>
        <w:t>VRBOVÁ, R. Katalog podpůrných opatření pro žáky s potřebou podpory ve vzdělávání z důvodu narušené komunikační schopnosti: dílčí část. 2., přepracované a rozšířené vydání. Univerzita Palackého v Olomouci, 2020.</w:t>
      </w:r>
    </w:p>
    <w:p w14:paraId="4308A10F" w14:textId="77777777" w:rsidR="004905C2" w:rsidRDefault="004905C2" w:rsidP="00933796">
      <w:pPr>
        <w:ind w:left="-284"/>
      </w:pPr>
    </w:p>
    <w:p w14:paraId="3D178EA5" w14:textId="77777777" w:rsidR="004905C2" w:rsidRDefault="004905C2" w:rsidP="00933796">
      <w:pPr>
        <w:ind w:left="-284"/>
      </w:pPr>
      <w:r>
        <w:t>Pomůcky:</w:t>
      </w:r>
    </w:p>
    <w:p w14:paraId="4BC833BF" w14:textId="541CE680" w:rsidR="004905C2" w:rsidRDefault="004905C2" w:rsidP="00933796">
      <w:pPr>
        <w:ind w:left="-284"/>
      </w:pPr>
      <w:r>
        <w:t xml:space="preserve">SVČ Lužánky: Klokanův </w:t>
      </w:r>
      <w:r w:rsidR="0031102D">
        <w:t>kufr – soubor</w:t>
      </w:r>
      <w:r>
        <w:t>.</w:t>
      </w:r>
    </w:p>
    <w:p w14:paraId="5A75FE20" w14:textId="77777777" w:rsidR="004905C2" w:rsidRDefault="004905C2" w:rsidP="00933796">
      <w:pPr>
        <w:ind w:left="-284"/>
      </w:pPr>
      <w:proofErr w:type="spellStart"/>
      <w:r>
        <w:t>Feuersteinova</w:t>
      </w:r>
      <w:proofErr w:type="spellEnd"/>
      <w:r>
        <w:t xml:space="preserve"> metoda instrumentálního obohacování (FIE)</w:t>
      </w:r>
    </w:p>
    <w:p w14:paraId="7BA3065C" w14:textId="3300A70B" w:rsidR="004905C2" w:rsidRDefault="004905C2" w:rsidP="00933796">
      <w:pPr>
        <w:ind w:left="-284"/>
      </w:pPr>
      <w:r w:rsidRPr="00BD2BA4">
        <w:t>MIKULAJOVÁ, M</w:t>
      </w:r>
      <w:r>
        <w:t>.</w:t>
      </w:r>
      <w:r w:rsidRPr="00BD2BA4">
        <w:t xml:space="preserve"> et al. Trénink jazykových schopností podle D.B. </w:t>
      </w:r>
      <w:proofErr w:type="spellStart"/>
      <w:r w:rsidRPr="00BD2BA4">
        <w:t>Elkonina</w:t>
      </w:r>
      <w:proofErr w:type="spellEnd"/>
      <w:r w:rsidRPr="00BD2BA4">
        <w:t xml:space="preserve">: </w:t>
      </w:r>
      <w:proofErr w:type="spellStart"/>
      <w:r w:rsidRPr="00BD2BA4">
        <w:t>předgrafémová</w:t>
      </w:r>
      <w:proofErr w:type="spellEnd"/>
      <w:r w:rsidRPr="00BD2BA4">
        <w:t xml:space="preserve"> a grafémová etapa. Druhé přepracované a doplněné vydání. </w:t>
      </w:r>
      <w:r w:rsidR="0031102D" w:rsidRPr="00BD2BA4">
        <w:t>Praha – východ</w:t>
      </w:r>
      <w:r w:rsidRPr="00BD2BA4">
        <w:t>: Centrum ROZUM, v.o.s., 2016. 3 svazky. ISBN 978-80-260-8262-0.</w:t>
      </w:r>
    </w:p>
    <w:p w14:paraId="704ED602" w14:textId="77777777" w:rsidR="00D20F47" w:rsidRDefault="00D20F47" w:rsidP="00933796">
      <w:pPr>
        <w:ind w:left="-284"/>
      </w:pPr>
      <w:r>
        <w:lastRenderedPageBreak/>
        <w:t xml:space="preserve">Petit Olomouc, s.r.o. aplikace </w:t>
      </w:r>
      <w:proofErr w:type="spellStart"/>
      <w:r>
        <w:t>Altík</w:t>
      </w:r>
      <w:proofErr w:type="spellEnd"/>
      <w:r>
        <w:t xml:space="preserve"> </w:t>
      </w:r>
      <w:proofErr w:type="spellStart"/>
      <w:r>
        <w:t>Altíkův</w:t>
      </w:r>
      <w:proofErr w:type="spellEnd"/>
      <w:r>
        <w:t xml:space="preserve"> slovník, </w:t>
      </w:r>
      <w:proofErr w:type="spellStart"/>
      <w:r>
        <w:t>Altíkovy</w:t>
      </w:r>
      <w:proofErr w:type="spellEnd"/>
      <w:r>
        <w:t xml:space="preserve"> úkoly, Když chybí slova.</w:t>
      </w:r>
    </w:p>
    <w:p w14:paraId="1B7504DD" w14:textId="77777777" w:rsidR="00D20F47" w:rsidRDefault="00D20F47" w:rsidP="00933796">
      <w:pPr>
        <w:ind w:left="-284"/>
      </w:pPr>
      <w:r>
        <w:t xml:space="preserve">Petit Olomouc, s.r.o </w:t>
      </w:r>
      <w:proofErr w:type="spellStart"/>
      <w:r>
        <w:t>Symwriter</w:t>
      </w:r>
      <w:proofErr w:type="spellEnd"/>
      <w:r>
        <w:t xml:space="preserve"> 2</w:t>
      </w:r>
    </w:p>
    <w:p w14:paraId="734848C1" w14:textId="77777777" w:rsidR="00D20F47" w:rsidRDefault="00D20F47" w:rsidP="00933796">
      <w:pPr>
        <w:ind w:left="-284"/>
      </w:pPr>
      <w:r>
        <w:t xml:space="preserve">Petit Olomouc, s.r.o. aplikace Brepta </w:t>
      </w:r>
    </w:p>
    <w:p w14:paraId="371C1657" w14:textId="77777777" w:rsidR="00D20F47" w:rsidRDefault="00D20F47" w:rsidP="00933796">
      <w:pPr>
        <w:ind w:left="-284"/>
      </w:pPr>
      <w:r>
        <w:t xml:space="preserve">Petit Olomouc, s.r.o. </w:t>
      </w:r>
      <w:proofErr w:type="spellStart"/>
      <w:r>
        <w:t>Boardmaker</w:t>
      </w:r>
      <w:proofErr w:type="spellEnd"/>
      <w:r>
        <w:t xml:space="preserve"> 7 Standard</w:t>
      </w:r>
    </w:p>
    <w:p w14:paraId="4B91D5C1" w14:textId="77777777" w:rsidR="00D20F47" w:rsidRDefault="00D20F47" w:rsidP="00933796">
      <w:pPr>
        <w:ind w:left="-284"/>
      </w:pPr>
      <w:r>
        <w:t>Petit Olomouc, s.r.o. Včelka pro školy - online výuka - čtení, cizí jazyky, čeština pro cizince, matematika</w:t>
      </w:r>
    </w:p>
    <w:p w14:paraId="34C23843" w14:textId="77777777" w:rsidR="00D20F47" w:rsidRDefault="00D20F47" w:rsidP="00933796">
      <w:pPr>
        <w:ind w:left="-284"/>
      </w:pPr>
      <w:r>
        <w:t>SVČ Lužánky: Klokanovy kapsy.</w:t>
      </w:r>
    </w:p>
    <w:p w14:paraId="19F53271" w14:textId="77777777" w:rsidR="00D20F47" w:rsidRDefault="00D20F47" w:rsidP="006E5637">
      <w:pPr>
        <w:ind w:left="-851"/>
      </w:pPr>
      <w:r>
        <w:t>SVČ Lužánky: Katalog pomůcek v mateřských školách</w:t>
      </w:r>
    </w:p>
    <w:p w14:paraId="6E9CD331" w14:textId="77777777" w:rsidR="00D20F47" w:rsidRDefault="00D20F47" w:rsidP="006E5637">
      <w:pPr>
        <w:ind w:left="-851"/>
      </w:pPr>
      <w:r>
        <w:t>Montessori pomůcky</w:t>
      </w:r>
    </w:p>
    <w:p w14:paraId="30D99A5E" w14:textId="77777777" w:rsidR="00D20F47" w:rsidRDefault="00D20F47" w:rsidP="006E5637">
      <w:pPr>
        <w:ind w:left="-851"/>
      </w:pPr>
    </w:p>
    <w:p w14:paraId="3837F77A" w14:textId="77777777" w:rsidR="004905C2" w:rsidRDefault="004905C2" w:rsidP="006E5637">
      <w:pPr>
        <w:ind w:left="-851"/>
      </w:pPr>
    </w:p>
    <w:p w14:paraId="2D7A91D9" w14:textId="77777777" w:rsidR="004905C2" w:rsidRPr="00503D92" w:rsidRDefault="004905C2" w:rsidP="006E5637">
      <w:pPr>
        <w:pStyle w:val="Odstavecseseznamem"/>
        <w:ind w:left="-851"/>
      </w:pPr>
    </w:p>
    <w:sectPr w:rsidR="004905C2" w:rsidRPr="00503D92" w:rsidSect="003D0AA8">
      <w:footerReference w:type="default" r:id="rId8"/>
      <w:headerReference w:type="first" r:id="rId9"/>
      <w:footerReference w:type="first" r:id="rId10"/>
      <w:pgSz w:w="11906" w:h="16838" w:code="9"/>
      <w:pgMar w:top="1701" w:right="1418" w:bottom="1843" w:left="1701" w:header="709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D73A9" w14:textId="77777777" w:rsidR="00C5182B" w:rsidRDefault="00C5182B" w:rsidP="00F15613">
      <w:pPr>
        <w:spacing w:line="240" w:lineRule="auto"/>
      </w:pPr>
      <w:r>
        <w:separator/>
      </w:r>
    </w:p>
  </w:endnote>
  <w:endnote w:type="continuationSeparator" w:id="0">
    <w:p w14:paraId="27DF6E2F" w14:textId="77777777" w:rsidR="00C5182B" w:rsidRDefault="00C5182B" w:rsidP="00F156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BA2B1" w14:textId="77777777" w:rsidR="006F0929" w:rsidRDefault="006F0929" w:rsidP="000863AC">
    <w:pPr>
      <w:pStyle w:val="Zpat"/>
      <w:spacing w:line="240" w:lineRule="exact"/>
      <w:rPr>
        <w:rFonts w:cs="Arial"/>
      </w:rPr>
    </w:pPr>
    <w:r>
      <w:rPr>
        <w:rFonts w:cs="Arial"/>
      </w:rPr>
      <w:t xml:space="preserve">Pedagogická fakulta </w:t>
    </w:r>
    <w:r w:rsidRPr="00B53059">
      <w:rPr>
        <w:rFonts w:cs="Arial"/>
      </w:rPr>
      <w:t>Univerzit</w:t>
    </w:r>
    <w:r>
      <w:rPr>
        <w:rFonts w:cs="Arial"/>
      </w:rPr>
      <w:t>y Palackého v Olomouci</w:t>
    </w:r>
  </w:p>
  <w:p w14:paraId="26FD2383" w14:textId="77777777" w:rsidR="006F0929" w:rsidRPr="00B53059" w:rsidRDefault="006F0929" w:rsidP="000863AC">
    <w:pPr>
      <w:pStyle w:val="Zpat"/>
      <w:spacing w:line="240" w:lineRule="exact"/>
      <w:rPr>
        <w:rFonts w:cs="Arial"/>
      </w:rPr>
    </w:pPr>
    <w:r>
      <w:rPr>
        <w:rFonts w:cs="Arial"/>
      </w:rPr>
      <w:t>Žižkovo nám. 5 | 771 40 Olomouc | T: 585 635 088, 585 635 099</w:t>
    </w:r>
  </w:p>
  <w:p w14:paraId="58482FCE" w14:textId="77777777" w:rsidR="006F0929" w:rsidRPr="00B53059" w:rsidRDefault="006F0929" w:rsidP="000863AC">
    <w:pPr>
      <w:pStyle w:val="Zpat"/>
      <w:spacing w:line="240" w:lineRule="exact"/>
      <w:rPr>
        <w:rFonts w:cs="Arial"/>
        <w:b/>
      </w:rPr>
    </w:pPr>
    <w:r w:rsidRPr="00B53059">
      <w:rPr>
        <w:rFonts w:cs="Arial"/>
        <w:b/>
      </w:rPr>
      <w:t>www.</w:t>
    </w:r>
    <w:r>
      <w:rPr>
        <w:rFonts w:cs="Arial"/>
        <w:b/>
      </w:rPr>
      <w:t>pdf.</w:t>
    </w:r>
    <w:r w:rsidRPr="00B53059">
      <w:rPr>
        <w:rFonts w:cs="Arial"/>
        <w:b/>
      </w:rPr>
      <w:t>upol.cz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24A97" w14:textId="77777777" w:rsidR="006F0929" w:rsidRDefault="006F0929" w:rsidP="000863AC">
    <w:pPr>
      <w:pStyle w:val="Zpat"/>
      <w:spacing w:line="240" w:lineRule="exact"/>
      <w:rPr>
        <w:rFonts w:cs="Arial"/>
      </w:rPr>
    </w:pPr>
    <w:r>
      <w:rPr>
        <w:rFonts w:cs="Arial"/>
      </w:rPr>
      <w:t xml:space="preserve">Pedagogická fakulta </w:t>
    </w:r>
    <w:r w:rsidRPr="00B53059">
      <w:rPr>
        <w:rFonts w:cs="Arial"/>
      </w:rPr>
      <w:t>Univerzit</w:t>
    </w:r>
    <w:r>
      <w:rPr>
        <w:rFonts w:cs="Arial"/>
      </w:rPr>
      <w:t>y Palackého v Olomouci</w:t>
    </w:r>
  </w:p>
  <w:p w14:paraId="6C04471D" w14:textId="77777777" w:rsidR="006F0929" w:rsidRPr="00B53059" w:rsidRDefault="006F0929" w:rsidP="000863AC">
    <w:pPr>
      <w:pStyle w:val="Zpat"/>
      <w:spacing w:line="240" w:lineRule="exact"/>
      <w:rPr>
        <w:rFonts w:cs="Arial"/>
      </w:rPr>
    </w:pPr>
    <w:r>
      <w:rPr>
        <w:rFonts w:cs="Arial"/>
      </w:rPr>
      <w:t>Žižkovo nám. 5 | 771 40 Olomouc | T: 585 635 088, 585 635 099</w:t>
    </w:r>
  </w:p>
  <w:p w14:paraId="7B290F94" w14:textId="77777777" w:rsidR="006F0929" w:rsidRPr="000863AC" w:rsidRDefault="006F0929" w:rsidP="000863AC">
    <w:pPr>
      <w:pStyle w:val="Zpat"/>
    </w:pPr>
    <w:r w:rsidRPr="00B53059">
      <w:rPr>
        <w:rFonts w:cs="Arial"/>
        <w:b/>
      </w:rPr>
      <w:t>www.</w:t>
    </w:r>
    <w:r>
      <w:rPr>
        <w:rFonts w:cs="Arial"/>
        <w:b/>
      </w:rPr>
      <w:t>pdf.</w:t>
    </w:r>
    <w:r w:rsidRPr="00B53059">
      <w:rPr>
        <w:rFonts w:cs="Arial"/>
        <w:b/>
      </w:rPr>
      <w:t>upol.cz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BAAED" w14:textId="77777777" w:rsidR="00C5182B" w:rsidRDefault="00C5182B" w:rsidP="00F15613">
      <w:pPr>
        <w:spacing w:line="240" w:lineRule="auto"/>
      </w:pPr>
      <w:r>
        <w:separator/>
      </w:r>
    </w:p>
  </w:footnote>
  <w:footnote w:type="continuationSeparator" w:id="0">
    <w:p w14:paraId="2BAA27E9" w14:textId="77777777" w:rsidR="00C5182B" w:rsidRDefault="00C5182B" w:rsidP="00F1561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0E112" w14:textId="77777777" w:rsidR="006F0929" w:rsidRDefault="006F0929" w:rsidP="009554F9">
    <w:pPr>
      <w:pStyle w:val="Zhlav"/>
      <w:jc w:val="center"/>
    </w:pPr>
    <w:r w:rsidRPr="00A21525">
      <w:rPr>
        <w:rFonts w:asciiTheme="minorHAnsi" w:hAnsiTheme="minorHAnsi" w:cstheme="minorHAnsi"/>
        <w:b/>
        <w:bCs/>
        <w:szCs w:val="24"/>
      </w:rPr>
      <w:t xml:space="preserve">Ústav </w:t>
    </w:r>
    <w:proofErr w:type="spellStart"/>
    <w:r w:rsidRPr="00A21525">
      <w:rPr>
        <w:rFonts w:asciiTheme="minorHAnsi" w:hAnsiTheme="minorHAnsi" w:cstheme="minorHAnsi"/>
        <w:b/>
        <w:bCs/>
        <w:szCs w:val="24"/>
      </w:rPr>
      <w:t>speciálněpedagogických</w:t>
    </w:r>
    <w:proofErr w:type="spellEnd"/>
    <w:r w:rsidRPr="00A21525">
      <w:rPr>
        <w:rFonts w:asciiTheme="minorHAnsi" w:hAnsiTheme="minorHAnsi" w:cstheme="minorHAnsi"/>
        <w:b/>
        <w:bCs/>
        <w:szCs w:val="24"/>
      </w:rPr>
      <w:t xml:space="preserve"> studií</w:t>
    </w:r>
    <w:r>
      <w:rPr>
        <w:noProof/>
      </w:rPr>
      <w:t xml:space="preserve"> </w:t>
    </w:r>
    <w:r>
      <w:rPr>
        <w:noProof/>
        <w:lang w:eastAsia="cs-CZ"/>
      </w:rPr>
      <w:drawing>
        <wp:anchor distT="0" distB="0" distL="114300" distR="114300" simplePos="0" relativeHeight="251658240" behindDoc="0" locked="1" layoutInCell="1" allowOverlap="1" wp14:anchorId="180D037A" wp14:editId="464B22E8">
          <wp:simplePos x="0" y="0"/>
          <wp:positionH relativeFrom="page">
            <wp:posOffset>6909435</wp:posOffset>
          </wp:positionH>
          <wp:positionV relativeFrom="page">
            <wp:posOffset>459105</wp:posOffset>
          </wp:positionV>
          <wp:extent cx="291465" cy="2127250"/>
          <wp:effectExtent l="0" t="0" r="0" b="0"/>
          <wp:wrapNone/>
          <wp:docPr id="169691079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1465" cy="212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s-CZ"/>
      </w:rPr>
      <w:drawing>
        <wp:anchor distT="720090" distB="720090" distL="114300" distR="114300" simplePos="0" relativeHeight="251657216" behindDoc="0" locked="1" layoutInCell="1" allowOverlap="1" wp14:anchorId="4B86F1FA" wp14:editId="12FDD98B">
          <wp:simplePos x="0" y="0"/>
          <wp:positionH relativeFrom="page">
            <wp:posOffset>763905</wp:posOffset>
          </wp:positionH>
          <wp:positionV relativeFrom="page">
            <wp:posOffset>1362075</wp:posOffset>
          </wp:positionV>
          <wp:extent cx="1732915" cy="719455"/>
          <wp:effectExtent l="0" t="0" r="0" b="0"/>
          <wp:wrapTopAndBottom/>
          <wp:docPr id="1887318927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291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248FF"/>
    <w:multiLevelType w:val="hybridMultilevel"/>
    <w:tmpl w:val="2C3C43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92328"/>
    <w:multiLevelType w:val="hybridMultilevel"/>
    <w:tmpl w:val="C444E13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57043"/>
    <w:multiLevelType w:val="hybridMultilevel"/>
    <w:tmpl w:val="52C84C1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7D63A6"/>
    <w:multiLevelType w:val="hybridMultilevel"/>
    <w:tmpl w:val="EC9CDC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54442"/>
    <w:multiLevelType w:val="hybridMultilevel"/>
    <w:tmpl w:val="CCA2F9B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AB0114"/>
    <w:multiLevelType w:val="hybridMultilevel"/>
    <w:tmpl w:val="2C0637CA"/>
    <w:lvl w:ilvl="0" w:tplc="3B0815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D55673"/>
    <w:multiLevelType w:val="hybridMultilevel"/>
    <w:tmpl w:val="52C84C12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56714D"/>
    <w:multiLevelType w:val="hybridMultilevel"/>
    <w:tmpl w:val="3E5E09AA"/>
    <w:lvl w:ilvl="0" w:tplc="B2A87A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6310F83"/>
    <w:multiLevelType w:val="hybridMultilevel"/>
    <w:tmpl w:val="6AA00A18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9A17475"/>
    <w:multiLevelType w:val="hybridMultilevel"/>
    <w:tmpl w:val="FBAA5CF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A75271C"/>
    <w:multiLevelType w:val="hybridMultilevel"/>
    <w:tmpl w:val="074C42FA"/>
    <w:lvl w:ilvl="0" w:tplc="78E683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B2A87A4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DCD675A"/>
    <w:multiLevelType w:val="hybridMultilevel"/>
    <w:tmpl w:val="F91683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4D42D0"/>
    <w:multiLevelType w:val="hybridMultilevel"/>
    <w:tmpl w:val="EC9CDC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E60569"/>
    <w:multiLevelType w:val="hybridMultilevel"/>
    <w:tmpl w:val="721E544A"/>
    <w:lvl w:ilvl="0" w:tplc="A3080C14">
      <w:start w:val="1"/>
      <w:numFmt w:val="decimal"/>
      <w:lvlText w:val="D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3C7047"/>
    <w:multiLevelType w:val="hybridMultilevel"/>
    <w:tmpl w:val="431AA41C"/>
    <w:lvl w:ilvl="0" w:tplc="3B0815D2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2CB14F8B"/>
    <w:multiLevelType w:val="hybridMultilevel"/>
    <w:tmpl w:val="013A730C"/>
    <w:lvl w:ilvl="0" w:tplc="ED6E3CDA">
      <w:start w:val="1"/>
      <w:numFmt w:val="decimal"/>
      <w:lvlText w:val="O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1623E98"/>
    <w:multiLevelType w:val="hybridMultilevel"/>
    <w:tmpl w:val="EC9CDC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AD5293"/>
    <w:multiLevelType w:val="hybridMultilevel"/>
    <w:tmpl w:val="44106CC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B17453"/>
    <w:multiLevelType w:val="hybridMultilevel"/>
    <w:tmpl w:val="CCA2F9B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8E76AF"/>
    <w:multiLevelType w:val="hybridMultilevel"/>
    <w:tmpl w:val="46A813DE"/>
    <w:lvl w:ilvl="0" w:tplc="B3D45AC6">
      <w:start w:val="1"/>
      <w:numFmt w:val="decimal"/>
      <w:lvlText w:val="I%1."/>
      <w:lvlJc w:val="left"/>
      <w:pPr>
        <w:ind w:left="1440" w:hanging="360"/>
      </w:pPr>
      <w:rPr>
        <w:rFonts w:hint="default"/>
      </w:rPr>
    </w:lvl>
    <w:lvl w:ilvl="1" w:tplc="1F8CBCF2">
      <w:start w:val="1"/>
      <w:numFmt w:val="decimal"/>
      <w:lvlText w:val="I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007907"/>
    <w:multiLevelType w:val="hybridMultilevel"/>
    <w:tmpl w:val="0DA4CC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697F99"/>
    <w:multiLevelType w:val="hybridMultilevel"/>
    <w:tmpl w:val="BD785F74"/>
    <w:lvl w:ilvl="0" w:tplc="3B0815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E36A9A"/>
    <w:multiLevelType w:val="hybridMultilevel"/>
    <w:tmpl w:val="89F4D394"/>
    <w:lvl w:ilvl="0" w:tplc="3B0815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B2A87A4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24E7DB4"/>
    <w:multiLevelType w:val="hybridMultilevel"/>
    <w:tmpl w:val="52C84C12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29759FA"/>
    <w:multiLevelType w:val="hybridMultilevel"/>
    <w:tmpl w:val="229AE642"/>
    <w:lvl w:ilvl="0" w:tplc="3B0815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955655"/>
    <w:multiLevelType w:val="hybridMultilevel"/>
    <w:tmpl w:val="F91683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D54BBC"/>
    <w:multiLevelType w:val="hybridMultilevel"/>
    <w:tmpl w:val="3950154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DE3B21"/>
    <w:multiLevelType w:val="hybridMultilevel"/>
    <w:tmpl w:val="3836DEC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976389"/>
    <w:multiLevelType w:val="hybridMultilevel"/>
    <w:tmpl w:val="2794A95C"/>
    <w:lvl w:ilvl="0" w:tplc="B2A87A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B510339"/>
    <w:multiLevelType w:val="hybridMultilevel"/>
    <w:tmpl w:val="CCA2F9B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202BE0"/>
    <w:multiLevelType w:val="hybridMultilevel"/>
    <w:tmpl w:val="FDAECA5C"/>
    <w:lvl w:ilvl="0" w:tplc="3B0815D2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60D51880"/>
    <w:multiLevelType w:val="hybridMultilevel"/>
    <w:tmpl w:val="EC9CDC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B45EF8"/>
    <w:multiLevelType w:val="hybridMultilevel"/>
    <w:tmpl w:val="28023BB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C6B21E5"/>
    <w:multiLevelType w:val="hybridMultilevel"/>
    <w:tmpl w:val="52C84C12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07B7AFC"/>
    <w:multiLevelType w:val="hybridMultilevel"/>
    <w:tmpl w:val="B76E9844"/>
    <w:lvl w:ilvl="0" w:tplc="3B0815D2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72416C60"/>
    <w:multiLevelType w:val="hybridMultilevel"/>
    <w:tmpl w:val="E14221CC"/>
    <w:lvl w:ilvl="0" w:tplc="B2A87A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497A9E"/>
    <w:multiLevelType w:val="hybridMultilevel"/>
    <w:tmpl w:val="DAF8E69E"/>
    <w:lvl w:ilvl="0" w:tplc="690C898A">
      <w:start w:val="1"/>
      <w:numFmt w:val="decimal"/>
      <w:lvlText w:val="%1."/>
      <w:lvlJc w:val="left"/>
      <w:pPr>
        <w:ind w:left="107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80D35"/>
    <w:multiLevelType w:val="hybridMultilevel"/>
    <w:tmpl w:val="F91683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827652"/>
    <w:multiLevelType w:val="hybridMultilevel"/>
    <w:tmpl w:val="F91683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7357724">
    <w:abstractNumId w:val="38"/>
  </w:num>
  <w:num w:numId="2" w16cid:durableId="372266034">
    <w:abstractNumId w:val="37"/>
  </w:num>
  <w:num w:numId="3" w16cid:durableId="1390227936">
    <w:abstractNumId w:val="11"/>
  </w:num>
  <w:num w:numId="4" w16cid:durableId="1592926836">
    <w:abstractNumId w:val="25"/>
  </w:num>
  <w:num w:numId="5" w16cid:durableId="919757562">
    <w:abstractNumId w:val="10"/>
  </w:num>
  <w:num w:numId="6" w16cid:durableId="1972398034">
    <w:abstractNumId w:val="28"/>
  </w:num>
  <w:num w:numId="7" w16cid:durableId="931164311">
    <w:abstractNumId w:val="22"/>
  </w:num>
  <w:num w:numId="8" w16cid:durableId="854879281">
    <w:abstractNumId w:val="16"/>
  </w:num>
  <w:num w:numId="9" w16cid:durableId="354695561">
    <w:abstractNumId w:val="36"/>
  </w:num>
  <w:num w:numId="10" w16cid:durableId="1377974624">
    <w:abstractNumId w:val="17"/>
  </w:num>
  <w:num w:numId="11" w16cid:durableId="1567184172">
    <w:abstractNumId w:val="27"/>
  </w:num>
  <w:num w:numId="12" w16cid:durableId="1073970367">
    <w:abstractNumId w:val="0"/>
  </w:num>
  <w:num w:numId="13" w16cid:durableId="456340507">
    <w:abstractNumId w:val="4"/>
  </w:num>
  <w:num w:numId="14" w16cid:durableId="1273367991">
    <w:abstractNumId w:val="7"/>
  </w:num>
  <w:num w:numId="15" w16cid:durableId="1960841441">
    <w:abstractNumId w:val="35"/>
  </w:num>
  <w:num w:numId="16" w16cid:durableId="1285691383">
    <w:abstractNumId w:val="9"/>
  </w:num>
  <w:num w:numId="17" w16cid:durableId="546987027">
    <w:abstractNumId w:val="32"/>
  </w:num>
  <w:num w:numId="18" w16cid:durableId="1046023741">
    <w:abstractNumId w:val="21"/>
  </w:num>
  <w:num w:numId="19" w16cid:durableId="968710746">
    <w:abstractNumId w:val="34"/>
  </w:num>
  <w:num w:numId="20" w16cid:durableId="41487561">
    <w:abstractNumId w:val="5"/>
  </w:num>
  <w:num w:numId="21" w16cid:durableId="312949513">
    <w:abstractNumId w:val="14"/>
  </w:num>
  <w:num w:numId="22" w16cid:durableId="1651589648">
    <w:abstractNumId w:val="30"/>
  </w:num>
  <w:num w:numId="23" w16cid:durableId="1698198319">
    <w:abstractNumId w:val="24"/>
  </w:num>
  <w:num w:numId="24" w16cid:durableId="502357639">
    <w:abstractNumId w:val="8"/>
  </w:num>
  <w:num w:numId="25" w16cid:durableId="295723426">
    <w:abstractNumId w:val="23"/>
  </w:num>
  <w:num w:numId="26" w16cid:durableId="432752280">
    <w:abstractNumId w:val="29"/>
  </w:num>
  <w:num w:numId="27" w16cid:durableId="1936548539">
    <w:abstractNumId w:val="33"/>
  </w:num>
  <w:num w:numId="28" w16cid:durableId="1595288094">
    <w:abstractNumId w:val="3"/>
  </w:num>
  <w:num w:numId="29" w16cid:durableId="913969679">
    <w:abstractNumId w:val="26"/>
  </w:num>
  <w:num w:numId="30" w16cid:durableId="1324747327">
    <w:abstractNumId w:val="18"/>
  </w:num>
  <w:num w:numId="31" w16cid:durableId="1770198302">
    <w:abstractNumId w:val="6"/>
  </w:num>
  <w:num w:numId="32" w16cid:durableId="2087535061">
    <w:abstractNumId w:val="12"/>
  </w:num>
  <w:num w:numId="33" w16cid:durableId="817916661">
    <w:abstractNumId w:val="1"/>
  </w:num>
  <w:num w:numId="34" w16cid:durableId="1044989154">
    <w:abstractNumId w:val="15"/>
  </w:num>
  <w:num w:numId="35" w16cid:durableId="798298517">
    <w:abstractNumId w:val="13"/>
  </w:num>
  <w:num w:numId="36" w16cid:durableId="1982073809">
    <w:abstractNumId w:val="19"/>
  </w:num>
  <w:num w:numId="37" w16cid:durableId="153030929">
    <w:abstractNumId w:val="2"/>
  </w:num>
  <w:num w:numId="38" w16cid:durableId="1397703290">
    <w:abstractNumId w:val="31"/>
  </w:num>
  <w:num w:numId="39" w16cid:durableId="3335831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4AD"/>
    <w:rsid w:val="00016312"/>
    <w:rsid w:val="000318FD"/>
    <w:rsid w:val="000622AF"/>
    <w:rsid w:val="0007026C"/>
    <w:rsid w:val="00083E30"/>
    <w:rsid w:val="000863AC"/>
    <w:rsid w:val="00092D60"/>
    <w:rsid w:val="000A535E"/>
    <w:rsid w:val="000C06E5"/>
    <w:rsid w:val="000E36D9"/>
    <w:rsid w:val="000E53C9"/>
    <w:rsid w:val="000F0D39"/>
    <w:rsid w:val="0010566D"/>
    <w:rsid w:val="00111147"/>
    <w:rsid w:val="00133A17"/>
    <w:rsid w:val="001D74F7"/>
    <w:rsid w:val="001E3CCB"/>
    <w:rsid w:val="001E496E"/>
    <w:rsid w:val="001E586F"/>
    <w:rsid w:val="002004C5"/>
    <w:rsid w:val="00237153"/>
    <w:rsid w:val="00276D6B"/>
    <w:rsid w:val="00295E1B"/>
    <w:rsid w:val="002C5153"/>
    <w:rsid w:val="002C726B"/>
    <w:rsid w:val="002E3612"/>
    <w:rsid w:val="002E5021"/>
    <w:rsid w:val="002F3904"/>
    <w:rsid w:val="0031102D"/>
    <w:rsid w:val="00311AC3"/>
    <w:rsid w:val="00331D95"/>
    <w:rsid w:val="003640F5"/>
    <w:rsid w:val="003644A1"/>
    <w:rsid w:val="00373F93"/>
    <w:rsid w:val="003B14AD"/>
    <w:rsid w:val="003D0AA8"/>
    <w:rsid w:val="003E0E47"/>
    <w:rsid w:val="003E14E3"/>
    <w:rsid w:val="004300D2"/>
    <w:rsid w:val="00430F25"/>
    <w:rsid w:val="00444CF5"/>
    <w:rsid w:val="00483F2C"/>
    <w:rsid w:val="00486300"/>
    <w:rsid w:val="004905C2"/>
    <w:rsid w:val="00496B5E"/>
    <w:rsid w:val="00496F59"/>
    <w:rsid w:val="004D171B"/>
    <w:rsid w:val="005029E3"/>
    <w:rsid w:val="00502BEF"/>
    <w:rsid w:val="00503D92"/>
    <w:rsid w:val="00540537"/>
    <w:rsid w:val="005467DF"/>
    <w:rsid w:val="005536E0"/>
    <w:rsid w:val="00554BCB"/>
    <w:rsid w:val="00571786"/>
    <w:rsid w:val="0058345D"/>
    <w:rsid w:val="005A0A6F"/>
    <w:rsid w:val="005B6853"/>
    <w:rsid w:val="005C2BD0"/>
    <w:rsid w:val="005D4AA1"/>
    <w:rsid w:val="005E387A"/>
    <w:rsid w:val="005F2685"/>
    <w:rsid w:val="0062017A"/>
    <w:rsid w:val="00633162"/>
    <w:rsid w:val="00652435"/>
    <w:rsid w:val="00654425"/>
    <w:rsid w:val="00680944"/>
    <w:rsid w:val="006822C2"/>
    <w:rsid w:val="006868C2"/>
    <w:rsid w:val="00695713"/>
    <w:rsid w:val="006A17FC"/>
    <w:rsid w:val="006B22CE"/>
    <w:rsid w:val="006C03E6"/>
    <w:rsid w:val="006E3956"/>
    <w:rsid w:val="006E5637"/>
    <w:rsid w:val="006F0929"/>
    <w:rsid w:val="006F63BE"/>
    <w:rsid w:val="00702C0D"/>
    <w:rsid w:val="0070560C"/>
    <w:rsid w:val="00724719"/>
    <w:rsid w:val="00730D72"/>
    <w:rsid w:val="00733138"/>
    <w:rsid w:val="00742743"/>
    <w:rsid w:val="007E66C8"/>
    <w:rsid w:val="007F6FCC"/>
    <w:rsid w:val="00802095"/>
    <w:rsid w:val="00862C56"/>
    <w:rsid w:val="0087333B"/>
    <w:rsid w:val="0088554A"/>
    <w:rsid w:val="008A6A48"/>
    <w:rsid w:val="008E27A7"/>
    <w:rsid w:val="00910D5C"/>
    <w:rsid w:val="00933796"/>
    <w:rsid w:val="009554F9"/>
    <w:rsid w:val="009554FB"/>
    <w:rsid w:val="00990090"/>
    <w:rsid w:val="009E58FA"/>
    <w:rsid w:val="009E629B"/>
    <w:rsid w:val="009F3F9F"/>
    <w:rsid w:val="00A04911"/>
    <w:rsid w:val="00A1351A"/>
    <w:rsid w:val="00A170D4"/>
    <w:rsid w:val="00A45B31"/>
    <w:rsid w:val="00A53296"/>
    <w:rsid w:val="00A5561A"/>
    <w:rsid w:val="00A9116D"/>
    <w:rsid w:val="00AA5C60"/>
    <w:rsid w:val="00AC37AE"/>
    <w:rsid w:val="00AC76CC"/>
    <w:rsid w:val="00AD4E53"/>
    <w:rsid w:val="00B00A66"/>
    <w:rsid w:val="00B028C4"/>
    <w:rsid w:val="00B07FCE"/>
    <w:rsid w:val="00B15CD8"/>
    <w:rsid w:val="00B52715"/>
    <w:rsid w:val="00B73FD1"/>
    <w:rsid w:val="00B833E0"/>
    <w:rsid w:val="00BA7B5C"/>
    <w:rsid w:val="00BD04D6"/>
    <w:rsid w:val="00BE03AE"/>
    <w:rsid w:val="00BE1819"/>
    <w:rsid w:val="00BF49AF"/>
    <w:rsid w:val="00C349C8"/>
    <w:rsid w:val="00C43CBF"/>
    <w:rsid w:val="00C5182B"/>
    <w:rsid w:val="00C608DC"/>
    <w:rsid w:val="00C6144C"/>
    <w:rsid w:val="00C6493E"/>
    <w:rsid w:val="00CF6692"/>
    <w:rsid w:val="00D11AF6"/>
    <w:rsid w:val="00D133D7"/>
    <w:rsid w:val="00D13E57"/>
    <w:rsid w:val="00D15730"/>
    <w:rsid w:val="00D20F47"/>
    <w:rsid w:val="00D2628E"/>
    <w:rsid w:val="00D46E65"/>
    <w:rsid w:val="00D531BF"/>
    <w:rsid w:val="00D61B91"/>
    <w:rsid w:val="00D62385"/>
    <w:rsid w:val="00D955E7"/>
    <w:rsid w:val="00DC5FA7"/>
    <w:rsid w:val="00DE296B"/>
    <w:rsid w:val="00DE39B0"/>
    <w:rsid w:val="00E06031"/>
    <w:rsid w:val="00E23655"/>
    <w:rsid w:val="00E97744"/>
    <w:rsid w:val="00EA4BB2"/>
    <w:rsid w:val="00EB2AC5"/>
    <w:rsid w:val="00EC53CE"/>
    <w:rsid w:val="00EF2A7A"/>
    <w:rsid w:val="00F0078F"/>
    <w:rsid w:val="00F11270"/>
    <w:rsid w:val="00F141B2"/>
    <w:rsid w:val="00F15613"/>
    <w:rsid w:val="00F6328C"/>
    <w:rsid w:val="00F67AD5"/>
    <w:rsid w:val="00F709B7"/>
    <w:rsid w:val="00F81C25"/>
    <w:rsid w:val="00F925A2"/>
    <w:rsid w:val="00FA5E73"/>
    <w:rsid w:val="00FB21A4"/>
    <w:rsid w:val="00FB2B7E"/>
    <w:rsid w:val="00FB2DB6"/>
    <w:rsid w:val="00FB56BD"/>
    <w:rsid w:val="00FC43AE"/>
    <w:rsid w:val="00FC6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C39B95"/>
  <w15:chartTrackingRefBased/>
  <w15:docId w15:val="{F16003BE-D20C-40C0-86C1-78F3118A4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 w:qFormat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základní"/>
    <w:qFormat/>
    <w:rsid w:val="00A9116D"/>
    <w:pPr>
      <w:spacing w:after="120" w:line="250" w:lineRule="exact"/>
      <w:contextualSpacing/>
      <w:jc w:val="both"/>
    </w:pPr>
    <w:rPr>
      <w:rFonts w:ascii="Arial" w:hAnsi="Arial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1"/>
    <w:qFormat/>
    <w:rsid w:val="000F0D39"/>
    <w:pPr>
      <w:keepNext/>
      <w:keepLines/>
      <w:spacing w:before="240" w:line="300" w:lineRule="atLeast"/>
      <w:outlineLvl w:val="0"/>
    </w:pPr>
    <w:rPr>
      <w:rFonts w:eastAsia="Times New Roman"/>
      <w:b/>
      <w:sz w:val="24"/>
      <w:szCs w:val="32"/>
    </w:rPr>
  </w:style>
  <w:style w:type="paragraph" w:styleId="Nadpis2">
    <w:name w:val="heading 2"/>
    <w:basedOn w:val="Nadpis1"/>
    <w:next w:val="Normln"/>
    <w:link w:val="Nadpis2Char"/>
    <w:uiPriority w:val="1"/>
    <w:qFormat/>
    <w:rsid w:val="000F0D39"/>
    <w:pPr>
      <w:spacing w:before="40"/>
      <w:outlineLvl w:val="1"/>
    </w:pPr>
    <w:rPr>
      <w:sz w:val="22"/>
      <w:szCs w:val="26"/>
    </w:rPr>
  </w:style>
  <w:style w:type="paragraph" w:styleId="Nadpis3">
    <w:name w:val="heading 3"/>
    <w:basedOn w:val="Nadpis1"/>
    <w:next w:val="Normln"/>
    <w:link w:val="Nadpis3Char"/>
    <w:uiPriority w:val="9"/>
    <w:semiHidden/>
    <w:rsid w:val="00BF49AF"/>
    <w:pPr>
      <w:spacing w:before="40"/>
      <w:outlineLvl w:val="2"/>
    </w:pPr>
    <w:rPr>
      <w:sz w:val="22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qFormat/>
    <w:rsid w:val="005E387A"/>
    <w:pPr>
      <w:keepNext/>
      <w:keepLines/>
      <w:spacing w:before="40"/>
      <w:outlineLvl w:val="3"/>
    </w:pPr>
    <w:rPr>
      <w:rFonts w:ascii="Times New Roman" w:eastAsia="Times New Roman" w:hAnsi="Times New Roman"/>
      <w:i/>
      <w:iCs/>
      <w:color w:val="4F4C4D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1"/>
    <w:rsid w:val="00862C56"/>
    <w:rPr>
      <w:rFonts w:ascii="Arial" w:eastAsia="Times New Roman" w:hAnsi="Arial" w:cs="Times New Roman"/>
      <w:b/>
      <w:sz w:val="24"/>
      <w:szCs w:val="32"/>
    </w:rPr>
  </w:style>
  <w:style w:type="paragraph" w:styleId="Zhlav">
    <w:name w:val="header"/>
    <w:basedOn w:val="Normln"/>
    <w:link w:val="ZhlavChar"/>
    <w:uiPriority w:val="99"/>
    <w:semiHidden/>
    <w:rsid w:val="00C6493E"/>
    <w:pPr>
      <w:tabs>
        <w:tab w:val="center" w:pos="4536"/>
        <w:tab w:val="right" w:pos="9072"/>
      </w:tabs>
      <w:spacing w:line="240" w:lineRule="auto"/>
    </w:pPr>
    <w:rPr>
      <w:rFonts w:ascii="Times New Roman" w:hAnsi="Times New Roman"/>
      <w:sz w:val="24"/>
    </w:rPr>
  </w:style>
  <w:style w:type="character" w:customStyle="1" w:styleId="ZhlavChar">
    <w:name w:val="Záhlaví Char"/>
    <w:link w:val="Zhlav"/>
    <w:uiPriority w:val="99"/>
    <w:semiHidden/>
    <w:rsid w:val="00BF49AF"/>
    <w:rPr>
      <w:rFonts w:ascii="Times New Roman" w:hAnsi="Times New Roman"/>
      <w:sz w:val="24"/>
    </w:rPr>
  </w:style>
  <w:style w:type="paragraph" w:styleId="Zpat">
    <w:name w:val="footer"/>
    <w:basedOn w:val="Normln"/>
    <w:link w:val="ZpatChar"/>
    <w:uiPriority w:val="99"/>
    <w:qFormat/>
    <w:rsid w:val="000F0D39"/>
    <w:pPr>
      <w:tabs>
        <w:tab w:val="center" w:pos="4536"/>
        <w:tab w:val="right" w:pos="9072"/>
      </w:tabs>
      <w:spacing w:after="0" w:line="200" w:lineRule="exact"/>
    </w:pPr>
    <w:rPr>
      <w:color w:val="4F4C4D"/>
      <w:sz w:val="16"/>
    </w:rPr>
  </w:style>
  <w:style w:type="character" w:customStyle="1" w:styleId="ZpatChar">
    <w:name w:val="Zápatí Char"/>
    <w:link w:val="Zpat"/>
    <w:uiPriority w:val="99"/>
    <w:rsid w:val="00862C56"/>
    <w:rPr>
      <w:rFonts w:ascii="Arial" w:hAnsi="Arial"/>
      <w:color w:val="4F4C4D"/>
      <w:sz w:val="16"/>
    </w:rPr>
  </w:style>
  <w:style w:type="character" w:customStyle="1" w:styleId="Nadpis2Char">
    <w:name w:val="Nadpis 2 Char"/>
    <w:link w:val="Nadpis2"/>
    <w:uiPriority w:val="1"/>
    <w:rsid w:val="00862C56"/>
    <w:rPr>
      <w:rFonts w:ascii="Arial" w:eastAsia="Times New Roman" w:hAnsi="Arial" w:cs="Times New Roman"/>
      <w:b/>
      <w:szCs w:val="26"/>
    </w:rPr>
  </w:style>
  <w:style w:type="character" w:customStyle="1" w:styleId="Nadpis3Char">
    <w:name w:val="Nadpis 3 Char"/>
    <w:link w:val="Nadpis3"/>
    <w:uiPriority w:val="9"/>
    <w:semiHidden/>
    <w:rsid w:val="000F0D39"/>
    <w:rPr>
      <w:rFonts w:ascii="Georgia" w:eastAsia="Times New Roman" w:hAnsi="Georgia" w:cs="Times New Roman"/>
      <w:b/>
      <w:szCs w:val="24"/>
    </w:rPr>
  </w:style>
  <w:style w:type="character" w:customStyle="1" w:styleId="Nadpis4Char">
    <w:name w:val="Nadpis 4 Char"/>
    <w:link w:val="Nadpis4"/>
    <w:uiPriority w:val="9"/>
    <w:semiHidden/>
    <w:rsid w:val="00BF49AF"/>
    <w:rPr>
      <w:rFonts w:ascii="Times New Roman" w:eastAsia="Times New Roman" w:hAnsi="Times New Roman" w:cs="Times New Roman"/>
      <w:i/>
      <w:iCs/>
      <w:color w:val="4F4C4D"/>
      <w:sz w:val="24"/>
    </w:rPr>
  </w:style>
  <w:style w:type="paragraph" w:styleId="Nzev">
    <w:name w:val="Title"/>
    <w:basedOn w:val="Normln"/>
    <w:next w:val="Normln"/>
    <w:link w:val="NzevChar"/>
    <w:uiPriority w:val="10"/>
    <w:semiHidden/>
    <w:qFormat/>
    <w:rsid w:val="005E387A"/>
    <w:pPr>
      <w:spacing w:line="240" w:lineRule="auto"/>
    </w:pPr>
    <w:rPr>
      <w:rFonts w:ascii="Times New Roman" w:eastAsia="Times New Roman" w:hAnsi="Times New Roman"/>
      <w:spacing w:val="-10"/>
      <w:kern w:val="28"/>
      <w:sz w:val="56"/>
      <w:szCs w:val="56"/>
    </w:rPr>
  </w:style>
  <w:style w:type="character" w:customStyle="1" w:styleId="NzevChar">
    <w:name w:val="Název Char"/>
    <w:link w:val="Nzev"/>
    <w:uiPriority w:val="10"/>
    <w:semiHidden/>
    <w:rsid w:val="00BF49AF"/>
    <w:rPr>
      <w:rFonts w:ascii="Times New Roman" w:eastAsia="Times New Roman" w:hAnsi="Times New Roman" w:cs="Times New Roman"/>
      <w:spacing w:val="-10"/>
      <w:kern w:val="28"/>
      <w:sz w:val="56"/>
      <w:szCs w:val="56"/>
    </w:rPr>
  </w:style>
  <w:style w:type="paragraph" w:customStyle="1" w:styleId="Podtitul">
    <w:name w:val="Podtitul"/>
    <w:basedOn w:val="Normln"/>
    <w:next w:val="Normln"/>
    <w:link w:val="PodtitulChar"/>
    <w:uiPriority w:val="11"/>
    <w:semiHidden/>
    <w:qFormat/>
    <w:rsid w:val="005E387A"/>
    <w:pPr>
      <w:numPr>
        <w:ilvl w:val="1"/>
      </w:numPr>
    </w:pPr>
    <w:rPr>
      <w:rFonts w:ascii="Times New Roman" w:eastAsia="Times New Roman" w:hAnsi="Times New Roman"/>
      <w:color w:val="4F4C4D"/>
      <w:spacing w:val="15"/>
    </w:rPr>
  </w:style>
  <w:style w:type="character" w:customStyle="1" w:styleId="PodtitulChar">
    <w:name w:val="Podtitul Char"/>
    <w:link w:val="Podtitul"/>
    <w:uiPriority w:val="11"/>
    <w:semiHidden/>
    <w:rsid w:val="00BF49AF"/>
    <w:rPr>
      <w:rFonts w:ascii="Times New Roman" w:eastAsia="Times New Roman" w:hAnsi="Times New Roman"/>
      <w:color w:val="4F4C4D"/>
      <w:spacing w:val="15"/>
    </w:rPr>
  </w:style>
  <w:style w:type="paragraph" w:styleId="Normlnweb">
    <w:name w:val="Normal (Web)"/>
    <w:basedOn w:val="Normln"/>
    <w:uiPriority w:val="99"/>
    <w:semiHidden/>
    <w:rsid w:val="00D62385"/>
    <w:pPr>
      <w:spacing w:before="100" w:beforeAutospacing="1" w:after="100" w:afterAutospacing="1" w:line="240" w:lineRule="auto"/>
    </w:pPr>
    <w:rPr>
      <w:rFonts w:eastAsia="Times New Roman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9554FB"/>
  </w:style>
  <w:style w:type="paragraph" w:customStyle="1" w:styleId="zkladntun">
    <w:name w:val="základní tučně"/>
    <w:basedOn w:val="Normln"/>
    <w:qFormat/>
    <w:rsid w:val="00702C0D"/>
    <w:rPr>
      <w:rFonts w:eastAsia="Times New Roman" w:cs="Arial"/>
      <w:b/>
      <w:bCs/>
      <w:color w:val="444444"/>
      <w:szCs w:val="21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5D4A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D4AA1"/>
    <w:rPr>
      <w:rFonts w:ascii="Segoe UI" w:hAnsi="Segoe UI" w:cs="Segoe UI"/>
      <w:sz w:val="18"/>
      <w:szCs w:val="18"/>
      <w:lang w:eastAsia="en-US"/>
    </w:rPr>
  </w:style>
  <w:style w:type="paragraph" w:styleId="Odstavecseseznamem">
    <w:name w:val="List Paragraph"/>
    <w:basedOn w:val="Normln"/>
    <w:uiPriority w:val="34"/>
    <w:qFormat/>
    <w:rsid w:val="00EB2AC5"/>
    <w:pPr>
      <w:ind w:left="720"/>
    </w:pPr>
  </w:style>
  <w:style w:type="character" w:styleId="Zdraznn">
    <w:name w:val="Emphasis"/>
    <w:basedOn w:val="Standardnpsmoodstavce"/>
    <w:uiPriority w:val="20"/>
    <w:qFormat/>
    <w:rsid w:val="00E23655"/>
    <w:rPr>
      <w:i/>
      <w:iCs/>
    </w:rPr>
  </w:style>
  <w:style w:type="character" w:styleId="Odkaznakoment">
    <w:name w:val="annotation reference"/>
    <w:basedOn w:val="Standardnpsmoodstavce"/>
    <w:uiPriority w:val="99"/>
    <w:semiHidden/>
    <w:rsid w:val="00295E1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95E1B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95E1B"/>
    <w:rPr>
      <w:rFonts w:ascii="Arial" w:hAnsi="Arial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95E1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95E1B"/>
    <w:rPr>
      <w:rFonts w:ascii="Arial" w:hAnsi="Arial"/>
      <w:b/>
      <w:bCs/>
      <w:lang w:eastAsia="en-US"/>
    </w:rPr>
  </w:style>
  <w:style w:type="paragraph" w:styleId="Revize">
    <w:name w:val="Revision"/>
    <w:hidden/>
    <w:uiPriority w:val="99"/>
    <w:semiHidden/>
    <w:rsid w:val="0058345D"/>
    <w:rPr>
      <w:rFonts w:ascii="Arial" w:hAnsi="Arial"/>
      <w:szCs w:val="22"/>
      <w:lang w:eastAsia="en-US"/>
    </w:rPr>
  </w:style>
  <w:style w:type="character" w:customStyle="1" w:styleId="a-size-large">
    <w:name w:val="a-size-large"/>
    <w:basedOn w:val="Standardnpsmoodstavce"/>
    <w:rsid w:val="004905C2"/>
  </w:style>
  <w:style w:type="character" w:customStyle="1" w:styleId="a-color-secondary">
    <w:name w:val="a-color-secondary"/>
    <w:basedOn w:val="Standardnpsmoodstavce"/>
    <w:rsid w:val="004905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9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3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2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5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7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1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6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8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9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23514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24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2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5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vitaskov\Downloads\UP_hlavickovy-papir_PdF_cz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4F16B1-EB0F-4376-8238-613B32543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UP_hlavickovy-papir_PdF_cz</Template>
  <TotalTime>2</TotalTime>
  <Pages>28</Pages>
  <Words>12775</Words>
  <Characters>75373</Characters>
  <Application>Microsoft Office Word</Application>
  <DocSecurity>0</DocSecurity>
  <Lines>628</Lines>
  <Paragraphs>175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Jiri Langer</dc:creator>
  <cp:keywords/>
  <cp:lastModifiedBy>Kateřina Vitásková</cp:lastModifiedBy>
  <cp:revision>2</cp:revision>
  <cp:lastPrinted>2014-08-08T08:54:00Z</cp:lastPrinted>
  <dcterms:created xsi:type="dcterms:W3CDTF">2026-10-03T21:48:00Z</dcterms:created>
  <dcterms:modified xsi:type="dcterms:W3CDTF">2026-10-03T21:48:00Z</dcterms:modified>
</cp:coreProperties>
</file>